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814FCB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4F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2760064</wp:posOffset>
            </wp:positionH>
            <wp:positionV relativeFrom="paragraph">
              <wp:posOffset>-396639</wp:posOffset>
            </wp:positionV>
            <wp:extent cx="555109" cy="691117"/>
            <wp:effectExtent l="19050" t="0" r="0" b="0"/>
            <wp:wrapNone/>
            <wp:docPr id="3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FCB" w:rsidRDefault="00814FCB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4C1E" w:rsidRPr="00B74C1E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B74C1E" w:rsidRPr="00B74C1E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 w:rsidR="00814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ШЕРКАЛЫ</w:t>
      </w:r>
    </w:p>
    <w:p w:rsidR="00B74C1E" w:rsidRPr="00B74C1E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Октябрьского района</w:t>
      </w:r>
    </w:p>
    <w:p w:rsidR="00B74C1E" w:rsidRPr="00B74C1E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Ханты-Мансийского автономного округа-Югры</w:t>
      </w:r>
    </w:p>
    <w:p w:rsidR="00B74C1E" w:rsidRPr="00B74C1E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B74C1E" w:rsidRPr="00B74C1E" w:rsidRDefault="00B74C1E" w:rsidP="00B74C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ПОСТАНОВЛЕНИЕ</w:t>
      </w:r>
    </w:p>
    <w:tbl>
      <w:tblPr>
        <w:tblW w:w="9356" w:type="dxa"/>
        <w:tblLayout w:type="fixed"/>
        <w:tblLook w:val="0000"/>
      </w:tblPr>
      <w:tblGrid>
        <w:gridCol w:w="239"/>
        <w:gridCol w:w="619"/>
        <w:gridCol w:w="239"/>
        <w:gridCol w:w="1498"/>
        <w:gridCol w:w="490"/>
        <w:gridCol w:w="284"/>
        <w:gridCol w:w="285"/>
        <w:gridCol w:w="3889"/>
        <w:gridCol w:w="446"/>
        <w:gridCol w:w="1367"/>
      </w:tblGrid>
      <w:tr w:rsidR="00B74C1E" w:rsidRPr="00B74C1E" w:rsidTr="00C00D9A">
        <w:trPr>
          <w:trHeight w:val="454"/>
        </w:trPr>
        <w:tc>
          <w:tcPr>
            <w:tcW w:w="239" w:type="dxa"/>
            <w:shd w:val="clear" w:color="auto" w:fill="auto"/>
            <w:vAlign w:val="bottom"/>
          </w:tcPr>
          <w:p w:rsidR="00B74C1E" w:rsidRPr="00B74C1E" w:rsidRDefault="00B74C1E" w:rsidP="00B74C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74C1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«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4C1E" w:rsidRPr="00B74C1E" w:rsidRDefault="00B74C1E" w:rsidP="00B74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B74C1E" w:rsidRPr="00B74C1E" w:rsidRDefault="00B74C1E" w:rsidP="00B74C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4C1E" w:rsidRPr="00B74C1E" w:rsidRDefault="00B74C1E" w:rsidP="00B74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:rsidR="00B74C1E" w:rsidRPr="00B74C1E" w:rsidRDefault="00B74C1E" w:rsidP="00B74C1E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4C1E" w:rsidRPr="00B74C1E" w:rsidRDefault="00B74C1E" w:rsidP="00C00D9A">
            <w:pPr>
              <w:suppressAutoHyphens/>
              <w:spacing w:after="0" w:line="240" w:lineRule="auto"/>
              <w:ind w:right="-227"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B74C1E" w:rsidRPr="00B74C1E" w:rsidRDefault="00B74C1E" w:rsidP="00B74C1E">
            <w:pPr>
              <w:suppressAutoHyphens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889" w:type="dxa"/>
            <w:shd w:val="clear" w:color="auto" w:fill="auto"/>
            <w:vAlign w:val="bottom"/>
          </w:tcPr>
          <w:p w:rsidR="00B74C1E" w:rsidRPr="00B74C1E" w:rsidRDefault="00B74C1E" w:rsidP="00B74C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B74C1E" w:rsidRPr="00B74C1E" w:rsidRDefault="00B74C1E" w:rsidP="00B74C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4C1E" w:rsidRPr="00B74C1E" w:rsidRDefault="00B74C1E" w:rsidP="00B74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74C1E" w:rsidRPr="004657E3" w:rsidTr="00C00D9A">
        <w:tblPrEx>
          <w:tblCellMar>
            <w:top w:w="227" w:type="dxa"/>
          </w:tblCellMar>
        </w:tblPrEx>
        <w:trPr>
          <w:trHeight w:hRule="exact" w:val="567"/>
        </w:trPr>
        <w:tc>
          <w:tcPr>
            <w:tcW w:w="9356" w:type="dxa"/>
            <w:gridSpan w:val="10"/>
            <w:shd w:val="clear" w:color="auto" w:fill="auto"/>
          </w:tcPr>
          <w:p w:rsidR="00B74C1E" w:rsidRPr="004657E3" w:rsidRDefault="00B74C1E" w:rsidP="00B74C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 </w:t>
            </w:r>
            <w:r w:rsidR="00814FCB"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Шеркалы</w:t>
            </w:r>
          </w:p>
        </w:tc>
      </w:tr>
    </w:tbl>
    <w:p w:rsidR="00AD1522" w:rsidRPr="004657E3" w:rsidRDefault="00AD1522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D8" w:rsidRPr="004657E3" w:rsidRDefault="00091E52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</w:t>
      </w:r>
      <w:r w:rsidR="00B74C1E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</w:t>
      </w:r>
    </w:p>
    <w:p w:rsidR="002537D8" w:rsidRPr="004657E3" w:rsidRDefault="00B74C1E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A702FA" w:rsidRPr="004657E3" w:rsidRDefault="002537D8" w:rsidP="00A702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02FA"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уведомления о планируемом сносе </w:t>
      </w:r>
    </w:p>
    <w:p w:rsidR="00A702FA" w:rsidRPr="004657E3" w:rsidRDefault="00A702FA" w:rsidP="00A702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объекта капитального строительства и уведомления </w:t>
      </w:r>
    </w:p>
    <w:p w:rsidR="00773A10" w:rsidRPr="004657E3" w:rsidRDefault="00A702FA" w:rsidP="00A70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завершении сноса объекта капитального строительства</w:t>
      </w:r>
      <w:r w:rsidR="002537D8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3A10" w:rsidRPr="004657E3" w:rsidRDefault="00773A10" w:rsidP="000474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A10" w:rsidRPr="004657E3" w:rsidRDefault="00773A10" w:rsidP="000474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D8" w:rsidRPr="004657E3" w:rsidRDefault="002537D8" w:rsidP="000474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</w:t>
      </w:r>
      <w:r w:rsidR="00854D2A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услуг», </w:t>
      </w:r>
      <w:r w:rsidR="00382FA3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Правительства ХМАО - Югры от 08.10.2021 </w:t>
      </w:r>
      <w:r w:rsidR="00854D2A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82FA3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566-рп «О мерах по увеличению доли массовых социально значимых услуг, доступных в электронном виде в Ханты-Мансийском автономном округе-Югре», во исполнение протокола Министерства строительства и жилищно-коммунального хозяйства Российской Федерации от 30.11.2021 </w:t>
      </w:r>
      <w:r w:rsidR="000474D0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82FA3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1307-ПРМ-КМ,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сельского поселения </w:t>
      </w:r>
      <w:r w:rsidR="00814FCB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="00F3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345C2" w:rsidRPr="005504EC">
        <w:rPr>
          <w:rFonts w:ascii="Times New Roman" w:eastAsia="Times New Roman" w:hAnsi="Times New Roman"/>
          <w:sz w:val="24"/>
          <w:szCs w:val="24"/>
        </w:rPr>
        <w:t xml:space="preserve"> </w:t>
      </w:r>
      <w:r w:rsidR="00F345C2" w:rsidRPr="005504EC">
        <w:rPr>
          <w:rFonts w:ascii="Times New Roman" w:hAnsi="Times New Roman"/>
          <w:sz w:val="24"/>
          <w:szCs w:val="24"/>
        </w:rPr>
        <w:t>26.07.2022 № 193</w:t>
      </w:r>
      <w:proofErr w:type="gramEnd"/>
      <w:r w:rsidR="00F345C2" w:rsidRPr="005504EC">
        <w:rPr>
          <w:rFonts w:ascii="Times New Roman" w:hAnsi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B9544E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2FA3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4C1E" w:rsidRPr="00F345C2" w:rsidRDefault="00B74C1E" w:rsidP="008F34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7" w:history="1">
        <w:r w:rsidR="00091E52" w:rsidRPr="00F34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F34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дминистративный регламент предоставления муниципальной услуги </w:t>
        </w:r>
        <w:r w:rsidR="000474D0" w:rsidRPr="00F34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</w:hyperlink>
      <w:r w:rsidR="00A702FA" w:rsidRPr="00F3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0474D0" w:rsidRPr="00F345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8" w:history="1">
        <w:r w:rsidRPr="00F34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F34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5C2" w:rsidRPr="005504EC" w:rsidRDefault="00F345C2" w:rsidP="00F34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345C2">
        <w:rPr>
          <w:rFonts w:ascii="Times New Roman" w:hAnsi="Times New Roman"/>
          <w:sz w:val="24"/>
          <w:szCs w:val="24"/>
        </w:rPr>
        <w:t>Постановление опубликовать в сетевом издании «Официальный сайт Октябрьского</w:t>
      </w:r>
      <w:r w:rsidRPr="005504EC">
        <w:rPr>
          <w:rFonts w:ascii="Times New Roman" w:hAnsi="Times New Roman"/>
          <w:sz w:val="24"/>
          <w:szCs w:val="24"/>
        </w:rPr>
        <w:t xml:space="preserve"> района» и разместить на официальном сайте Администрации сельского поселения Шеркалы в информационн</w:t>
      </w:r>
      <w:proofErr w:type="gramStart"/>
      <w:r w:rsidRPr="005504EC">
        <w:rPr>
          <w:rFonts w:ascii="Times New Roman" w:hAnsi="Times New Roman"/>
          <w:sz w:val="24"/>
          <w:szCs w:val="24"/>
        </w:rPr>
        <w:t>о-</w:t>
      </w:r>
      <w:proofErr w:type="gramEnd"/>
      <w:r w:rsidRPr="005504EC">
        <w:rPr>
          <w:rFonts w:ascii="Times New Roman" w:hAnsi="Times New Roman"/>
          <w:sz w:val="24"/>
          <w:szCs w:val="24"/>
        </w:rPr>
        <w:t xml:space="preserve"> телекоммуникационной сети общего пользования (компьютерной сети «Интернет»).</w:t>
      </w:r>
      <w:r w:rsidRPr="005504E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C2" w:rsidRPr="005504EC" w:rsidRDefault="00F345C2" w:rsidP="00F345C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504EC">
        <w:rPr>
          <w:rFonts w:ascii="Times New Roman" w:hAnsi="Times New Roman"/>
          <w:sz w:val="24"/>
          <w:szCs w:val="24"/>
        </w:rPr>
        <w:t>3.</w:t>
      </w:r>
      <w:r w:rsidRPr="005504EC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5504EC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F345C2" w:rsidRPr="005504EC" w:rsidRDefault="00F345C2" w:rsidP="00F345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04EC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5504E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5504EC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F345C2" w:rsidRPr="005504EC" w:rsidRDefault="00F345C2" w:rsidP="00F345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45C2" w:rsidRPr="005504EC" w:rsidRDefault="00F345C2" w:rsidP="00F34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611A" w:rsidRPr="004657E3" w:rsidRDefault="00F345C2" w:rsidP="00F3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EC">
        <w:rPr>
          <w:rFonts w:ascii="Times New Roman" w:eastAsia="Times New Roman" w:hAnsi="Times New Roman"/>
          <w:sz w:val="24"/>
          <w:szCs w:val="24"/>
        </w:rPr>
        <w:t xml:space="preserve">Глава сельского поселения Шеркалы </w:t>
      </w:r>
      <w:r w:rsidRPr="005504EC">
        <w:rPr>
          <w:rFonts w:ascii="Times New Roman" w:eastAsia="Times New Roman" w:hAnsi="Times New Roman"/>
          <w:sz w:val="24"/>
          <w:szCs w:val="24"/>
        </w:rPr>
        <w:tab/>
      </w:r>
      <w:r w:rsidRPr="005504EC">
        <w:rPr>
          <w:rFonts w:ascii="Times New Roman" w:eastAsia="Times New Roman" w:hAnsi="Times New Roman"/>
          <w:sz w:val="24"/>
          <w:szCs w:val="24"/>
        </w:rPr>
        <w:tab/>
      </w:r>
      <w:r w:rsidRPr="005504EC">
        <w:rPr>
          <w:rFonts w:ascii="Times New Roman" w:eastAsia="Times New Roman" w:hAnsi="Times New Roman"/>
          <w:sz w:val="24"/>
          <w:szCs w:val="24"/>
        </w:rPr>
        <w:tab/>
      </w:r>
      <w:r w:rsidRPr="005504E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Л.В. Мироненко</w:t>
      </w:r>
      <w:r w:rsidR="0008611A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74D0" w:rsidRPr="004657E3" w:rsidRDefault="000474D0" w:rsidP="00047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0C"/>
      <w:bookmarkEnd w:id="0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0474D0" w:rsidRPr="004657E3" w:rsidRDefault="000474D0" w:rsidP="000474D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474D0" w:rsidRPr="004657E3" w:rsidRDefault="000474D0" w:rsidP="000474D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14FCB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4D0" w:rsidRPr="00F345C2" w:rsidRDefault="000474D0" w:rsidP="00047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26079" w:rsidRPr="00F3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26079" w:rsidRPr="00F3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34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26079" w:rsidRPr="00F3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F3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34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702FA" w:rsidRPr="004657E3" w:rsidRDefault="00B74C1E" w:rsidP="00A702FA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2FA"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</w:t>
      </w:r>
      <w:hyperlink r:id="rId10" w:history="1">
        <w:r w:rsidR="00A702FA" w:rsidRPr="004657E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регламент</w:t>
        </w:r>
      </w:hyperlink>
      <w:r w:rsidR="00A702FA"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муниципальной услуги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администрации сельского поселения </w:t>
      </w:r>
      <w:r w:rsidR="00814FCB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F3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орган), </w:t>
      </w: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порядок е</w:t>
      </w:r>
      <w:r w:rsidR="00F3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взаимодействия с заявителями, органами и организациями, участвующими в предоставлении муниципальной услуги.</w:t>
      </w:r>
      <w:proofErr w:type="gramEnd"/>
    </w:p>
    <w:p w:rsidR="00F345C2" w:rsidRPr="00007B34" w:rsidRDefault="00F345C2" w:rsidP="00F345C2">
      <w:pPr>
        <w:pStyle w:val="HEADERTEXT0"/>
        <w:ind w:firstLine="6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7878">
        <w:rPr>
          <w:rFonts w:ascii="Times New Roman" w:eastAsia="Times New Roman" w:hAnsi="Times New Roman" w:cs="Times New Roman"/>
          <w:color w:val="auto"/>
          <w:sz w:val="24"/>
          <w:szCs w:val="24"/>
        </w:rPr>
        <w:t>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Заявителями на получение муниципальной услуги являются физические лица, юридические лица, индивидуальные предприниматели, являющиеся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застройщиками или техническими заказчиками (далее-заявитель).</w:t>
      </w: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правилах предоставления муниципальной услуги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A702FA" w:rsidRPr="004657E3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A702FA" w:rsidRPr="004657E3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 w:rsidRPr="004657E3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уполномоченного органа</w:t>
      </w:r>
      <w:r w:rsidRPr="004657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информационных (текстовых) материалов;</w:t>
      </w:r>
    </w:p>
    <w:p w:rsidR="00A702FA" w:rsidRPr="004657E3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4657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A702FA" w:rsidRPr="004657E3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4657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A702FA" w:rsidRPr="004657E3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A702FA" w:rsidRPr="004657E3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A702FA" w:rsidRPr="004657E3" w:rsidRDefault="00A702FA" w:rsidP="00A702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A702FA" w:rsidRPr="004657E3" w:rsidRDefault="00A702FA" w:rsidP="00A702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A702FA" w:rsidRPr="004657E3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A702FA" w:rsidRPr="004657E3" w:rsidRDefault="00A702FA" w:rsidP="00A702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в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многофункциональном центре предоставления государственных и муниципальных услуг (далее – МФЦ)</w:t>
      </w:r>
      <w:r w:rsidRPr="004657E3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4657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702FA" w:rsidRPr="004657E3" w:rsidRDefault="00A702FA" w:rsidP="00A702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бесплатно.</w:t>
      </w:r>
    </w:p>
    <w:p w:rsidR="00A702FA" w:rsidRPr="004657E3" w:rsidRDefault="00A702FA" w:rsidP="00A702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702FA" w:rsidRPr="004657E3" w:rsidRDefault="00A702FA" w:rsidP="00A702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A702FA" w:rsidRPr="004657E3" w:rsidRDefault="00A702FA" w:rsidP="00A70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округа – Югры, участвующих в предоставлении муниципальной услуги, или в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а также на информационных стендах в помещениях уполномоченного органа, МФЦ.</w:t>
      </w:r>
    </w:p>
    <w:p w:rsidR="00A702FA" w:rsidRPr="004657E3" w:rsidRDefault="00A702FA" w:rsidP="00A70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A702FA" w:rsidRPr="004657E3" w:rsidRDefault="00A702FA" w:rsidP="00A70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A702FA" w:rsidRPr="004657E3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информация;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A702FA" w:rsidRPr="004657E3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порядок предоставления муниципальной услуги специалисты уполномоченного органа</w:t>
      </w:r>
      <w:r w:rsidRPr="004657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5 рабочих дней</w:t>
      </w:r>
      <w:r w:rsidRPr="004657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A702FA" w:rsidRPr="004657E3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2FA" w:rsidRPr="004657E3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A702FA" w:rsidRPr="004657E3" w:rsidRDefault="00A702FA" w:rsidP="00A702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2FA" w:rsidRPr="004657E3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A702FA" w:rsidRPr="004657E3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Направление 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 и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завершении сноса соответственно).</w:t>
      </w:r>
    </w:p>
    <w:p w:rsidR="00A702FA" w:rsidRPr="004657E3" w:rsidRDefault="00A702FA" w:rsidP="00A70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A702FA" w:rsidRPr="004657E3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Органом, предоставляющим муниципальную услугу, является администрация </w:t>
      </w:r>
      <w:r w:rsidR="00DC7E6F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14FCB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F345C2"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F345C2" w:rsidRPr="006F7F80">
        <w:rPr>
          <w:rFonts w:ascii="Times New Roman" w:hAnsi="Times New Roman"/>
          <w:sz w:val="24"/>
          <w:szCs w:val="24"/>
        </w:rPr>
        <w:t xml:space="preserve"> </w:t>
      </w:r>
      <w:r w:rsidR="00F345C2" w:rsidRPr="003C1173">
        <w:rPr>
          <w:rFonts w:ascii="Times New Roman" w:hAnsi="Times New Roman"/>
        </w:rPr>
        <w:t>по управлению муниципальным имуществом, имущественных отношений, учета имущества, по жилищным вопросам</w:t>
      </w:r>
      <w:r w:rsidR="00F345C2" w:rsidRPr="006F7F80">
        <w:rPr>
          <w:rFonts w:ascii="Times New Roman" w:hAnsi="Times New Roman"/>
          <w:sz w:val="24"/>
          <w:szCs w:val="24"/>
        </w:rPr>
        <w:t xml:space="preserve"> </w:t>
      </w:r>
      <w:r w:rsidR="00DC7E6F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91E52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DC7E6F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814FCB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обратиться в МФЦ.</w:t>
      </w: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02FA" w:rsidRPr="004657E3" w:rsidRDefault="00A702FA" w:rsidP="00A702FA">
      <w:pPr>
        <w:tabs>
          <w:tab w:val="left" w:pos="71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E3">
        <w:rPr>
          <w:rFonts w:ascii="Times New Roman" w:eastAsia="Times New Roman" w:hAnsi="Times New Roman" w:cs="Times New Roman"/>
          <w:sz w:val="24"/>
          <w:szCs w:val="24"/>
        </w:rPr>
        <w:t xml:space="preserve">- Управлением Федеральной службы государственной регистрации, кадастра и картографии по Ханты-Мансийскому автономному округу – Югре </w:t>
      </w:r>
      <w:r w:rsidRPr="0046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части получения сведений из Единого государственного реестра недвижимости</w:t>
      </w:r>
      <w:r w:rsidRPr="004657E3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A702FA" w:rsidRPr="004657E3" w:rsidRDefault="00A702FA" w:rsidP="00A702FA">
      <w:pPr>
        <w:tabs>
          <w:tab w:val="left" w:pos="71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E3">
        <w:rPr>
          <w:rFonts w:ascii="Times New Roman" w:eastAsia="Times New Roman" w:hAnsi="Times New Roman" w:cs="Times New Roman"/>
          <w:sz w:val="24"/>
          <w:szCs w:val="24"/>
        </w:rPr>
        <w:t xml:space="preserve">- Управлением Федеральной налоговой службы по Ханты-Мансийскому автономному округу – Югре </w:t>
      </w:r>
      <w:r w:rsidRPr="0046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Pr="004657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2FA" w:rsidRPr="004657E3" w:rsidRDefault="00A702FA" w:rsidP="00A702FA">
      <w:pPr>
        <w:tabs>
          <w:tab w:val="left" w:pos="71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Министерством внутренних дел Российской Федерации в части получения сведений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действительности (недействительности) документов, удостоверяющих личность гражданина.</w:t>
      </w:r>
    </w:p>
    <w:p w:rsidR="00A702FA" w:rsidRPr="00F345C2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34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Pr="00F3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информации, предоставляемых в результате предоставления таких услуг, включенных в Перечень услуг, </w:t>
      </w:r>
      <w:r w:rsidR="00AC2B72" w:rsidRPr="00F3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оказываемых (осуществляемых) администрацией </w:t>
      </w:r>
      <w:r w:rsidR="00AC2B72" w:rsidRPr="00F3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14FCB" w:rsidRPr="00F345C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="00F345C2" w:rsidRPr="00F3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702FA" w:rsidRPr="004657E3" w:rsidRDefault="00A702FA" w:rsidP="00A702F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 предоставления муниципальной услуги</w:t>
      </w:r>
    </w:p>
    <w:p w:rsidR="00A702FA" w:rsidRPr="004657E3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Результатом предоставления муниципальной услуги является: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размещение уведомления о сносе или уведомления о завершении сноса соответственно в информационной системе обеспечения градостроительной деятельности (далее – ГИСОГД).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о таком размещении орган регионального государственного строительного надзора.</w:t>
      </w:r>
    </w:p>
    <w:p w:rsidR="00A702FA" w:rsidRPr="004657E3" w:rsidRDefault="00A702FA" w:rsidP="00A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сносе, уведомление о завершении сноса, уведомление о размещении уведомления о сносе или уведомления о завершении сноса оформляются на официальном бланке администрации </w:t>
      </w:r>
      <w:r w:rsidR="00DC7E6F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14FCB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бланке администрации </w:t>
      </w:r>
      <w:r w:rsidR="00DC7E6F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14FCB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поступления заявления в уполномоченный орган считается дата его регистрации с присвоением ему регистрационного номера.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органе.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услуги, </w:t>
      </w:r>
      <w:r w:rsidRPr="004657E3">
        <w:rPr>
          <w:rFonts w:ascii="Times New Roman" w:eastAsia="Calibri" w:hAnsi="Times New Roman" w:cs="Times New Roman"/>
          <w:sz w:val="24"/>
          <w:szCs w:val="24"/>
        </w:rPr>
        <w:t xml:space="preserve">размещение уведомления о сносе или уведомления о завершении сноса и документов в ГИСОГД и уведомление о таком размещении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регионального государственного строительного надзора</w:t>
      </w:r>
      <w:r w:rsidRPr="004657E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657E3">
        <w:rPr>
          <w:rFonts w:ascii="Times New Roman" w:eastAsia="Calibri" w:hAnsi="Times New Roman" w:cs="Times New Roman"/>
          <w:sz w:val="24"/>
          <w:szCs w:val="24"/>
        </w:rPr>
        <w:t>Жилстройнадзор</w:t>
      </w:r>
      <w:proofErr w:type="spellEnd"/>
      <w:r w:rsidRPr="00465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7E3">
        <w:rPr>
          <w:rFonts w:ascii="Times New Roman" w:eastAsia="Calibri" w:hAnsi="Times New Roman" w:cs="Times New Roman"/>
          <w:sz w:val="24"/>
          <w:szCs w:val="24"/>
        </w:rPr>
        <w:t>ХМАО-Югры</w:t>
      </w:r>
      <w:proofErr w:type="spellEnd"/>
      <w:r w:rsidRPr="004657E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7E3">
        <w:rPr>
          <w:rFonts w:ascii="Times New Roman" w:eastAsia="Calibri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1 рабочий день со дня принятия указанных в пункте 10 административного регламента решений.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Нормативные правовые акты,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65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регулирующие предоставление муниципальной услуги </w:t>
      </w:r>
      <w:proofErr w:type="gramEnd"/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Calibri" w:hAnsi="Times New Roman" w:cs="Times New Roman"/>
          <w:sz w:val="24"/>
          <w:szCs w:val="24"/>
          <w:lang w:eastAsia="ru-RU"/>
        </w:rPr>
        <w:t>12. Актуальный п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портале.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нормативными правовыми актами для предоставления муниципальной услуги и </w:t>
      </w: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услуг, которые являются необходимыми и обязательными </w:t>
      </w: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2FA" w:rsidRPr="004657E3" w:rsidRDefault="00A702FA" w:rsidP="00A7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уведомление о сносе объекта капитального строительства при организации сноса объекта капитального строительства;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уведомление о завершении сноса объекта капитального строительства при завершении сноса объекта капитального строительства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(далее – заявление о предоставлении муниципальной услуги, заявление);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 результаты и материалы обследования объекта капитального строительства (</w:t>
      </w:r>
      <w:r w:rsidRPr="004657E3">
        <w:rPr>
          <w:rFonts w:ascii="Times New Roman" w:eastAsia="Calibri" w:hAnsi="Times New Roman" w:cs="Times New Roman"/>
          <w:sz w:val="24"/>
          <w:szCs w:val="24"/>
        </w:rPr>
        <w:t>за исключением объектов, указанных в пунктах 1-3 части 17 статьи 51 Градостроительного кодекса Российской Федерации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6) проект организации работ по сносу объекта капитального строительства (</w:t>
      </w:r>
      <w:r w:rsidRPr="004657E3">
        <w:rPr>
          <w:rFonts w:ascii="Times New Roman" w:eastAsia="Calibri" w:hAnsi="Times New Roman" w:cs="Times New Roman"/>
          <w:sz w:val="24"/>
          <w:szCs w:val="24"/>
        </w:rPr>
        <w:t>за исключением объектов, указанных в пунктах 1-3 части 17 статьи 51 Градостроительного кодекса Российской Федерации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правоустанавливающие документы на объект капитального строительства в случае, если права на него не зарегистрированы в Едином государственном реестре недвижимости;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нотариально заверенное согласие всех правообладателей объекта капитального строительства на снос.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 и сведений,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осуществляет проверку достоверности сведений, указанных в заявлении. При проведении указанной проверки уполномоченный орган обращается к соответствующим государственным информационным системам (далее – ГИС), в государственные (муниципальные) органы и организации: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действительности (недействительности) документов, удостоверяющих личность гражданина, - в МВД РФ;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 объекте недвижимости, об основных характеристиках и зарегистрированных правах на объект недвижимости из Единого государственного реестра недвижимости, - в </w:t>
      </w:r>
      <w:r w:rsidRPr="004657E3">
        <w:rPr>
          <w:rFonts w:ascii="Times New Roman" w:eastAsia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Ханты-Мансийскому автономному округу – Югре;</w:t>
      </w:r>
      <w:proofErr w:type="gramEnd"/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57E3">
        <w:rPr>
          <w:rFonts w:ascii="Times New Roman" w:eastAsia="Times New Roman" w:hAnsi="Times New Roman" w:cs="Times New Roman"/>
          <w:sz w:val="24"/>
          <w:szCs w:val="24"/>
        </w:rPr>
        <w:t xml:space="preserve">о юридическом лице (об индивидуальном предпринимателе) из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государственного реестра юридических лиц (Единого государственного реестра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индивидуальных предпринимателей), - в </w:t>
      </w:r>
      <w:r w:rsidRPr="004657E3">
        <w:rPr>
          <w:rFonts w:ascii="Times New Roman" w:eastAsia="Times New Roman" w:hAnsi="Times New Roman" w:cs="Times New Roman"/>
          <w:sz w:val="24"/>
          <w:szCs w:val="24"/>
        </w:rPr>
        <w:t>Управлении Федеральной налоговой службы по Ханты-Мансийскому автономному округу – Югре.</w:t>
      </w:r>
    </w:p>
    <w:p w:rsidR="00A702FA" w:rsidRPr="004657E3" w:rsidRDefault="00A702FA" w:rsidP="00A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настоящем пункте Административного регламента, уполномоченный орган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Документы, содержащие вышеуказанные сведения могут быть представлены заявителем по собственной инициативе. </w:t>
      </w:r>
    </w:p>
    <w:p w:rsidR="00A702FA" w:rsidRPr="004657E3" w:rsidRDefault="00A702FA" w:rsidP="00A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документов, указанных в подпунктах 5, 6 пункта 13 Административного регламента, уполномоченный орган запрашивает их у заявителя.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документам, необходимым для предоставления муниципальной услуги.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сносе, уведомление о завершении сноса, представляются по формам, утвержденным Приказ Минстроя России от 24.01.2019 № 34/</w:t>
      </w:r>
      <w:proofErr w:type="spellStart"/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сносе должно содержать следующие сведения: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либо обязательства);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почтовый адрес и (или) адрес электронной почты для связи с застройщиком или техническим заказчиком.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представляемые заявителем в целях предоставления муниципальной услуги: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Форму заявления о предоставлении муниципальной услуги заявитель может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получить: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A702FA" w:rsidRPr="004657E3" w:rsidRDefault="00A702FA" w:rsidP="00A702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специалиста уполномоченного органа;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работника МФЦ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информационно-телекоммуникационной сети «Интернет» на официальном сайте, Едином портале.</w:t>
      </w:r>
    </w:p>
    <w:p w:rsidR="00A702FA" w:rsidRPr="004657E3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Способы направления в уполномоченный орган документов, необходимых для предоставления муниципальной услуги.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заявителя заявление представляется в уполномоченный орган одним из следующих способов: </w:t>
      </w:r>
    </w:p>
    <w:p w:rsidR="00A702FA" w:rsidRPr="004657E3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уполномоченный орган или МФЦ;</w:t>
      </w:r>
    </w:p>
    <w:p w:rsidR="00A702FA" w:rsidRPr="004657E3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электронной информационной системы, в том числе с использованием функционала официального сайта в сети Интернет или иным способом с использованием сети Интернет;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использованием функционала (сервисов) Единого портала;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соответствии с пунктами 1, 2, 4, 5 части 1 статьи 7 Федерал</w:t>
      </w:r>
      <w:r w:rsidR="00C4570D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закона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запрещается требовать от заявителей: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:rsidR="00A702FA" w:rsidRPr="004657E3" w:rsidRDefault="00A702FA" w:rsidP="00A702F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закона № 210-ФЗ, за исключением случаев, если нанесение отметок на такие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702FA" w:rsidRPr="004657E3" w:rsidRDefault="00A702FA" w:rsidP="00A7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tabs>
          <w:tab w:val="left" w:pos="41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</w:t>
      </w: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оснований для отказа в приеме документов, </w:t>
      </w:r>
    </w:p>
    <w:p w:rsidR="00A702FA" w:rsidRPr="004657E3" w:rsidRDefault="00A702FA" w:rsidP="00A702FA">
      <w:pPr>
        <w:tabs>
          <w:tab w:val="left" w:pos="41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необходимых</w:t>
      </w:r>
      <w:proofErr w:type="gramEnd"/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A702FA" w:rsidRPr="004657E3" w:rsidRDefault="00A702FA" w:rsidP="00A702FA">
      <w:pPr>
        <w:tabs>
          <w:tab w:val="left" w:pos="41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предусмотрено.</w:t>
      </w:r>
    </w:p>
    <w:p w:rsidR="00A702FA" w:rsidRPr="004657E3" w:rsidRDefault="00A702FA" w:rsidP="00A702F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C4570D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A702FA" w:rsidRPr="004657E3" w:rsidRDefault="0083730D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702FA" w:rsidRPr="004657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A702FA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Основания для отказа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370307345"/>
      <w:bookmarkStart w:id="2" w:name="_Toc370307948"/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услуг, которые являются необходимыми и обязательными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proofErr w:type="gramEnd"/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предоставлении муниципальной услуги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Необходимыми и обязательными для предоставления муниципальной услуги, являются следующие услуги:</w:t>
      </w:r>
    </w:p>
    <w:p w:rsidR="00A702FA" w:rsidRPr="004657E3" w:rsidRDefault="00A702FA" w:rsidP="00A702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и материалы обследования объекта капитального строительства (</w:t>
      </w:r>
      <w:r w:rsidRPr="004657E3">
        <w:rPr>
          <w:rFonts w:ascii="Times New Roman" w:eastAsia="Calibri" w:hAnsi="Times New Roman" w:cs="Times New Roman"/>
          <w:sz w:val="24"/>
          <w:szCs w:val="24"/>
        </w:rPr>
        <w:t>за исключением объектов, указанных в пунктах 1-3 части 17 статьи 51 Градостроительного кодекса Российской Федерации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проект организации работ по сносу объекта капитального строительства (</w:t>
      </w:r>
      <w:r w:rsidRPr="004657E3">
        <w:rPr>
          <w:rFonts w:ascii="Times New Roman" w:eastAsia="Calibri" w:hAnsi="Times New Roman" w:cs="Times New Roman"/>
          <w:sz w:val="24"/>
          <w:szCs w:val="24"/>
        </w:rPr>
        <w:t>за исключением объектов, указанных в пунктах 1-3 части 17 статьи 51 Градостроительного кодекса Российской Федерации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иной платы, взимаемой за предоставление муниципальной услуги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70D" w:rsidRPr="004657E3" w:rsidRDefault="00C4570D" w:rsidP="00C45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23. Взимание государственной пошлины или иной платы за предоставление муниципальной услуги законодательством не предусмотрено.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платы за предоставление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услуг, которые являются необходимыми и обязательными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предоставления муниципальной услуги, включая информацию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методике расчета размера такой платы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Плата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за предоставление результатов и материалов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Федерации), </w:t>
      </w:r>
      <w:r w:rsidRPr="004657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взимается </w:t>
      </w:r>
      <w:r w:rsidR="00C4570D" w:rsidRPr="004657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4657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57E3">
        <w:rPr>
          <w:rFonts w:ascii="Times New Roman" w:eastAsia="Calibri" w:hAnsi="Times New Roman" w:cs="Times New Roman"/>
          <w:sz w:val="24"/>
          <w:szCs w:val="24"/>
        </w:rPr>
        <w:t>соответствии с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(договором) заявителя и организации, предоставляющей эту услугу</w:t>
      </w:r>
      <w:r w:rsidRPr="004657E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702FA" w:rsidRPr="004657E3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2) за предоставление проекта организации работ по сносу объекта капитального строительства (за исключением объектов, указанных в пунктах 1-3 части 17 статьи 51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Градостроительного кодекса Российской Федерации), </w:t>
      </w:r>
      <w:r w:rsidRPr="004657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взимается </w:t>
      </w:r>
      <w:r w:rsidRPr="004657E3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(договором) заявителя и организации, предоставляющей эту услугу.</w:t>
      </w:r>
      <w:bookmarkEnd w:id="1"/>
      <w:bookmarkEnd w:id="2"/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срок ожидания в очереди при подаче запроса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муниципальной услуги и при получении результата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заявления о предоставлении муниципальной услуги осуществляется не позднее одного рабочего дня, следующего за днем его получения. В случае представления заявления о предоставлении муниципальной услуги посредством Единого портала вне рабочего времени уполномоченного органа либо в выходной, нерабочий праздничный день, днем поступления заявления считается первый рабочий день, следующий за днем представления заявителем указанного заявления.</w:t>
      </w:r>
    </w:p>
    <w:p w:rsidR="00A702FA" w:rsidRPr="004657E3" w:rsidRDefault="00A702FA" w:rsidP="00A702F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с заявлением в у</w:t>
      </w:r>
      <w:r w:rsidRPr="004657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полномоченный орган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такое </w:t>
      </w:r>
      <w:r w:rsidRPr="004657E3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подлежит обязательной регистрации в течение 15 минут.</w:t>
      </w:r>
    </w:p>
    <w:p w:rsidR="00A702FA" w:rsidRPr="004657E3" w:rsidRDefault="00A702FA" w:rsidP="00A702F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и порядок регистрации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657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муниципальной услуги работниками МФЦ осуществляется в соответствии с регламентом работы МФЦ.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Toc370307963"/>
      <w:r w:rsidRPr="00465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Pr="004657E3">
        <w:rPr>
          <w:rFonts w:ascii="Times New Roman" w:eastAsia="Times New Roman" w:hAnsi="Times New Roman" w:cs="Times New Roman"/>
          <w:sz w:val="24"/>
          <w:szCs w:val="24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57E3">
        <w:rPr>
          <w:rFonts w:ascii="Times New Roman" w:eastAsia="Times New Roman" w:hAnsi="Times New Roman" w:cs="Times New Roman"/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57E3">
        <w:rPr>
          <w:rFonts w:ascii="Times New Roman" w:eastAsia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противопожарного режима</w:t>
      </w:r>
      <w:r w:rsidRPr="004657E3">
        <w:rPr>
          <w:rFonts w:ascii="Times New Roman" w:eastAsia="Times New Roman" w:hAnsi="Times New Roman" w:cs="Times New Roman"/>
          <w:sz w:val="24"/>
          <w:szCs w:val="24"/>
        </w:rPr>
        <w:t>, нормам охраны труда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 181-ФЗ «О социальной защите инвалидов в Российской Федерации» с целью обеспечения доступности инвалидов к получению муниципальной услуги.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</w:t>
      </w:r>
      <w:r w:rsidR="002F1414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инвалидов, осуществляющим свою деятельность на территории сельского поселения </w:t>
      </w:r>
      <w:r w:rsidR="00814FCB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ответственные за предоставление муниципальной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Показателями доступности муниципальной услуги являются: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получения муниципальной услуги своевременно и в соответствии с требованиями настоящего Административного регламента;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</w:t>
      </w: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Единого портала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бесплатность предоставления муниципальной услуги и информации о процедуре предоставления муниципальной услуги;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доступность заявителей к форме заявления о предоставлении муниципальной услуги, размещенной на Едином портале, в том числе с возможностью его копирования, заполнения и направления в электронной форме;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заявителем муниципальной услуги в МФЦ;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осуществлять мониторинг хода предоставления муниципальной услуги посредством Единого портала;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получения заявителем документов, являющихся результатом предоставления муниципальной услуги, в электронной форме посредством Единого портала.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Pr="0046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</w:t>
      </w:r>
      <w:r w:rsidRPr="004657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качества муниципальной услуги являются: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соблюдение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уполномоченного органа,</w:t>
      </w:r>
      <w:r w:rsidRPr="004657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предоставляющими муниципальную услугу, сроков предоставления муниципальной услуги;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Calibri" w:hAnsi="Times New Roman" w:cs="Times New Roman"/>
          <w:sz w:val="24"/>
          <w:szCs w:val="24"/>
          <w:lang w:eastAsia="ru-RU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Иные требования, в том числе учитывающие особенности предоставления муниципальной услуги в МФЦ, особенности предоставления муниципальной услуги    по экстерриториальному принципу и особенности предоставления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 в электронной форме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ЕПГУ, в МФЦ.</w:t>
      </w:r>
    </w:p>
    <w:p w:rsidR="00A702FA" w:rsidRPr="004657E3" w:rsidRDefault="00A702FA" w:rsidP="00A702FA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22.12.2012 № 1376 «Об утверждении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услуг».</w:t>
      </w:r>
    </w:p>
    <w:p w:rsidR="00A702FA" w:rsidRPr="004657E3" w:rsidRDefault="00A702FA" w:rsidP="00A702FA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и прилагаемых к нему документов в электронной форме,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направляется вместе с прикрепленными электронными документами. Заявление, направленное в форме электронного документа, заверяется электронной подписью в соответствии с требованиями Федерального закона от 06.04.2011 № 63-ФЗ «Об электронной подписи».</w:t>
      </w:r>
    </w:p>
    <w:p w:rsidR="00A702FA" w:rsidRPr="004657E3" w:rsidRDefault="00A702FA" w:rsidP="00A702FA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документы, представляемые в электронной форме, направляются в форматах, определенных постановлением Правительства Ханты-Мансийского автономного округа – Югры от 13.07.2018 № 207-п «О требованиях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услуг».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услуги, указанные в пункте 10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МФЦ.</w:t>
      </w:r>
    </w:p>
    <w:p w:rsidR="00A702FA" w:rsidRPr="004657E3" w:rsidRDefault="00A702FA" w:rsidP="00A702FA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Случаи и порядок предоставления муниципальной услуги в упреждающем (</w:t>
      </w:r>
      <w:proofErr w:type="spellStart"/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проактивном</w:t>
      </w:r>
      <w:proofErr w:type="spellEnd"/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режиме в соответствии со статьей 7.3 Федерального закона № 210-ФЗ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Предоставление муниципальной услуги в упреждающем (</w:t>
      </w:r>
      <w:proofErr w:type="spell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режиме не предусмотрено.</w:t>
      </w:r>
    </w:p>
    <w:p w:rsidR="00A702FA" w:rsidRPr="004657E3" w:rsidRDefault="00A702FA" w:rsidP="00A702F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"/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также особенности выполнения административных процедур (действий) в МФЦ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Предоставление муниципальной услуги включает в себя следующие административные процедуры:</w:t>
      </w: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и регистрация заявления и прилагаемых документов, необходимых для предоставления муниципальной услуги;</w:t>
      </w: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рассмотрение документов и сведений;</w:t>
      </w: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принятие решения;</w:t>
      </w: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выдача результата;</w:t>
      </w:r>
    </w:p>
    <w:p w:rsidR="00A702FA" w:rsidRPr="004657E3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административных процедур представлено в приложении                                             к Административному регламенту.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административных процедур при предоставлении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услуги в электронной форме и </w:t>
      </w: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их осуществления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34. При предоставлении муниципальной услуги в электронной форме заявителю обеспечивается возможность совершения действий, предусмотренных пунктом 2 требований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(далее – Требования).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административных процедур вне зависимости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формы оказания услуги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35. Формирование заявления.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может быть сформировано в электронном виде на ЕПГУ или подано на бумажном носителе.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FE2A4C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</w:t>
      </w:r>
    </w:p>
    <w:p w:rsidR="00FE2A4C" w:rsidRPr="004657E3" w:rsidRDefault="00FE2A4C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При формировании </w:t>
      </w: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 совершение действий, предусмотренных пунктом 14 Требований.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Сформированное и подписанное </w:t>
      </w: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заявление,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38.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регистрацию заявления и направление заявителю уведомления о регистрации заявления.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ГИС, используемой уполномоченным органом для предоставления муниципальной услуги.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Ответственное должностное лицо: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 наличие электронных заявлений, поступивших посредством ЕПГУ с периодичностью не реже 2 раз в день;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 действия в соответствии с пунктом 38 административного регламента.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Заявителю в качестве результата предоставления </w:t>
      </w: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обеспечивается по его выбору возможность совершение действий, предусмотренных пунктами 19, 19(1) Требований.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41. </w:t>
      </w:r>
      <w:proofErr w:type="gramStart"/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702FA" w:rsidRPr="004657E3" w:rsidRDefault="00A702FA" w:rsidP="00A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 информация, предусмотренная пунктом 23 Требований.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1284.</w:t>
      </w:r>
      <w:proofErr w:type="gramEnd"/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     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702FA" w:rsidRPr="004657E3" w:rsidRDefault="00A702FA" w:rsidP="00A702FA">
      <w:pPr>
        <w:shd w:val="clear" w:color="auto" w:fill="FFFFFF"/>
        <w:spacing w:after="0" w:line="37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в произвольной форме заявления об исправлении допущенных опечаток и ошибок (далее – заявление).</w:t>
      </w:r>
    </w:p>
    <w:p w:rsidR="00A702FA" w:rsidRPr="004657E3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A702FA" w:rsidRPr="004657E3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заявления.</w:t>
      </w:r>
    </w:p>
    <w:p w:rsidR="00A702FA" w:rsidRPr="004657E3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заявления.</w:t>
      </w:r>
    </w:p>
    <w:p w:rsidR="00A702FA" w:rsidRPr="004657E3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A702FA" w:rsidRPr="004657E3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A702FA" w:rsidRPr="004657E3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(действий) в МФЦ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46.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Предоставление муниципальной услуги включает в себя следующие административные процедуры, выполняемые МФЦ: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 выписок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информационных систем органов, предоставляющих муниципальные услуги;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обработка персональных данных, связанных с предоставлением муниципальной услуги.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не может быть получена посредством комплексного запроса.</w:t>
      </w:r>
    </w:p>
    <w:p w:rsidR="00A702FA" w:rsidRPr="004657E3" w:rsidRDefault="00A702FA" w:rsidP="00A70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предоставления муниципальной услуги,</w:t>
      </w:r>
    </w:p>
    <w:p w:rsidR="00A702FA" w:rsidRPr="004657E3" w:rsidRDefault="00A702FA" w:rsidP="00A702F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включающие</w:t>
      </w: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указанной услуги отдельным категориям</w:t>
      </w:r>
    </w:p>
    <w:p w:rsidR="00A702FA" w:rsidRPr="004657E3" w:rsidRDefault="00A702FA" w:rsidP="00A702F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Порядок предоставления муниципальной услуги не зависит от категории объединенных общими признаками заявителей, указанных в пункте 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A702FA" w:rsidRPr="004657E3" w:rsidRDefault="00A702FA" w:rsidP="00A702FA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A702FA" w:rsidRPr="004657E3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Текущий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</w:t>
      </w:r>
      <w:proofErr w:type="gramEnd"/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внеплановых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устанавливается в соответствии с решением должностного лица уполномоченного органа, либо лица его замещающего.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плановой проверке полноты и качества предоставления муниципальной услуги контролю подлежат: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Административного регламента;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для проведения внеплановых проверок являются: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</w:t>
      </w:r>
      <w:r w:rsidR="00C4570D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должностных лиц за решения и действия (бездействие),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принимаемые (осуществляемые) ими в ходе предоставления муниципальной услуги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51. Должностные лица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уполномоченного органа за предоставление муниципальной услуги закрепляется в их должностных инструкциях, в соответствии с требованиями законодательства Российской Федерации, законодательства Ханты-Мансийского автономного округа – Югры.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Уполномоченный орган осуществляет постоянный </w:t>
      </w: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</w:t>
      </w:r>
      <w:r w:rsidRPr="004657E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A702FA" w:rsidRPr="004657E3" w:rsidRDefault="00A702FA" w:rsidP="00A702FA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702FA" w:rsidRPr="004657E3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57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</w:t>
      </w:r>
    </w:p>
    <w:p w:rsidR="00A702FA" w:rsidRPr="004657E3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57E3">
        <w:rPr>
          <w:rFonts w:ascii="Times New Roman" w:eastAsia="Calibri" w:hAnsi="Times New Roman" w:cs="Times New Roman"/>
          <w:b/>
          <w:bCs/>
          <w:sz w:val="24"/>
          <w:szCs w:val="24"/>
        </w:rPr>
        <w:t>а также их должностных лиц, муниципальных служащих, работников</w:t>
      </w:r>
    </w:p>
    <w:p w:rsidR="00A702FA" w:rsidRPr="004657E3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для заинтересованных лиц об их праве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досудебное (внесудебное) обжалование действий (бездействия) и (или) решений,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принятых</w:t>
      </w:r>
      <w:proofErr w:type="gramEnd"/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(осуществленных) в ходе предоставления муниципальной услуги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53. 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</w:t>
      </w: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муниципальных служащих, работников, а также принимаемых ими решений при предоставлении муниципальной услуги.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Органы, организации и уполномоченные на рассмотрение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жалобы лица, которым может быть направлена жалоба заявителя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досудебном (внесудебном) порядке</w:t>
      </w:r>
    </w:p>
    <w:p w:rsidR="00A702FA" w:rsidRPr="004657E3" w:rsidRDefault="00A702FA" w:rsidP="00A702FA">
      <w:pPr>
        <w:tabs>
          <w:tab w:val="left" w:pos="851"/>
          <w:tab w:val="left" w:pos="7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02FA" w:rsidRPr="004657E3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7E3">
        <w:rPr>
          <w:rFonts w:ascii="Times New Roman" w:eastAsia="Calibri" w:hAnsi="Times New Roman" w:cs="Times New Roman"/>
          <w:sz w:val="24"/>
          <w:szCs w:val="24"/>
        </w:rPr>
        <w:t xml:space="preserve">54. </w:t>
      </w:r>
      <w:proofErr w:type="gramStart"/>
      <w:r w:rsidRPr="004657E3">
        <w:rPr>
          <w:rFonts w:ascii="Times New Roman" w:eastAsia="Calibri" w:hAnsi="Times New Roman" w:cs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Pr="004657E3">
        <w:rPr>
          <w:rFonts w:ascii="Times New Roman" w:eastAsia="Calibri" w:hAnsi="Times New Roman" w:cs="Times New Roman"/>
          <w:bCs/>
          <w:sz w:val="24"/>
          <w:szCs w:val="24"/>
        </w:rPr>
        <w:t xml:space="preserve">, предоставляющий муниципальную услугу, МФЦ либо учредителю МФЦ </w:t>
      </w:r>
      <w:r w:rsidRPr="004657E3">
        <w:rPr>
          <w:rFonts w:ascii="Times New Roman" w:eastAsia="Calibri" w:hAnsi="Times New Roman" w:cs="Times New Roman"/>
          <w:sz w:val="24"/>
          <w:szCs w:val="24"/>
        </w:rPr>
        <w:t>в письменной форме, в том числе при личном приеме заявителя, по почте, через МФЦ или в электронном виде посредством официального сайта, Единого портала, портала федеральной государственной информационной системы, обеспечивающей процесс досудебного (внесудебного) обжалования</w:t>
      </w:r>
      <w:proofErr w:type="gramEnd"/>
      <w:r w:rsidRPr="004657E3">
        <w:rPr>
          <w:rFonts w:ascii="Times New Roman" w:eastAsia="Calibri" w:hAnsi="Times New Roman" w:cs="Times New Roman"/>
          <w:sz w:val="24"/>
          <w:szCs w:val="24"/>
        </w:rPr>
        <w:t xml:space="preserve">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3" w:history="1">
        <w:r w:rsidRPr="004657E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https://do.gosuslugi.ru/</w:t>
        </w:r>
      </w:hyperlink>
      <w:r w:rsidRPr="004657E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702FA" w:rsidRPr="004657E3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7E3">
        <w:rPr>
          <w:rFonts w:ascii="Times New Roman" w:eastAsia="Calibri" w:hAnsi="Times New Roman" w:cs="Times New Roman"/>
          <w:bCs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Югры.</w:t>
      </w:r>
    </w:p>
    <w:p w:rsidR="00A702FA" w:rsidRPr="004657E3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7E3">
        <w:rPr>
          <w:rFonts w:ascii="Times New Roman" w:eastAsia="Calibri" w:hAnsi="Times New Roman" w:cs="Times New Roman"/>
          <w:bCs/>
          <w:sz w:val="24"/>
          <w:szCs w:val="24"/>
        </w:rPr>
        <w:t>Жалоба на решения и действия (бездействие) специалистов уполномоченного органа, участвующих в предоставлении муниципальной услуги, подается руководителю уполномоченного органа.</w:t>
      </w:r>
    </w:p>
    <w:p w:rsidR="00ED7CF5" w:rsidRPr="004657E3" w:rsidRDefault="00ED7CF5" w:rsidP="00ED7CF5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7E3">
        <w:rPr>
          <w:rFonts w:ascii="Times New Roman" w:eastAsia="Calibri" w:hAnsi="Times New Roman" w:cs="Times New Roman"/>
          <w:bCs/>
          <w:sz w:val="24"/>
          <w:szCs w:val="24"/>
        </w:rPr>
        <w:t xml:space="preserve">Жалоба на решения и действия (бездействие) руководителя структурного подразделения администрации сельского поселения </w:t>
      </w:r>
      <w:r w:rsidR="00814FCB" w:rsidRPr="004657E3">
        <w:rPr>
          <w:rFonts w:ascii="Times New Roman" w:eastAsia="Calibri" w:hAnsi="Times New Roman" w:cs="Times New Roman"/>
          <w:bCs/>
          <w:sz w:val="24"/>
          <w:szCs w:val="24"/>
        </w:rPr>
        <w:t>Шеркалы</w:t>
      </w:r>
      <w:r w:rsidRPr="004657E3">
        <w:rPr>
          <w:rFonts w:ascii="Times New Roman" w:eastAsia="Calibri" w:hAnsi="Times New Roman" w:cs="Times New Roman"/>
          <w:bCs/>
          <w:sz w:val="24"/>
          <w:szCs w:val="24"/>
        </w:rPr>
        <w:t xml:space="preserve">, предоставляющего муниципальную услугу, подается заместителю главы администрации сельского поселения </w:t>
      </w:r>
      <w:r w:rsidR="00814FCB" w:rsidRPr="004657E3">
        <w:rPr>
          <w:rFonts w:ascii="Times New Roman" w:eastAsia="Calibri" w:hAnsi="Times New Roman" w:cs="Times New Roman"/>
          <w:bCs/>
          <w:sz w:val="24"/>
          <w:szCs w:val="24"/>
        </w:rPr>
        <w:t>Шеркалы</w:t>
      </w:r>
      <w:r w:rsidRPr="004657E3">
        <w:rPr>
          <w:rFonts w:ascii="Times New Roman" w:eastAsia="Calibri" w:hAnsi="Times New Roman" w:cs="Times New Roman"/>
          <w:bCs/>
          <w:sz w:val="24"/>
          <w:szCs w:val="24"/>
        </w:rPr>
        <w:t>, курирующему соответствующую сферу деятельности</w:t>
      </w:r>
      <w:r w:rsidRPr="004657E3">
        <w:rPr>
          <w:rFonts w:ascii="Times New Roman" w:eastAsia="Calibri" w:hAnsi="Times New Roman" w:cs="Times New Roman"/>
          <w:sz w:val="24"/>
          <w:szCs w:val="24"/>
        </w:rPr>
        <w:t xml:space="preserve"> либо главе сельского поселения </w:t>
      </w:r>
      <w:r w:rsidR="00814FCB" w:rsidRPr="004657E3">
        <w:rPr>
          <w:rFonts w:ascii="Times New Roman" w:eastAsia="Calibri" w:hAnsi="Times New Roman" w:cs="Times New Roman"/>
          <w:sz w:val="24"/>
          <w:szCs w:val="24"/>
        </w:rPr>
        <w:t>Шеркалы</w:t>
      </w:r>
      <w:r w:rsidRPr="004657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информирования заявителей о порядке подачи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A702FA" w:rsidRPr="004657E3" w:rsidRDefault="00A702FA" w:rsidP="00A702FA">
      <w:pPr>
        <w:tabs>
          <w:tab w:val="left" w:pos="851"/>
          <w:tab w:val="left" w:pos="77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702FA" w:rsidRPr="004657E3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7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55. </w:t>
      </w:r>
      <w:r w:rsidRPr="004657E3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A702FA" w:rsidRPr="004657E3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7E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4657E3">
        <w:rPr>
          <w:rFonts w:ascii="Times New Roman" w:eastAsia="Calibri" w:hAnsi="Times New Roman" w:cs="Times New Roman"/>
          <w:sz w:val="24"/>
          <w:szCs w:val="24"/>
        </w:rPr>
        <w:t>устной</w:t>
      </w:r>
      <w:proofErr w:type="gramEnd"/>
      <w:r w:rsidRPr="004657E3">
        <w:rPr>
          <w:rFonts w:ascii="Times New Roman" w:eastAsia="Calibri" w:hAnsi="Times New Roman" w:cs="Times New Roman"/>
          <w:sz w:val="24"/>
          <w:szCs w:val="24"/>
        </w:rPr>
        <w:t xml:space="preserve"> (при личном обращении заявителя и/или по телефону);</w:t>
      </w:r>
    </w:p>
    <w:p w:rsidR="00A702FA" w:rsidRPr="004657E3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7E3">
        <w:rPr>
          <w:rFonts w:ascii="Times New Roman" w:eastAsia="Calibri" w:hAnsi="Times New Roman" w:cs="Times New Roman"/>
          <w:sz w:val="24"/>
          <w:szCs w:val="24"/>
        </w:rPr>
        <w:t>- письменной (при письменном обращении заявителя по почте, электронной почте, факсу);</w:t>
      </w:r>
    </w:p>
    <w:p w:rsidR="00A702FA" w:rsidRPr="004657E3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7E3">
        <w:rPr>
          <w:rFonts w:ascii="Times New Roman" w:eastAsia="Calibri" w:hAnsi="Times New Roman" w:cs="Times New Roman"/>
          <w:sz w:val="24"/>
          <w:szCs w:val="24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портале, на информационном стенде в месте предоставления муниципальной услуги.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56.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регламентирован: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27.07.2010 № 210-ФЗ,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постановлением Правительства Российской Федерации от 20.11.2012 № 1198                    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2F1414" w:rsidRPr="004657E3" w:rsidRDefault="002F1414" w:rsidP="002F1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сельского поселения </w:t>
      </w:r>
      <w:r w:rsidR="00814FCB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A25F7" w:rsidRPr="00235E51">
        <w:rPr>
          <w:rFonts w:ascii="Times New Roman" w:hAnsi="Times New Roman"/>
          <w:sz w:val="24"/>
          <w:szCs w:val="24"/>
        </w:rPr>
        <w:t xml:space="preserve"> </w:t>
      </w:r>
      <w:r w:rsidR="00AA25F7" w:rsidRPr="00235E51">
        <w:rPr>
          <w:rFonts w:ascii="Times New Roman" w:hAnsi="Times New Roman"/>
          <w:sz w:val="24"/>
          <w:szCs w:val="24"/>
          <w:shd w:val="clear" w:color="auto" w:fill="FFFFFF"/>
        </w:rPr>
        <w:t>20.06.2017 № 98 «</w:t>
      </w:r>
      <w:r w:rsidR="00AA25F7" w:rsidRPr="00235E51">
        <w:rPr>
          <w:rFonts w:ascii="Times New Roman" w:hAnsi="Times New Roman"/>
          <w:sz w:val="24"/>
          <w:szCs w:val="24"/>
        </w:rPr>
        <w:t>Об утверждении порядка подачи и рассмотрения жалоб на решения и действия (бездействие) органа, предоставляющего муниципальные (государственные) услуги, должностных лиц или муниципальных служащих  сельского</w:t>
      </w:r>
      <w:r w:rsidR="00AA25F7" w:rsidRPr="00772BCB">
        <w:t xml:space="preserve"> </w:t>
      </w:r>
      <w:r w:rsidR="00AA25F7" w:rsidRPr="00235E51">
        <w:rPr>
          <w:rFonts w:ascii="Times New Roman" w:hAnsi="Times New Roman"/>
          <w:sz w:val="24"/>
          <w:szCs w:val="24"/>
        </w:rPr>
        <w:t>поселения Шеркалы»</w:t>
      </w:r>
      <w:r w:rsidR="00242A79"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нормативные правовые акты размещаются на официальном сайте, Едином портале. Уполномоченный орган обеспечивает в установленном порядке размещение и актуализацию указанных сведений. </w:t>
      </w:r>
    </w:p>
    <w:p w:rsidR="00A702FA" w:rsidRPr="004657E3" w:rsidRDefault="00A702FA" w:rsidP="00A702FA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57E3" w:rsidSect="00726079">
          <w:pgSz w:w="11906" w:h="16838"/>
          <w:pgMar w:top="993" w:right="850" w:bottom="993" w:left="1276" w:header="708" w:footer="708" w:gutter="0"/>
          <w:cols w:space="708"/>
          <w:docGrid w:linePitch="360"/>
        </w:sect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3" w:rsidRDefault="004657E3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</w:t>
      </w: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уведомления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планируемом сносе объекта капитального строительства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уведомления о завершении сноса 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капитального строительства»</w:t>
      </w:r>
    </w:p>
    <w:p w:rsidR="00A702FA" w:rsidRPr="004657E3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2FA" w:rsidRPr="004657E3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2158"/>
        <w:gridCol w:w="2134"/>
        <w:gridCol w:w="2223"/>
        <w:gridCol w:w="2090"/>
        <w:gridCol w:w="2128"/>
        <w:gridCol w:w="2158"/>
      </w:tblGrid>
      <w:tr w:rsidR="00A702FA" w:rsidRPr="004657E3" w:rsidTr="00DC7E6F">
        <w:tc>
          <w:tcPr>
            <w:tcW w:w="1455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428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1413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</w:t>
            </w:r>
            <w:proofErr w:type="spellStart"/>
            <w:proofErr w:type="gramStart"/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</w:t>
            </w:r>
            <w:proofErr w:type="spellEnd"/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вных</w:t>
            </w:r>
            <w:proofErr w:type="spellEnd"/>
            <w:proofErr w:type="gramEnd"/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1307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административ-ного</w:t>
            </w:r>
            <w:proofErr w:type="spellEnd"/>
            <w:proofErr w:type="gramEnd"/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1386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0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55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A702FA" w:rsidRPr="004657E3" w:rsidTr="00DC7E6F">
        <w:tc>
          <w:tcPr>
            <w:tcW w:w="1455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02FA" w:rsidRPr="004657E3" w:rsidTr="00DC7E6F">
        <w:tc>
          <w:tcPr>
            <w:tcW w:w="9854" w:type="dxa"/>
            <w:gridSpan w:val="7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документов и регистрация заявления</w:t>
            </w:r>
          </w:p>
        </w:tc>
      </w:tr>
      <w:tr w:rsidR="00A702FA" w:rsidRPr="004657E3" w:rsidTr="00DC7E6F">
        <w:tc>
          <w:tcPr>
            <w:tcW w:w="1455" w:type="dxa"/>
            <w:vMerge w:val="restart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428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Административным регламентом </w:t>
            </w:r>
          </w:p>
        </w:tc>
        <w:tc>
          <w:tcPr>
            <w:tcW w:w="1413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307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386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 / ГИС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 услуги, и передача ему документов</w:t>
            </w:r>
          </w:p>
        </w:tc>
      </w:tr>
      <w:tr w:rsidR="00A702FA" w:rsidRPr="004657E3" w:rsidTr="00DC7E6F">
        <w:tc>
          <w:tcPr>
            <w:tcW w:w="1455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выявления оснований для отказа в приеме документов, направление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413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307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1386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орган / ГИС</w:t>
            </w:r>
          </w:p>
        </w:tc>
        <w:tc>
          <w:tcPr>
            <w:tcW w:w="1410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2FA" w:rsidRPr="004657E3" w:rsidTr="00DC7E6F">
        <w:tc>
          <w:tcPr>
            <w:tcW w:w="1455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 услуги, с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указанием причин отказа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307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 / ГИС</w:t>
            </w:r>
          </w:p>
        </w:tc>
        <w:tc>
          <w:tcPr>
            <w:tcW w:w="1410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2FA" w:rsidRPr="004657E3" w:rsidTr="00DC7E6F">
        <w:tc>
          <w:tcPr>
            <w:tcW w:w="1455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оснований для отказа в приеме документов, предусмотренных Административным регламентом, регистрация заявления в электронной базе данных по учету документов</w:t>
            </w:r>
          </w:p>
        </w:tc>
        <w:tc>
          <w:tcPr>
            <w:tcW w:w="1413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 / ГИС</w:t>
            </w:r>
          </w:p>
        </w:tc>
        <w:tc>
          <w:tcPr>
            <w:tcW w:w="1410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2FA" w:rsidRPr="004657E3" w:rsidTr="00DC7E6F">
        <w:tc>
          <w:tcPr>
            <w:tcW w:w="1455" w:type="dxa"/>
            <w:vMerge w:val="restart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386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A702FA" w:rsidRPr="004657E3" w:rsidTr="00DC7E6F">
        <w:tc>
          <w:tcPr>
            <w:tcW w:w="1455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413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оснований для отказа в приеме документов, предусмотренных Административным регламентом</w:t>
            </w:r>
          </w:p>
        </w:tc>
        <w:tc>
          <w:tcPr>
            <w:tcW w:w="1455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2FA" w:rsidRPr="004657E3" w:rsidTr="00DC7E6F">
        <w:tc>
          <w:tcPr>
            <w:tcW w:w="9854" w:type="dxa"/>
            <w:gridSpan w:val="7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Получение сведений посредством СМЭВ</w:t>
            </w:r>
          </w:p>
        </w:tc>
      </w:tr>
      <w:tr w:rsidR="00A702FA" w:rsidRPr="004657E3" w:rsidTr="00DC7E6F">
        <w:tc>
          <w:tcPr>
            <w:tcW w:w="1455" w:type="dxa"/>
            <w:vMerge w:val="restart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428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межведомственных запросов в органы и организации,</w:t>
            </w:r>
            <w:r w:rsidRPr="004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в Административном регламенте</w:t>
            </w:r>
          </w:p>
        </w:tc>
        <w:tc>
          <w:tcPr>
            <w:tcW w:w="1413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день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</w:t>
            </w:r>
            <w:r w:rsidRPr="004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и документов</w:t>
            </w:r>
          </w:p>
        </w:tc>
        <w:tc>
          <w:tcPr>
            <w:tcW w:w="1307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</w:t>
            </w:r>
            <w:proofErr w:type="spellEnd"/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  <w:proofErr w:type="gramEnd"/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органа, ответственное за предоставление муниципальной  услуги</w:t>
            </w:r>
          </w:p>
        </w:tc>
        <w:tc>
          <w:tcPr>
            <w:tcW w:w="1386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уполномоченный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орган/ГИС/ СМЭВ</w:t>
            </w:r>
          </w:p>
        </w:tc>
        <w:tc>
          <w:tcPr>
            <w:tcW w:w="1410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необходимых</w:t>
            </w:r>
            <w:r w:rsidRPr="004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455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межведомственного запроса в органы</w:t>
            </w:r>
            <w:r w:rsidRPr="004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(организации), предоставляющие документы (сведения), предусмотренные Административным регламентом, в том числе с использованием СМЭВ</w:t>
            </w:r>
          </w:p>
        </w:tc>
      </w:tr>
      <w:tr w:rsidR="00A702FA" w:rsidRPr="004657E3" w:rsidTr="00DC7E6F">
        <w:tc>
          <w:tcPr>
            <w:tcW w:w="1455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13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307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1386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орган/ГИС/ СМЭВ</w:t>
            </w:r>
          </w:p>
        </w:tc>
        <w:tc>
          <w:tcPr>
            <w:tcW w:w="1410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A702FA" w:rsidRPr="004657E3" w:rsidTr="00DC7E6F">
        <w:tc>
          <w:tcPr>
            <w:tcW w:w="9854" w:type="dxa"/>
            <w:gridSpan w:val="7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Рассмотрение документов и сведений</w:t>
            </w:r>
          </w:p>
        </w:tc>
      </w:tr>
      <w:tr w:rsidR="00A702FA" w:rsidRPr="004657E3" w:rsidTr="00DC7E6F">
        <w:tc>
          <w:tcPr>
            <w:tcW w:w="1455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зарегистрированных документов, поступивших должностному лицу, ответственному за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муниципальной  услуги</w:t>
            </w:r>
          </w:p>
        </w:tc>
        <w:tc>
          <w:tcPr>
            <w:tcW w:w="1428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соответствия документов и сведений требованиям нормативных правовых актов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муниципальной  услуги</w:t>
            </w:r>
          </w:p>
        </w:tc>
        <w:tc>
          <w:tcPr>
            <w:tcW w:w="1413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день получения межведомственных запросов</w:t>
            </w:r>
          </w:p>
        </w:tc>
        <w:tc>
          <w:tcPr>
            <w:tcW w:w="1307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1386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 / ГИС</w:t>
            </w:r>
          </w:p>
        </w:tc>
        <w:tc>
          <w:tcPr>
            <w:tcW w:w="1410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отказа в предоставлении муниципальной услуги, предусмотренные Административным регламентом</w:t>
            </w:r>
          </w:p>
        </w:tc>
        <w:tc>
          <w:tcPr>
            <w:tcW w:w="1455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результата предоставления муниципальной услуги </w:t>
            </w:r>
          </w:p>
        </w:tc>
      </w:tr>
      <w:tr w:rsidR="00A702FA" w:rsidRPr="004657E3" w:rsidTr="00DC7E6F">
        <w:tc>
          <w:tcPr>
            <w:tcW w:w="9854" w:type="dxa"/>
            <w:gridSpan w:val="7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Принятие решения</w:t>
            </w:r>
          </w:p>
        </w:tc>
      </w:tr>
      <w:tr w:rsidR="00A702FA" w:rsidRPr="004657E3" w:rsidTr="00DC7E6F">
        <w:tc>
          <w:tcPr>
            <w:tcW w:w="1455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результата предоставления муниципальной услуги по установленной форме </w:t>
            </w:r>
          </w:p>
        </w:tc>
        <w:tc>
          <w:tcPr>
            <w:tcW w:w="1428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  <w:r w:rsidRPr="004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 / ГИС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муниципальной услуги по установленной форме, 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A702FA" w:rsidRPr="004657E3" w:rsidTr="00DC7E6F">
        <w:tc>
          <w:tcPr>
            <w:tcW w:w="1455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</w:tc>
        <w:tc>
          <w:tcPr>
            <w:tcW w:w="1413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2FA" w:rsidRPr="004657E3" w:rsidTr="00DC7E6F">
        <w:tc>
          <w:tcPr>
            <w:tcW w:w="9854" w:type="dxa"/>
            <w:gridSpan w:val="7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Выдача результата</w:t>
            </w:r>
          </w:p>
        </w:tc>
      </w:tr>
      <w:tr w:rsidR="00A702FA" w:rsidRPr="004657E3" w:rsidTr="00DC7E6F">
        <w:tc>
          <w:tcPr>
            <w:tcW w:w="1455" w:type="dxa"/>
            <w:vMerge w:val="restart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регистрация результата муниципальной услуги, указанного в Административном регламенте, в форме электронного документа в ГИС</w:t>
            </w:r>
          </w:p>
        </w:tc>
        <w:tc>
          <w:tcPr>
            <w:tcW w:w="1428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413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307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386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 / ГИС</w:t>
            </w:r>
          </w:p>
        </w:tc>
        <w:tc>
          <w:tcPr>
            <w:tcW w:w="1410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702FA" w:rsidRPr="004657E3" w:rsidTr="00DC7E6F">
        <w:tc>
          <w:tcPr>
            <w:tcW w:w="1455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МФЦ результата муниципальной услуги,</w:t>
            </w:r>
            <w:r w:rsidRPr="004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в Административно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регламенте,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413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сроки, установленные соглашением</w:t>
            </w:r>
            <w:r w:rsidRPr="004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взаимодействии между уполномоченным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органом и МФЦ</w:t>
            </w:r>
          </w:p>
        </w:tc>
        <w:tc>
          <w:tcPr>
            <w:tcW w:w="1307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уполномоченного органа, ответственное за предоставление муниципальной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1386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орган /АИС МФЦ</w:t>
            </w:r>
          </w:p>
        </w:tc>
        <w:tc>
          <w:tcPr>
            <w:tcW w:w="1410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заявителем в запросе способа выдачи</w:t>
            </w:r>
            <w:r w:rsidRPr="004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 муниципальной услуги в МФЦ, а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подача запроса через МФЦ</w:t>
            </w:r>
          </w:p>
        </w:tc>
        <w:tc>
          <w:tcPr>
            <w:tcW w:w="1455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выдача результата муниципальной услуги заявителю в</w:t>
            </w:r>
            <w:r w:rsidRPr="004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 бумажного документа,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подтверждающего содержание электронного документа, заверенного печатью МФЦ; внесение сведений в ГИС о выдаче результата муниципальной услуги</w:t>
            </w:r>
          </w:p>
        </w:tc>
      </w:tr>
      <w:tr w:rsidR="00A702FA" w:rsidRPr="004657E3" w:rsidTr="00DC7E6F">
        <w:trPr>
          <w:trHeight w:val="3333"/>
        </w:trPr>
        <w:tc>
          <w:tcPr>
            <w:tcW w:w="1455" w:type="dxa"/>
            <w:vMerge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13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307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386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1410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A702FA" w:rsidRPr="004657E3" w:rsidTr="00DC7E6F">
        <w:tc>
          <w:tcPr>
            <w:tcW w:w="9854" w:type="dxa"/>
            <w:gridSpan w:val="7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Внесение результата муниципальной услуги в реестр решений</w:t>
            </w:r>
          </w:p>
        </w:tc>
      </w:tr>
      <w:tr w:rsidR="00A702FA" w:rsidRPr="004657E3" w:rsidTr="00DC7E6F">
        <w:tc>
          <w:tcPr>
            <w:tcW w:w="1455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регистрация результата муниципальной     услуги, указанного в Административном регламенте, в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электронного документа в ГИС</w:t>
            </w:r>
          </w:p>
        </w:tc>
        <w:tc>
          <w:tcPr>
            <w:tcW w:w="1428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внесение сведений о результате предоставления муниципальной услуги, указанном в Административном регламенте, в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 решений</w:t>
            </w:r>
          </w:p>
        </w:tc>
        <w:tc>
          <w:tcPr>
            <w:tcW w:w="1413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307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386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1410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A702FA" w:rsidRPr="004657E3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 муниципальной услуги, указанный в</w:t>
            </w:r>
            <w:r w:rsidRPr="004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Административном регламенте внесен в реестр</w:t>
            </w:r>
          </w:p>
        </w:tc>
      </w:tr>
    </w:tbl>
    <w:p w:rsidR="00A702FA" w:rsidRPr="004657E3" w:rsidRDefault="00A702FA" w:rsidP="00A702FA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FA" w:rsidRPr="004657E3" w:rsidRDefault="00A702FA" w:rsidP="00A702FA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370307988"/>
      <w:r w:rsidRPr="004657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02FA" w:rsidRPr="004657E3" w:rsidRDefault="00A702FA" w:rsidP="00A702FA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:rsidR="008F34B7" w:rsidRPr="004657E3" w:rsidRDefault="008F34B7" w:rsidP="002F1414">
      <w:pPr>
        <w:tabs>
          <w:tab w:val="left" w:pos="8100"/>
          <w:tab w:val="left" w:pos="828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F34B7" w:rsidRPr="004657E3" w:rsidSect="004657E3">
      <w:pgSz w:w="16838" w:h="11906" w:orient="landscape"/>
      <w:pgMar w:top="1276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75A2"/>
    <w:multiLevelType w:val="hybridMultilevel"/>
    <w:tmpl w:val="2BB6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D6F"/>
    <w:rsid w:val="00000079"/>
    <w:rsid w:val="00000744"/>
    <w:rsid w:val="0000274A"/>
    <w:rsid w:val="00003174"/>
    <w:rsid w:val="00004B69"/>
    <w:rsid w:val="00005477"/>
    <w:rsid w:val="00005C17"/>
    <w:rsid w:val="000077CF"/>
    <w:rsid w:val="00007E86"/>
    <w:rsid w:val="0001037D"/>
    <w:rsid w:val="0001213E"/>
    <w:rsid w:val="00012572"/>
    <w:rsid w:val="00013E76"/>
    <w:rsid w:val="00017FE3"/>
    <w:rsid w:val="00020948"/>
    <w:rsid w:val="00023333"/>
    <w:rsid w:val="00023699"/>
    <w:rsid w:val="00024748"/>
    <w:rsid w:val="00024865"/>
    <w:rsid w:val="00025693"/>
    <w:rsid w:val="00025A5B"/>
    <w:rsid w:val="00027604"/>
    <w:rsid w:val="00027B95"/>
    <w:rsid w:val="00032060"/>
    <w:rsid w:val="00032F29"/>
    <w:rsid w:val="00034037"/>
    <w:rsid w:val="0003484D"/>
    <w:rsid w:val="000358B1"/>
    <w:rsid w:val="00036476"/>
    <w:rsid w:val="000374B3"/>
    <w:rsid w:val="000400C9"/>
    <w:rsid w:val="000400FC"/>
    <w:rsid w:val="000408CE"/>
    <w:rsid w:val="00040A1D"/>
    <w:rsid w:val="00040D4C"/>
    <w:rsid w:val="000420C7"/>
    <w:rsid w:val="000421BB"/>
    <w:rsid w:val="0004234F"/>
    <w:rsid w:val="00044EC6"/>
    <w:rsid w:val="00045663"/>
    <w:rsid w:val="000463F8"/>
    <w:rsid w:val="00046F14"/>
    <w:rsid w:val="000474D0"/>
    <w:rsid w:val="00053719"/>
    <w:rsid w:val="00057B6B"/>
    <w:rsid w:val="00057BA6"/>
    <w:rsid w:val="0006142B"/>
    <w:rsid w:val="00063491"/>
    <w:rsid w:val="00063589"/>
    <w:rsid w:val="0006465A"/>
    <w:rsid w:val="00066913"/>
    <w:rsid w:val="00067538"/>
    <w:rsid w:val="00067C68"/>
    <w:rsid w:val="00071BD7"/>
    <w:rsid w:val="000727D3"/>
    <w:rsid w:val="00072FE5"/>
    <w:rsid w:val="0007310C"/>
    <w:rsid w:val="00073444"/>
    <w:rsid w:val="00073880"/>
    <w:rsid w:val="00073D5D"/>
    <w:rsid w:val="00074D6F"/>
    <w:rsid w:val="0007644E"/>
    <w:rsid w:val="00076F01"/>
    <w:rsid w:val="00077901"/>
    <w:rsid w:val="00077B45"/>
    <w:rsid w:val="00081936"/>
    <w:rsid w:val="00081DCF"/>
    <w:rsid w:val="000829D9"/>
    <w:rsid w:val="0008480F"/>
    <w:rsid w:val="000852B1"/>
    <w:rsid w:val="00085366"/>
    <w:rsid w:val="000858F8"/>
    <w:rsid w:val="0008592A"/>
    <w:rsid w:val="0008611A"/>
    <w:rsid w:val="00086A7F"/>
    <w:rsid w:val="00086A85"/>
    <w:rsid w:val="00087EC5"/>
    <w:rsid w:val="00091DD5"/>
    <w:rsid w:val="00091E52"/>
    <w:rsid w:val="00093B59"/>
    <w:rsid w:val="0009489A"/>
    <w:rsid w:val="00096DA8"/>
    <w:rsid w:val="00097B73"/>
    <w:rsid w:val="000A0416"/>
    <w:rsid w:val="000A1F6A"/>
    <w:rsid w:val="000A267D"/>
    <w:rsid w:val="000A29E8"/>
    <w:rsid w:val="000A51EC"/>
    <w:rsid w:val="000A558B"/>
    <w:rsid w:val="000A6954"/>
    <w:rsid w:val="000B11D4"/>
    <w:rsid w:val="000B1461"/>
    <w:rsid w:val="000B2120"/>
    <w:rsid w:val="000B2BCE"/>
    <w:rsid w:val="000B2EA5"/>
    <w:rsid w:val="000B2EF8"/>
    <w:rsid w:val="000B42E4"/>
    <w:rsid w:val="000B6942"/>
    <w:rsid w:val="000B7FC2"/>
    <w:rsid w:val="000C0663"/>
    <w:rsid w:val="000C0BDB"/>
    <w:rsid w:val="000C1F83"/>
    <w:rsid w:val="000C230B"/>
    <w:rsid w:val="000C323E"/>
    <w:rsid w:val="000C347D"/>
    <w:rsid w:val="000C38FB"/>
    <w:rsid w:val="000C54E6"/>
    <w:rsid w:val="000C6C90"/>
    <w:rsid w:val="000C6D85"/>
    <w:rsid w:val="000D1864"/>
    <w:rsid w:val="000D1B29"/>
    <w:rsid w:val="000D26CB"/>
    <w:rsid w:val="000D2D29"/>
    <w:rsid w:val="000E0156"/>
    <w:rsid w:val="000E158C"/>
    <w:rsid w:val="000E1696"/>
    <w:rsid w:val="000E2286"/>
    <w:rsid w:val="000E523D"/>
    <w:rsid w:val="000E53E7"/>
    <w:rsid w:val="000E6085"/>
    <w:rsid w:val="000F09D2"/>
    <w:rsid w:val="000F1725"/>
    <w:rsid w:val="000F273E"/>
    <w:rsid w:val="000F2910"/>
    <w:rsid w:val="000F3DBB"/>
    <w:rsid w:val="000F647F"/>
    <w:rsid w:val="000F669D"/>
    <w:rsid w:val="000F6FBC"/>
    <w:rsid w:val="000F71AD"/>
    <w:rsid w:val="00100794"/>
    <w:rsid w:val="00100933"/>
    <w:rsid w:val="001009D3"/>
    <w:rsid w:val="001015A9"/>
    <w:rsid w:val="00101620"/>
    <w:rsid w:val="00102378"/>
    <w:rsid w:val="0010448B"/>
    <w:rsid w:val="00106EAF"/>
    <w:rsid w:val="0011020D"/>
    <w:rsid w:val="00111C49"/>
    <w:rsid w:val="00112694"/>
    <w:rsid w:val="00113A06"/>
    <w:rsid w:val="001144C4"/>
    <w:rsid w:val="001156EA"/>
    <w:rsid w:val="001158EE"/>
    <w:rsid w:val="00115CA4"/>
    <w:rsid w:val="00115F86"/>
    <w:rsid w:val="001178EB"/>
    <w:rsid w:val="00120A86"/>
    <w:rsid w:val="0012113A"/>
    <w:rsid w:val="0012559F"/>
    <w:rsid w:val="00130612"/>
    <w:rsid w:val="00130EF0"/>
    <w:rsid w:val="001313FA"/>
    <w:rsid w:val="00132A1E"/>
    <w:rsid w:val="001347A5"/>
    <w:rsid w:val="00137005"/>
    <w:rsid w:val="001403E0"/>
    <w:rsid w:val="001420EA"/>
    <w:rsid w:val="0014224B"/>
    <w:rsid w:val="001436F1"/>
    <w:rsid w:val="0014488C"/>
    <w:rsid w:val="00146B3B"/>
    <w:rsid w:val="00150334"/>
    <w:rsid w:val="001513E0"/>
    <w:rsid w:val="00151D92"/>
    <w:rsid w:val="001523D9"/>
    <w:rsid w:val="00152600"/>
    <w:rsid w:val="00155FA9"/>
    <w:rsid w:val="00157EB7"/>
    <w:rsid w:val="00160929"/>
    <w:rsid w:val="0016171D"/>
    <w:rsid w:val="00162751"/>
    <w:rsid w:val="0016279A"/>
    <w:rsid w:val="00164CC4"/>
    <w:rsid w:val="0016545C"/>
    <w:rsid w:val="001708DE"/>
    <w:rsid w:val="00170AE0"/>
    <w:rsid w:val="001737B5"/>
    <w:rsid w:val="00176823"/>
    <w:rsid w:val="001772B6"/>
    <w:rsid w:val="001774E4"/>
    <w:rsid w:val="00177CA4"/>
    <w:rsid w:val="001824D7"/>
    <w:rsid w:val="001827BF"/>
    <w:rsid w:val="0018517E"/>
    <w:rsid w:val="00185797"/>
    <w:rsid w:val="001860C3"/>
    <w:rsid w:val="001869D3"/>
    <w:rsid w:val="001909CD"/>
    <w:rsid w:val="00191D4A"/>
    <w:rsid w:val="00192CFF"/>
    <w:rsid w:val="001938A4"/>
    <w:rsid w:val="00194B2B"/>
    <w:rsid w:val="00196286"/>
    <w:rsid w:val="001965A7"/>
    <w:rsid w:val="00196B21"/>
    <w:rsid w:val="00197A58"/>
    <w:rsid w:val="00197B38"/>
    <w:rsid w:val="001A16C9"/>
    <w:rsid w:val="001A3792"/>
    <w:rsid w:val="001B0B0E"/>
    <w:rsid w:val="001B0D66"/>
    <w:rsid w:val="001B0E8F"/>
    <w:rsid w:val="001B0F58"/>
    <w:rsid w:val="001B35D2"/>
    <w:rsid w:val="001B46CA"/>
    <w:rsid w:val="001B4857"/>
    <w:rsid w:val="001B5F7D"/>
    <w:rsid w:val="001C0013"/>
    <w:rsid w:val="001C4D36"/>
    <w:rsid w:val="001C4E6D"/>
    <w:rsid w:val="001C6585"/>
    <w:rsid w:val="001C6A09"/>
    <w:rsid w:val="001C77B2"/>
    <w:rsid w:val="001D1460"/>
    <w:rsid w:val="001D1F1A"/>
    <w:rsid w:val="001D4DFC"/>
    <w:rsid w:val="001D54ED"/>
    <w:rsid w:val="001D61B5"/>
    <w:rsid w:val="001D6FD8"/>
    <w:rsid w:val="001E0E71"/>
    <w:rsid w:val="001E1069"/>
    <w:rsid w:val="001E319F"/>
    <w:rsid w:val="001E3607"/>
    <w:rsid w:val="001E4C18"/>
    <w:rsid w:val="001E56D1"/>
    <w:rsid w:val="001E772E"/>
    <w:rsid w:val="001E776F"/>
    <w:rsid w:val="001F0B3A"/>
    <w:rsid w:val="001F1607"/>
    <w:rsid w:val="001F1A40"/>
    <w:rsid w:val="001F4615"/>
    <w:rsid w:val="001F4EFF"/>
    <w:rsid w:val="001F6146"/>
    <w:rsid w:val="00200395"/>
    <w:rsid w:val="00200DBC"/>
    <w:rsid w:val="002039E7"/>
    <w:rsid w:val="002046F9"/>
    <w:rsid w:val="00206A6A"/>
    <w:rsid w:val="00212B62"/>
    <w:rsid w:val="00212E86"/>
    <w:rsid w:val="002135A6"/>
    <w:rsid w:val="00214F44"/>
    <w:rsid w:val="0021590F"/>
    <w:rsid w:val="00215D1D"/>
    <w:rsid w:val="002201CA"/>
    <w:rsid w:val="00220708"/>
    <w:rsid w:val="002213C6"/>
    <w:rsid w:val="00221F3E"/>
    <w:rsid w:val="00222262"/>
    <w:rsid w:val="00222B56"/>
    <w:rsid w:val="00223C3A"/>
    <w:rsid w:val="00224BC9"/>
    <w:rsid w:val="00224CCD"/>
    <w:rsid w:val="00226E6F"/>
    <w:rsid w:val="00226F86"/>
    <w:rsid w:val="00231EDA"/>
    <w:rsid w:val="00231FB2"/>
    <w:rsid w:val="00232B41"/>
    <w:rsid w:val="00232D39"/>
    <w:rsid w:val="00233983"/>
    <w:rsid w:val="00233EC7"/>
    <w:rsid w:val="00234230"/>
    <w:rsid w:val="00241707"/>
    <w:rsid w:val="00241B4B"/>
    <w:rsid w:val="00241E31"/>
    <w:rsid w:val="0024275E"/>
    <w:rsid w:val="00242A79"/>
    <w:rsid w:val="0024360F"/>
    <w:rsid w:val="002438C6"/>
    <w:rsid w:val="002440B0"/>
    <w:rsid w:val="00245850"/>
    <w:rsid w:val="00245D31"/>
    <w:rsid w:val="00245D67"/>
    <w:rsid w:val="0024670A"/>
    <w:rsid w:val="00246DD0"/>
    <w:rsid w:val="00246EE8"/>
    <w:rsid w:val="002471E5"/>
    <w:rsid w:val="0024798F"/>
    <w:rsid w:val="00250122"/>
    <w:rsid w:val="002504FB"/>
    <w:rsid w:val="00250F5A"/>
    <w:rsid w:val="00251EE6"/>
    <w:rsid w:val="0025210C"/>
    <w:rsid w:val="002537D8"/>
    <w:rsid w:val="0025502C"/>
    <w:rsid w:val="0025667B"/>
    <w:rsid w:val="00257036"/>
    <w:rsid w:val="0026148C"/>
    <w:rsid w:val="00261E59"/>
    <w:rsid w:val="002628F0"/>
    <w:rsid w:val="002655F6"/>
    <w:rsid w:val="00271C15"/>
    <w:rsid w:val="00273BF6"/>
    <w:rsid w:val="0028055F"/>
    <w:rsid w:val="0028128E"/>
    <w:rsid w:val="0028315D"/>
    <w:rsid w:val="00283935"/>
    <w:rsid w:val="00283E05"/>
    <w:rsid w:val="002841BA"/>
    <w:rsid w:val="002843E2"/>
    <w:rsid w:val="00284A53"/>
    <w:rsid w:val="00284CCF"/>
    <w:rsid w:val="002918CA"/>
    <w:rsid w:val="00291A56"/>
    <w:rsid w:val="002932D2"/>
    <w:rsid w:val="00294CA1"/>
    <w:rsid w:val="00296B61"/>
    <w:rsid w:val="002976FA"/>
    <w:rsid w:val="002A0A8E"/>
    <w:rsid w:val="002A0CC5"/>
    <w:rsid w:val="002A0D42"/>
    <w:rsid w:val="002A1869"/>
    <w:rsid w:val="002A1CEF"/>
    <w:rsid w:val="002A33BE"/>
    <w:rsid w:val="002A78DB"/>
    <w:rsid w:val="002B0A8A"/>
    <w:rsid w:val="002B217F"/>
    <w:rsid w:val="002B3C24"/>
    <w:rsid w:val="002B3F67"/>
    <w:rsid w:val="002B49C8"/>
    <w:rsid w:val="002B60C3"/>
    <w:rsid w:val="002B6622"/>
    <w:rsid w:val="002B73C1"/>
    <w:rsid w:val="002C0EC7"/>
    <w:rsid w:val="002C0F2C"/>
    <w:rsid w:val="002C2D00"/>
    <w:rsid w:val="002C3EAB"/>
    <w:rsid w:val="002C45FA"/>
    <w:rsid w:val="002C57D1"/>
    <w:rsid w:val="002C6056"/>
    <w:rsid w:val="002C6C7E"/>
    <w:rsid w:val="002C7603"/>
    <w:rsid w:val="002C7B1E"/>
    <w:rsid w:val="002D065C"/>
    <w:rsid w:val="002D39C8"/>
    <w:rsid w:val="002D39DF"/>
    <w:rsid w:val="002D3C29"/>
    <w:rsid w:val="002D4263"/>
    <w:rsid w:val="002D4351"/>
    <w:rsid w:val="002D4A19"/>
    <w:rsid w:val="002D5320"/>
    <w:rsid w:val="002D55C4"/>
    <w:rsid w:val="002D7E67"/>
    <w:rsid w:val="002E0365"/>
    <w:rsid w:val="002E083E"/>
    <w:rsid w:val="002E6F4B"/>
    <w:rsid w:val="002E7739"/>
    <w:rsid w:val="002F0904"/>
    <w:rsid w:val="002F1414"/>
    <w:rsid w:val="002F352B"/>
    <w:rsid w:val="002F570C"/>
    <w:rsid w:val="002F62C9"/>
    <w:rsid w:val="002F7E77"/>
    <w:rsid w:val="00300D17"/>
    <w:rsid w:val="00301FD8"/>
    <w:rsid w:val="003025B8"/>
    <w:rsid w:val="003031F7"/>
    <w:rsid w:val="003054FE"/>
    <w:rsid w:val="003064E7"/>
    <w:rsid w:val="00310933"/>
    <w:rsid w:val="003109D5"/>
    <w:rsid w:val="003150D2"/>
    <w:rsid w:val="00315DBA"/>
    <w:rsid w:val="00315E5C"/>
    <w:rsid w:val="0032004C"/>
    <w:rsid w:val="00320225"/>
    <w:rsid w:val="00323A5A"/>
    <w:rsid w:val="00324BC2"/>
    <w:rsid w:val="003252E8"/>
    <w:rsid w:val="00325FC3"/>
    <w:rsid w:val="00326D04"/>
    <w:rsid w:val="003273E9"/>
    <w:rsid w:val="00327AD4"/>
    <w:rsid w:val="00327B56"/>
    <w:rsid w:val="003308DE"/>
    <w:rsid w:val="0033147E"/>
    <w:rsid w:val="00331EEE"/>
    <w:rsid w:val="003322C3"/>
    <w:rsid w:val="003353DC"/>
    <w:rsid w:val="00335850"/>
    <w:rsid w:val="00335E0B"/>
    <w:rsid w:val="00337E99"/>
    <w:rsid w:val="00340500"/>
    <w:rsid w:val="00340D92"/>
    <w:rsid w:val="00340EA2"/>
    <w:rsid w:val="00341316"/>
    <w:rsid w:val="00342395"/>
    <w:rsid w:val="00347480"/>
    <w:rsid w:val="003517FD"/>
    <w:rsid w:val="00352350"/>
    <w:rsid w:val="00352858"/>
    <w:rsid w:val="0035298E"/>
    <w:rsid w:val="00352F05"/>
    <w:rsid w:val="0035368D"/>
    <w:rsid w:val="00353BCB"/>
    <w:rsid w:val="003540B8"/>
    <w:rsid w:val="00354413"/>
    <w:rsid w:val="00356920"/>
    <w:rsid w:val="00357932"/>
    <w:rsid w:val="003603A0"/>
    <w:rsid w:val="0036261C"/>
    <w:rsid w:val="003635EE"/>
    <w:rsid w:val="00363E41"/>
    <w:rsid w:val="00363ED2"/>
    <w:rsid w:val="003645AC"/>
    <w:rsid w:val="00364878"/>
    <w:rsid w:val="003649DF"/>
    <w:rsid w:val="00364C53"/>
    <w:rsid w:val="00366C34"/>
    <w:rsid w:val="003671F8"/>
    <w:rsid w:val="00367BAE"/>
    <w:rsid w:val="0037094F"/>
    <w:rsid w:val="003711BC"/>
    <w:rsid w:val="00372CB8"/>
    <w:rsid w:val="00372DE6"/>
    <w:rsid w:val="00373178"/>
    <w:rsid w:val="00373618"/>
    <w:rsid w:val="00373EE0"/>
    <w:rsid w:val="00374D2B"/>
    <w:rsid w:val="00376632"/>
    <w:rsid w:val="00380A57"/>
    <w:rsid w:val="00382FA3"/>
    <w:rsid w:val="00384BB8"/>
    <w:rsid w:val="00386E0A"/>
    <w:rsid w:val="003874D3"/>
    <w:rsid w:val="00392AE7"/>
    <w:rsid w:val="00394B63"/>
    <w:rsid w:val="00394FFE"/>
    <w:rsid w:val="00395B11"/>
    <w:rsid w:val="00395C80"/>
    <w:rsid w:val="003963BC"/>
    <w:rsid w:val="003A006C"/>
    <w:rsid w:val="003A0BBC"/>
    <w:rsid w:val="003A0C02"/>
    <w:rsid w:val="003A0E8F"/>
    <w:rsid w:val="003A145D"/>
    <w:rsid w:val="003A1EC9"/>
    <w:rsid w:val="003A1FD1"/>
    <w:rsid w:val="003A330F"/>
    <w:rsid w:val="003A4CC1"/>
    <w:rsid w:val="003A62A8"/>
    <w:rsid w:val="003A6917"/>
    <w:rsid w:val="003A78AA"/>
    <w:rsid w:val="003B01EA"/>
    <w:rsid w:val="003B0608"/>
    <w:rsid w:val="003B285D"/>
    <w:rsid w:val="003B304F"/>
    <w:rsid w:val="003B6E8D"/>
    <w:rsid w:val="003B784F"/>
    <w:rsid w:val="003C15E4"/>
    <w:rsid w:val="003C36C9"/>
    <w:rsid w:val="003C47A0"/>
    <w:rsid w:val="003C4EA7"/>
    <w:rsid w:val="003C55CB"/>
    <w:rsid w:val="003C5618"/>
    <w:rsid w:val="003C6C47"/>
    <w:rsid w:val="003C7178"/>
    <w:rsid w:val="003D0071"/>
    <w:rsid w:val="003D0395"/>
    <w:rsid w:val="003D03A7"/>
    <w:rsid w:val="003D0B35"/>
    <w:rsid w:val="003D0B41"/>
    <w:rsid w:val="003D1987"/>
    <w:rsid w:val="003D231F"/>
    <w:rsid w:val="003D2684"/>
    <w:rsid w:val="003D440E"/>
    <w:rsid w:val="003D5849"/>
    <w:rsid w:val="003D6254"/>
    <w:rsid w:val="003D6A72"/>
    <w:rsid w:val="003D6C59"/>
    <w:rsid w:val="003D7E7C"/>
    <w:rsid w:val="003E02E4"/>
    <w:rsid w:val="003E0EB0"/>
    <w:rsid w:val="003E2A77"/>
    <w:rsid w:val="003E342A"/>
    <w:rsid w:val="003E3D74"/>
    <w:rsid w:val="003E5AEC"/>
    <w:rsid w:val="003E67F2"/>
    <w:rsid w:val="003E6E3C"/>
    <w:rsid w:val="003E74A8"/>
    <w:rsid w:val="003E7723"/>
    <w:rsid w:val="003F0398"/>
    <w:rsid w:val="003F1006"/>
    <w:rsid w:val="003F1372"/>
    <w:rsid w:val="003F16D4"/>
    <w:rsid w:val="003F1951"/>
    <w:rsid w:val="003F4F86"/>
    <w:rsid w:val="003F5A96"/>
    <w:rsid w:val="003F648E"/>
    <w:rsid w:val="003F7031"/>
    <w:rsid w:val="003F7322"/>
    <w:rsid w:val="003F770A"/>
    <w:rsid w:val="004029F5"/>
    <w:rsid w:val="00403340"/>
    <w:rsid w:val="00403989"/>
    <w:rsid w:val="00403BF3"/>
    <w:rsid w:val="00403E3A"/>
    <w:rsid w:val="0040639C"/>
    <w:rsid w:val="0040660B"/>
    <w:rsid w:val="004068AC"/>
    <w:rsid w:val="00407B4F"/>
    <w:rsid w:val="0041596E"/>
    <w:rsid w:val="004173AE"/>
    <w:rsid w:val="004175C8"/>
    <w:rsid w:val="00417AFF"/>
    <w:rsid w:val="00423EDE"/>
    <w:rsid w:val="004240B4"/>
    <w:rsid w:val="00427B29"/>
    <w:rsid w:val="0043068B"/>
    <w:rsid w:val="00431121"/>
    <w:rsid w:val="00431535"/>
    <w:rsid w:val="00435B39"/>
    <w:rsid w:val="00437BE6"/>
    <w:rsid w:val="00437F1C"/>
    <w:rsid w:val="004413F8"/>
    <w:rsid w:val="0044489B"/>
    <w:rsid w:val="00444A0D"/>
    <w:rsid w:val="00445538"/>
    <w:rsid w:val="0044565B"/>
    <w:rsid w:val="00445836"/>
    <w:rsid w:val="00451F93"/>
    <w:rsid w:val="004523EE"/>
    <w:rsid w:val="0045382E"/>
    <w:rsid w:val="00453A7F"/>
    <w:rsid w:val="00453F78"/>
    <w:rsid w:val="00455BD2"/>
    <w:rsid w:val="004560F0"/>
    <w:rsid w:val="0045714E"/>
    <w:rsid w:val="0046277C"/>
    <w:rsid w:val="00464735"/>
    <w:rsid w:val="00465089"/>
    <w:rsid w:val="004657E3"/>
    <w:rsid w:val="00467A6A"/>
    <w:rsid w:val="00467B9F"/>
    <w:rsid w:val="00470701"/>
    <w:rsid w:val="0047083D"/>
    <w:rsid w:val="004720FA"/>
    <w:rsid w:val="00472DE2"/>
    <w:rsid w:val="00475D75"/>
    <w:rsid w:val="00477513"/>
    <w:rsid w:val="00480EC9"/>
    <w:rsid w:val="004818D9"/>
    <w:rsid w:val="00486503"/>
    <w:rsid w:val="00486671"/>
    <w:rsid w:val="00486A60"/>
    <w:rsid w:val="00487864"/>
    <w:rsid w:val="004901A0"/>
    <w:rsid w:val="00490284"/>
    <w:rsid w:val="004905AF"/>
    <w:rsid w:val="00491F78"/>
    <w:rsid w:val="004922A4"/>
    <w:rsid w:val="004934BE"/>
    <w:rsid w:val="00493741"/>
    <w:rsid w:val="00496018"/>
    <w:rsid w:val="004A0495"/>
    <w:rsid w:val="004A0C31"/>
    <w:rsid w:val="004A124B"/>
    <w:rsid w:val="004A3754"/>
    <w:rsid w:val="004A5743"/>
    <w:rsid w:val="004A69B7"/>
    <w:rsid w:val="004A6D72"/>
    <w:rsid w:val="004B08E1"/>
    <w:rsid w:val="004B0B39"/>
    <w:rsid w:val="004B1678"/>
    <w:rsid w:val="004B2D35"/>
    <w:rsid w:val="004B2D3C"/>
    <w:rsid w:val="004B3595"/>
    <w:rsid w:val="004B4DF8"/>
    <w:rsid w:val="004B513F"/>
    <w:rsid w:val="004B5628"/>
    <w:rsid w:val="004B56B0"/>
    <w:rsid w:val="004C0DBF"/>
    <w:rsid w:val="004C142A"/>
    <w:rsid w:val="004C4123"/>
    <w:rsid w:val="004C5442"/>
    <w:rsid w:val="004C70D7"/>
    <w:rsid w:val="004D0C77"/>
    <w:rsid w:val="004D2550"/>
    <w:rsid w:val="004D39EE"/>
    <w:rsid w:val="004D4052"/>
    <w:rsid w:val="004D4998"/>
    <w:rsid w:val="004D6608"/>
    <w:rsid w:val="004E1C7D"/>
    <w:rsid w:val="004E2882"/>
    <w:rsid w:val="004E2940"/>
    <w:rsid w:val="004E2F88"/>
    <w:rsid w:val="004E37DF"/>
    <w:rsid w:val="004E3AFB"/>
    <w:rsid w:val="004E3F23"/>
    <w:rsid w:val="004E420B"/>
    <w:rsid w:val="004E5DAA"/>
    <w:rsid w:val="004E5EA3"/>
    <w:rsid w:val="004E5F3D"/>
    <w:rsid w:val="004E6FD0"/>
    <w:rsid w:val="004F04C8"/>
    <w:rsid w:val="004F13A2"/>
    <w:rsid w:val="004F1F48"/>
    <w:rsid w:val="004F3652"/>
    <w:rsid w:val="004F3DC5"/>
    <w:rsid w:val="004F560A"/>
    <w:rsid w:val="004F5F02"/>
    <w:rsid w:val="004F731D"/>
    <w:rsid w:val="00500BED"/>
    <w:rsid w:val="00501741"/>
    <w:rsid w:val="005021FC"/>
    <w:rsid w:val="005034A3"/>
    <w:rsid w:val="00503ED9"/>
    <w:rsid w:val="005065CF"/>
    <w:rsid w:val="005067A0"/>
    <w:rsid w:val="00506F30"/>
    <w:rsid w:val="0051022E"/>
    <w:rsid w:val="00511D42"/>
    <w:rsid w:val="00512533"/>
    <w:rsid w:val="00512D8E"/>
    <w:rsid w:val="005145B0"/>
    <w:rsid w:val="005148E6"/>
    <w:rsid w:val="00514B4D"/>
    <w:rsid w:val="00515860"/>
    <w:rsid w:val="005163AF"/>
    <w:rsid w:val="00516753"/>
    <w:rsid w:val="0051726A"/>
    <w:rsid w:val="005174C0"/>
    <w:rsid w:val="005178A1"/>
    <w:rsid w:val="00517F6A"/>
    <w:rsid w:val="00520351"/>
    <w:rsid w:val="00520E13"/>
    <w:rsid w:val="00520ED9"/>
    <w:rsid w:val="00522EA1"/>
    <w:rsid w:val="005236F7"/>
    <w:rsid w:val="00523FD9"/>
    <w:rsid w:val="005247FB"/>
    <w:rsid w:val="00524AA2"/>
    <w:rsid w:val="00525543"/>
    <w:rsid w:val="00531763"/>
    <w:rsid w:val="00532F7D"/>
    <w:rsid w:val="00533E81"/>
    <w:rsid w:val="00534862"/>
    <w:rsid w:val="00534B74"/>
    <w:rsid w:val="00535891"/>
    <w:rsid w:val="0053615A"/>
    <w:rsid w:val="00536575"/>
    <w:rsid w:val="00537C2E"/>
    <w:rsid w:val="0054006A"/>
    <w:rsid w:val="005407E2"/>
    <w:rsid w:val="005416C8"/>
    <w:rsid w:val="005443E9"/>
    <w:rsid w:val="0054489D"/>
    <w:rsid w:val="00546247"/>
    <w:rsid w:val="005506AF"/>
    <w:rsid w:val="005532F8"/>
    <w:rsid w:val="005536CF"/>
    <w:rsid w:val="00553C88"/>
    <w:rsid w:val="0055473F"/>
    <w:rsid w:val="0055485D"/>
    <w:rsid w:val="00555041"/>
    <w:rsid w:val="00557CDE"/>
    <w:rsid w:val="00560115"/>
    <w:rsid w:val="00560B5F"/>
    <w:rsid w:val="00561C6F"/>
    <w:rsid w:val="0056236E"/>
    <w:rsid w:val="005623AC"/>
    <w:rsid w:val="0056302A"/>
    <w:rsid w:val="00563416"/>
    <w:rsid w:val="00563E36"/>
    <w:rsid w:val="0056406A"/>
    <w:rsid w:val="00570BDA"/>
    <w:rsid w:val="00575417"/>
    <w:rsid w:val="00575F41"/>
    <w:rsid w:val="00577E5E"/>
    <w:rsid w:val="00581731"/>
    <w:rsid w:val="005824D9"/>
    <w:rsid w:val="00583071"/>
    <w:rsid w:val="00583A6D"/>
    <w:rsid w:val="00586790"/>
    <w:rsid w:val="005872A3"/>
    <w:rsid w:val="0059007E"/>
    <w:rsid w:val="005916CD"/>
    <w:rsid w:val="005935BC"/>
    <w:rsid w:val="00593EA8"/>
    <w:rsid w:val="00595B0D"/>
    <w:rsid w:val="005964DD"/>
    <w:rsid w:val="00596E3C"/>
    <w:rsid w:val="00596E69"/>
    <w:rsid w:val="005972A0"/>
    <w:rsid w:val="00597DBC"/>
    <w:rsid w:val="005A14D3"/>
    <w:rsid w:val="005A2F71"/>
    <w:rsid w:val="005A35B8"/>
    <w:rsid w:val="005A3CD8"/>
    <w:rsid w:val="005A5560"/>
    <w:rsid w:val="005A5FF6"/>
    <w:rsid w:val="005B030C"/>
    <w:rsid w:val="005B1843"/>
    <w:rsid w:val="005B271C"/>
    <w:rsid w:val="005B318D"/>
    <w:rsid w:val="005B3B93"/>
    <w:rsid w:val="005B4A31"/>
    <w:rsid w:val="005B6862"/>
    <w:rsid w:val="005B7A76"/>
    <w:rsid w:val="005C0063"/>
    <w:rsid w:val="005C0E40"/>
    <w:rsid w:val="005C12B3"/>
    <w:rsid w:val="005C3D06"/>
    <w:rsid w:val="005C3F2D"/>
    <w:rsid w:val="005C4F1B"/>
    <w:rsid w:val="005C5E98"/>
    <w:rsid w:val="005C74CD"/>
    <w:rsid w:val="005C7503"/>
    <w:rsid w:val="005C7CF1"/>
    <w:rsid w:val="005D0226"/>
    <w:rsid w:val="005D026A"/>
    <w:rsid w:val="005D116B"/>
    <w:rsid w:val="005D318B"/>
    <w:rsid w:val="005D38D7"/>
    <w:rsid w:val="005D5925"/>
    <w:rsid w:val="005D5AFD"/>
    <w:rsid w:val="005D618E"/>
    <w:rsid w:val="005D6381"/>
    <w:rsid w:val="005D7542"/>
    <w:rsid w:val="005D7C7C"/>
    <w:rsid w:val="005E0493"/>
    <w:rsid w:val="005E06CF"/>
    <w:rsid w:val="005E0CE2"/>
    <w:rsid w:val="005E42D7"/>
    <w:rsid w:val="005E43B8"/>
    <w:rsid w:val="005E5789"/>
    <w:rsid w:val="005E59D3"/>
    <w:rsid w:val="005E6F4E"/>
    <w:rsid w:val="005E73B1"/>
    <w:rsid w:val="005E75B6"/>
    <w:rsid w:val="005E7FFE"/>
    <w:rsid w:val="005F183D"/>
    <w:rsid w:val="005F36DB"/>
    <w:rsid w:val="005F6D1E"/>
    <w:rsid w:val="005F6D54"/>
    <w:rsid w:val="005F6F03"/>
    <w:rsid w:val="005F6F61"/>
    <w:rsid w:val="005F6F6F"/>
    <w:rsid w:val="00600158"/>
    <w:rsid w:val="006026F9"/>
    <w:rsid w:val="00603667"/>
    <w:rsid w:val="00603EB1"/>
    <w:rsid w:val="006040FC"/>
    <w:rsid w:val="00604A82"/>
    <w:rsid w:val="0060623E"/>
    <w:rsid w:val="00606452"/>
    <w:rsid w:val="00607804"/>
    <w:rsid w:val="00607DBC"/>
    <w:rsid w:val="006108C5"/>
    <w:rsid w:val="00610B45"/>
    <w:rsid w:val="0061137C"/>
    <w:rsid w:val="00613111"/>
    <w:rsid w:val="00613E2B"/>
    <w:rsid w:val="006145C4"/>
    <w:rsid w:val="00614C7A"/>
    <w:rsid w:val="006157AD"/>
    <w:rsid w:val="00615FAE"/>
    <w:rsid w:val="006173FE"/>
    <w:rsid w:val="00617506"/>
    <w:rsid w:val="006200A1"/>
    <w:rsid w:val="00620BFC"/>
    <w:rsid w:val="00620D03"/>
    <w:rsid w:val="00621ED0"/>
    <w:rsid w:val="00621F2D"/>
    <w:rsid w:val="00621FE3"/>
    <w:rsid w:val="00622160"/>
    <w:rsid w:val="00622E50"/>
    <w:rsid w:val="00623313"/>
    <w:rsid w:val="00623B63"/>
    <w:rsid w:val="00624882"/>
    <w:rsid w:val="00626015"/>
    <w:rsid w:val="006268D6"/>
    <w:rsid w:val="00627172"/>
    <w:rsid w:val="006316ED"/>
    <w:rsid w:val="00637076"/>
    <w:rsid w:val="00640305"/>
    <w:rsid w:val="00641B41"/>
    <w:rsid w:val="00643E24"/>
    <w:rsid w:val="0064406E"/>
    <w:rsid w:val="0064552F"/>
    <w:rsid w:val="00651877"/>
    <w:rsid w:val="00651B89"/>
    <w:rsid w:val="00656AF0"/>
    <w:rsid w:val="00656D76"/>
    <w:rsid w:val="00656E63"/>
    <w:rsid w:val="006577C4"/>
    <w:rsid w:val="00660E65"/>
    <w:rsid w:val="0066108A"/>
    <w:rsid w:val="00661AFD"/>
    <w:rsid w:val="00662E8B"/>
    <w:rsid w:val="006661F7"/>
    <w:rsid w:val="00666DE5"/>
    <w:rsid w:val="00666F1A"/>
    <w:rsid w:val="00667DA0"/>
    <w:rsid w:val="00670322"/>
    <w:rsid w:val="00671EC4"/>
    <w:rsid w:val="006737B8"/>
    <w:rsid w:val="00674604"/>
    <w:rsid w:val="006753DB"/>
    <w:rsid w:val="006755E7"/>
    <w:rsid w:val="00675C89"/>
    <w:rsid w:val="006803CA"/>
    <w:rsid w:val="0068085D"/>
    <w:rsid w:val="006819ED"/>
    <w:rsid w:val="00681BC3"/>
    <w:rsid w:val="00681E42"/>
    <w:rsid w:val="006823AC"/>
    <w:rsid w:val="00682845"/>
    <w:rsid w:val="00682AAE"/>
    <w:rsid w:val="00683C41"/>
    <w:rsid w:val="00685723"/>
    <w:rsid w:val="00685B9D"/>
    <w:rsid w:val="0068601D"/>
    <w:rsid w:val="0068737A"/>
    <w:rsid w:val="00687438"/>
    <w:rsid w:val="006901C7"/>
    <w:rsid w:val="00691861"/>
    <w:rsid w:val="00693AB3"/>
    <w:rsid w:val="00695923"/>
    <w:rsid w:val="0069633D"/>
    <w:rsid w:val="00696B50"/>
    <w:rsid w:val="00697B62"/>
    <w:rsid w:val="006A0131"/>
    <w:rsid w:val="006A0482"/>
    <w:rsid w:val="006A0E6F"/>
    <w:rsid w:val="006A1869"/>
    <w:rsid w:val="006A2118"/>
    <w:rsid w:val="006A3321"/>
    <w:rsid w:val="006A4BC2"/>
    <w:rsid w:val="006A5E64"/>
    <w:rsid w:val="006A6510"/>
    <w:rsid w:val="006A773F"/>
    <w:rsid w:val="006B12E4"/>
    <w:rsid w:val="006B1ECF"/>
    <w:rsid w:val="006B239F"/>
    <w:rsid w:val="006B2EA7"/>
    <w:rsid w:val="006B4C5D"/>
    <w:rsid w:val="006B539B"/>
    <w:rsid w:val="006C043F"/>
    <w:rsid w:val="006C3706"/>
    <w:rsid w:val="006C4DAD"/>
    <w:rsid w:val="006C4DDB"/>
    <w:rsid w:val="006C52D7"/>
    <w:rsid w:val="006C569C"/>
    <w:rsid w:val="006C60CC"/>
    <w:rsid w:val="006C7F63"/>
    <w:rsid w:val="006D05DE"/>
    <w:rsid w:val="006D09FD"/>
    <w:rsid w:val="006D2D36"/>
    <w:rsid w:val="006D3665"/>
    <w:rsid w:val="006D37F3"/>
    <w:rsid w:val="006D3E2D"/>
    <w:rsid w:val="006D6315"/>
    <w:rsid w:val="006D7C06"/>
    <w:rsid w:val="006E2ED1"/>
    <w:rsid w:val="006E4D45"/>
    <w:rsid w:val="006E590D"/>
    <w:rsid w:val="006E5DC3"/>
    <w:rsid w:val="006E607E"/>
    <w:rsid w:val="006E6153"/>
    <w:rsid w:val="006E62E6"/>
    <w:rsid w:val="006F19E7"/>
    <w:rsid w:val="006F1D1C"/>
    <w:rsid w:val="006F1F81"/>
    <w:rsid w:val="006F2566"/>
    <w:rsid w:val="006F4022"/>
    <w:rsid w:val="006F4FCD"/>
    <w:rsid w:val="006F542F"/>
    <w:rsid w:val="006F546D"/>
    <w:rsid w:val="006F7D45"/>
    <w:rsid w:val="0070037E"/>
    <w:rsid w:val="007005AD"/>
    <w:rsid w:val="0070065A"/>
    <w:rsid w:val="00701E12"/>
    <w:rsid w:val="0070242E"/>
    <w:rsid w:val="00703739"/>
    <w:rsid w:val="007054B7"/>
    <w:rsid w:val="007059FC"/>
    <w:rsid w:val="00705E07"/>
    <w:rsid w:val="00705E9C"/>
    <w:rsid w:val="0070677F"/>
    <w:rsid w:val="00707AE1"/>
    <w:rsid w:val="00711862"/>
    <w:rsid w:val="007125E6"/>
    <w:rsid w:val="0071357E"/>
    <w:rsid w:val="0071374D"/>
    <w:rsid w:val="00714DD8"/>
    <w:rsid w:val="00715958"/>
    <w:rsid w:val="007159CD"/>
    <w:rsid w:val="0071616B"/>
    <w:rsid w:val="007170EF"/>
    <w:rsid w:val="00717F5D"/>
    <w:rsid w:val="00720C18"/>
    <w:rsid w:val="00722899"/>
    <w:rsid w:val="00722E45"/>
    <w:rsid w:val="0072410C"/>
    <w:rsid w:val="00726079"/>
    <w:rsid w:val="0072630B"/>
    <w:rsid w:val="00727F0C"/>
    <w:rsid w:val="00731AE6"/>
    <w:rsid w:val="00741C4D"/>
    <w:rsid w:val="00741D45"/>
    <w:rsid w:val="0074271E"/>
    <w:rsid w:val="00742EF1"/>
    <w:rsid w:val="007437EE"/>
    <w:rsid w:val="00744747"/>
    <w:rsid w:val="00744EBB"/>
    <w:rsid w:val="00745269"/>
    <w:rsid w:val="00746889"/>
    <w:rsid w:val="0075019A"/>
    <w:rsid w:val="00750310"/>
    <w:rsid w:val="007506DF"/>
    <w:rsid w:val="00750AB0"/>
    <w:rsid w:val="007528B2"/>
    <w:rsid w:val="00752B46"/>
    <w:rsid w:val="007555F0"/>
    <w:rsid w:val="00755D29"/>
    <w:rsid w:val="0075652B"/>
    <w:rsid w:val="00757275"/>
    <w:rsid w:val="00757731"/>
    <w:rsid w:val="00760C82"/>
    <w:rsid w:val="00760FEC"/>
    <w:rsid w:val="0076194E"/>
    <w:rsid w:val="00762E88"/>
    <w:rsid w:val="0076349E"/>
    <w:rsid w:val="007657F7"/>
    <w:rsid w:val="00765C30"/>
    <w:rsid w:val="00766097"/>
    <w:rsid w:val="00766A07"/>
    <w:rsid w:val="00766A97"/>
    <w:rsid w:val="00772BB8"/>
    <w:rsid w:val="00773A10"/>
    <w:rsid w:val="0077522F"/>
    <w:rsid w:val="00775EE5"/>
    <w:rsid w:val="00776F9C"/>
    <w:rsid w:val="00777E1F"/>
    <w:rsid w:val="00780140"/>
    <w:rsid w:val="00780427"/>
    <w:rsid w:val="00780E95"/>
    <w:rsid w:val="00781058"/>
    <w:rsid w:val="0078219E"/>
    <w:rsid w:val="00783987"/>
    <w:rsid w:val="007846E2"/>
    <w:rsid w:val="00785DA5"/>
    <w:rsid w:val="00794288"/>
    <w:rsid w:val="00794AAD"/>
    <w:rsid w:val="00795E9A"/>
    <w:rsid w:val="007979CE"/>
    <w:rsid w:val="00797E2F"/>
    <w:rsid w:val="007A0D72"/>
    <w:rsid w:val="007A1A1B"/>
    <w:rsid w:val="007A1D28"/>
    <w:rsid w:val="007A23FE"/>
    <w:rsid w:val="007A38D7"/>
    <w:rsid w:val="007A40CB"/>
    <w:rsid w:val="007A5C26"/>
    <w:rsid w:val="007A6281"/>
    <w:rsid w:val="007A6FA2"/>
    <w:rsid w:val="007A7E1E"/>
    <w:rsid w:val="007B275A"/>
    <w:rsid w:val="007B2CBB"/>
    <w:rsid w:val="007B48BA"/>
    <w:rsid w:val="007B6A28"/>
    <w:rsid w:val="007B6AB2"/>
    <w:rsid w:val="007B6E0C"/>
    <w:rsid w:val="007B6F54"/>
    <w:rsid w:val="007C0675"/>
    <w:rsid w:val="007C0996"/>
    <w:rsid w:val="007C23D1"/>
    <w:rsid w:val="007C2F68"/>
    <w:rsid w:val="007C3A0B"/>
    <w:rsid w:val="007C425D"/>
    <w:rsid w:val="007C5B6B"/>
    <w:rsid w:val="007C5CB8"/>
    <w:rsid w:val="007C701E"/>
    <w:rsid w:val="007D010B"/>
    <w:rsid w:val="007D11B9"/>
    <w:rsid w:val="007D3158"/>
    <w:rsid w:val="007D6168"/>
    <w:rsid w:val="007D7B3F"/>
    <w:rsid w:val="007D7BBA"/>
    <w:rsid w:val="007E13EF"/>
    <w:rsid w:val="007E413F"/>
    <w:rsid w:val="007E4DBF"/>
    <w:rsid w:val="007E5A07"/>
    <w:rsid w:val="007E66A4"/>
    <w:rsid w:val="007E6E24"/>
    <w:rsid w:val="007E769B"/>
    <w:rsid w:val="007F14BE"/>
    <w:rsid w:val="007F252B"/>
    <w:rsid w:val="007F3127"/>
    <w:rsid w:val="007F3A0B"/>
    <w:rsid w:val="007F3BC7"/>
    <w:rsid w:val="007F500B"/>
    <w:rsid w:val="007F6BB7"/>
    <w:rsid w:val="007F7F8E"/>
    <w:rsid w:val="0080059F"/>
    <w:rsid w:val="008010C7"/>
    <w:rsid w:val="00804355"/>
    <w:rsid w:val="00804401"/>
    <w:rsid w:val="00805574"/>
    <w:rsid w:val="00805D42"/>
    <w:rsid w:val="00806439"/>
    <w:rsid w:val="00806AC0"/>
    <w:rsid w:val="00806ED5"/>
    <w:rsid w:val="00807342"/>
    <w:rsid w:val="008139CE"/>
    <w:rsid w:val="0081484B"/>
    <w:rsid w:val="00814FCB"/>
    <w:rsid w:val="00815C8B"/>
    <w:rsid w:val="00815EAE"/>
    <w:rsid w:val="00815F8A"/>
    <w:rsid w:val="00820301"/>
    <w:rsid w:val="0082109C"/>
    <w:rsid w:val="008215E9"/>
    <w:rsid w:val="00824774"/>
    <w:rsid w:val="0083032A"/>
    <w:rsid w:val="008312CC"/>
    <w:rsid w:val="008326CF"/>
    <w:rsid w:val="00832A86"/>
    <w:rsid w:val="00833779"/>
    <w:rsid w:val="008338EC"/>
    <w:rsid w:val="00833B1C"/>
    <w:rsid w:val="00834CAC"/>
    <w:rsid w:val="00835245"/>
    <w:rsid w:val="008359EA"/>
    <w:rsid w:val="00835C37"/>
    <w:rsid w:val="008372F0"/>
    <w:rsid w:val="0083730D"/>
    <w:rsid w:val="00837721"/>
    <w:rsid w:val="0084566F"/>
    <w:rsid w:val="00845CB5"/>
    <w:rsid w:val="00846716"/>
    <w:rsid w:val="00847B9F"/>
    <w:rsid w:val="008517CB"/>
    <w:rsid w:val="0085263E"/>
    <w:rsid w:val="0085306D"/>
    <w:rsid w:val="00853A24"/>
    <w:rsid w:val="00853B5F"/>
    <w:rsid w:val="00854D2A"/>
    <w:rsid w:val="00857F8D"/>
    <w:rsid w:val="0086100F"/>
    <w:rsid w:val="00861361"/>
    <w:rsid w:val="00862034"/>
    <w:rsid w:val="008640AB"/>
    <w:rsid w:val="0086672F"/>
    <w:rsid w:val="00866A54"/>
    <w:rsid w:val="008671BF"/>
    <w:rsid w:val="008675C4"/>
    <w:rsid w:val="00873478"/>
    <w:rsid w:val="00873DA9"/>
    <w:rsid w:val="008776A2"/>
    <w:rsid w:val="00880AA1"/>
    <w:rsid w:val="00881024"/>
    <w:rsid w:val="00881676"/>
    <w:rsid w:val="008828C0"/>
    <w:rsid w:val="008828FD"/>
    <w:rsid w:val="00882CB3"/>
    <w:rsid w:val="00886520"/>
    <w:rsid w:val="008868AA"/>
    <w:rsid w:val="008870E2"/>
    <w:rsid w:val="008907ED"/>
    <w:rsid w:val="00891582"/>
    <w:rsid w:val="008923F0"/>
    <w:rsid w:val="00892A3F"/>
    <w:rsid w:val="00892B67"/>
    <w:rsid w:val="008944E0"/>
    <w:rsid w:val="0089481E"/>
    <w:rsid w:val="0089596B"/>
    <w:rsid w:val="00896060"/>
    <w:rsid w:val="0089659F"/>
    <w:rsid w:val="008A007A"/>
    <w:rsid w:val="008A07F6"/>
    <w:rsid w:val="008A2A12"/>
    <w:rsid w:val="008A2FEA"/>
    <w:rsid w:val="008A6E4F"/>
    <w:rsid w:val="008A6E98"/>
    <w:rsid w:val="008A70EE"/>
    <w:rsid w:val="008A7606"/>
    <w:rsid w:val="008B297C"/>
    <w:rsid w:val="008B2DA8"/>
    <w:rsid w:val="008B40C6"/>
    <w:rsid w:val="008B42F7"/>
    <w:rsid w:val="008B4DC6"/>
    <w:rsid w:val="008B766B"/>
    <w:rsid w:val="008C0E35"/>
    <w:rsid w:val="008C1185"/>
    <w:rsid w:val="008C3DB6"/>
    <w:rsid w:val="008C4E50"/>
    <w:rsid w:val="008C72A2"/>
    <w:rsid w:val="008D178C"/>
    <w:rsid w:val="008D1A8A"/>
    <w:rsid w:val="008D2261"/>
    <w:rsid w:val="008D2E0D"/>
    <w:rsid w:val="008D5AE7"/>
    <w:rsid w:val="008D5BB5"/>
    <w:rsid w:val="008E1E6D"/>
    <w:rsid w:val="008E3FAA"/>
    <w:rsid w:val="008E73DC"/>
    <w:rsid w:val="008F32E4"/>
    <w:rsid w:val="008F34B7"/>
    <w:rsid w:val="008F3688"/>
    <w:rsid w:val="008F67DB"/>
    <w:rsid w:val="008F7275"/>
    <w:rsid w:val="009003C0"/>
    <w:rsid w:val="00902585"/>
    <w:rsid w:val="00902F70"/>
    <w:rsid w:val="009035ED"/>
    <w:rsid w:val="00903939"/>
    <w:rsid w:val="00903F3D"/>
    <w:rsid w:val="00903FEF"/>
    <w:rsid w:val="00904683"/>
    <w:rsid w:val="009058A0"/>
    <w:rsid w:val="00906A21"/>
    <w:rsid w:val="00906DF6"/>
    <w:rsid w:val="00912449"/>
    <w:rsid w:val="00913B73"/>
    <w:rsid w:val="00914AC0"/>
    <w:rsid w:val="00916039"/>
    <w:rsid w:val="00922BC6"/>
    <w:rsid w:val="00922FA8"/>
    <w:rsid w:val="00923383"/>
    <w:rsid w:val="009233A5"/>
    <w:rsid w:val="009234F6"/>
    <w:rsid w:val="0092380B"/>
    <w:rsid w:val="009238E0"/>
    <w:rsid w:val="00924F7D"/>
    <w:rsid w:val="00926386"/>
    <w:rsid w:val="00926807"/>
    <w:rsid w:val="0092780F"/>
    <w:rsid w:val="00931C4D"/>
    <w:rsid w:val="0093375C"/>
    <w:rsid w:val="0093414F"/>
    <w:rsid w:val="0094045A"/>
    <w:rsid w:val="009405B7"/>
    <w:rsid w:val="00944826"/>
    <w:rsid w:val="00946F2B"/>
    <w:rsid w:val="00946F75"/>
    <w:rsid w:val="009511FA"/>
    <w:rsid w:val="00952110"/>
    <w:rsid w:val="0095307D"/>
    <w:rsid w:val="00953D97"/>
    <w:rsid w:val="00954496"/>
    <w:rsid w:val="009568AB"/>
    <w:rsid w:val="0095746D"/>
    <w:rsid w:val="009616CE"/>
    <w:rsid w:val="00961E3E"/>
    <w:rsid w:val="00962756"/>
    <w:rsid w:val="0096371F"/>
    <w:rsid w:val="009638C5"/>
    <w:rsid w:val="00963FDE"/>
    <w:rsid w:val="009646EF"/>
    <w:rsid w:val="00965131"/>
    <w:rsid w:val="00965742"/>
    <w:rsid w:val="00967378"/>
    <w:rsid w:val="00970412"/>
    <w:rsid w:val="00970AC0"/>
    <w:rsid w:val="00971B45"/>
    <w:rsid w:val="009720CA"/>
    <w:rsid w:val="00972F62"/>
    <w:rsid w:val="00973402"/>
    <w:rsid w:val="00973B9D"/>
    <w:rsid w:val="00976A90"/>
    <w:rsid w:val="0098069C"/>
    <w:rsid w:val="009816E5"/>
    <w:rsid w:val="00982254"/>
    <w:rsid w:val="009829A5"/>
    <w:rsid w:val="009836BE"/>
    <w:rsid w:val="0098381B"/>
    <w:rsid w:val="00984154"/>
    <w:rsid w:val="009843BF"/>
    <w:rsid w:val="00984655"/>
    <w:rsid w:val="009857F8"/>
    <w:rsid w:val="00986519"/>
    <w:rsid w:val="00986534"/>
    <w:rsid w:val="00987BB8"/>
    <w:rsid w:val="00990D58"/>
    <w:rsid w:val="009941BB"/>
    <w:rsid w:val="00994480"/>
    <w:rsid w:val="009946E3"/>
    <w:rsid w:val="0099623E"/>
    <w:rsid w:val="009974E7"/>
    <w:rsid w:val="00997DAC"/>
    <w:rsid w:val="00997F37"/>
    <w:rsid w:val="009A011E"/>
    <w:rsid w:val="009A0A66"/>
    <w:rsid w:val="009A0F38"/>
    <w:rsid w:val="009A520F"/>
    <w:rsid w:val="009A5E1D"/>
    <w:rsid w:val="009A5FEA"/>
    <w:rsid w:val="009A6289"/>
    <w:rsid w:val="009A6AD1"/>
    <w:rsid w:val="009A777E"/>
    <w:rsid w:val="009B125C"/>
    <w:rsid w:val="009B245E"/>
    <w:rsid w:val="009B2B2E"/>
    <w:rsid w:val="009B449C"/>
    <w:rsid w:val="009B6020"/>
    <w:rsid w:val="009B6B4A"/>
    <w:rsid w:val="009B6FB6"/>
    <w:rsid w:val="009B79C6"/>
    <w:rsid w:val="009C0368"/>
    <w:rsid w:val="009C48F7"/>
    <w:rsid w:val="009C4BD0"/>
    <w:rsid w:val="009C69EC"/>
    <w:rsid w:val="009D0B2D"/>
    <w:rsid w:val="009D0FDF"/>
    <w:rsid w:val="009D193F"/>
    <w:rsid w:val="009D19F5"/>
    <w:rsid w:val="009D2261"/>
    <w:rsid w:val="009D4669"/>
    <w:rsid w:val="009D4B5B"/>
    <w:rsid w:val="009D617F"/>
    <w:rsid w:val="009E04E4"/>
    <w:rsid w:val="009E0BE0"/>
    <w:rsid w:val="009E32C7"/>
    <w:rsid w:val="009E409C"/>
    <w:rsid w:val="009E5A15"/>
    <w:rsid w:val="009E649F"/>
    <w:rsid w:val="009E69C6"/>
    <w:rsid w:val="009E6E39"/>
    <w:rsid w:val="009F076E"/>
    <w:rsid w:val="009F0D1E"/>
    <w:rsid w:val="009F0EEB"/>
    <w:rsid w:val="009F0F48"/>
    <w:rsid w:val="009F198A"/>
    <w:rsid w:val="009F2AEC"/>
    <w:rsid w:val="009F38DB"/>
    <w:rsid w:val="009F451D"/>
    <w:rsid w:val="009F4BDB"/>
    <w:rsid w:val="009F5E29"/>
    <w:rsid w:val="009F62ED"/>
    <w:rsid w:val="009F6B9F"/>
    <w:rsid w:val="009F70E7"/>
    <w:rsid w:val="00A00D2D"/>
    <w:rsid w:val="00A01A65"/>
    <w:rsid w:val="00A01D11"/>
    <w:rsid w:val="00A02EBB"/>
    <w:rsid w:val="00A0469A"/>
    <w:rsid w:val="00A0520B"/>
    <w:rsid w:val="00A05F79"/>
    <w:rsid w:val="00A1008B"/>
    <w:rsid w:val="00A12C03"/>
    <w:rsid w:val="00A1373C"/>
    <w:rsid w:val="00A14048"/>
    <w:rsid w:val="00A14788"/>
    <w:rsid w:val="00A14B55"/>
    <w:rsid w:val="00A155F8"/>
    <w:rsid w:val="00A16976"/>
    <w:rsid w:val="00A176BA"/>
    <w:rsid w:val="00A17D1E"/>
    <w:rsid w:val="00A22005"/>
    <w:rsid w:val="00A26B3E"/>
    <w:rsid w:val="00A3016E"/>
    <w:rsid w:val="00A30387"/>
    <w:rsid w:val="00A3043F"/>
    <w:rsid w:val="00A31889"/>
    <w:rsid w:val="00A34233"/>
    <w:rsid w:val="00A35438"/>
    <w:rsid w:val="00A36012"/>
    <w:rsid w:val="00A375BB"/>
    <w:rsid w:val="00A42385"/>
    <w:rsid w:val="00A42E7D"/>
    <w:rsid w:val="00A4310D"/>
    <w:rsid w:val="00A43D1B"/>
    <w:rsid w:val="00A4491A"/>
    <w:rsid w:val="00A45940"/>
    <w:rsid w:val="00A464E9"/>
    <w:rsid w:val="00A46C9C"/>
    <w:rsid w:val="00A4710B"/>
    <w:rsid w:val="00A47983"/>
    <w:rsid w:val="00A52DB7"/>
    <w:rsid w:val="00A52F2B"/>
    <w:rsid w:val="00A544AF"/>
    <w:rsid w:val="00A55DFA"/>
    <w:rsid w:val="00A57569"/>
    <w:rsid w:val="00A57B9A"/>
    <w:rsid w:val="00A60148"/>
    <w:rsid w:val="00A60D3F"/>
    <w:rsid w:val="00A60D4E"/>
    <w:rsid w:val="00A613E8"/>
    <w:rsid w:val="00A62BC3"/>
    <w:rsid w:val="00A638A8"/>
    <w:rsid w:val="00A63B04"/>
    <w:rsid w:val="00A641B5"/>
    <w:rsid w:val="00A65217"/>
    <w:rsid w:val="00A66394"/>
    <w:rsid w:val="00A66471"/>
    <w:rsid w:val="00A6648E"/>
    <w:rsid w:val="00A700BE"/>
    <w:rsid w:val="00A702FA"/>
    <w:rsid w:val="00A711BC"/>
    <w:rsid w:val="00A7323E"/>
    <w:rsid w:val="00A7371F"/>
    <w:rsid w:val="00A757AB"/>
    <w:rsid w:val="00A75FA6"/>
    <w:rsid w:val="00A7622C"/>
    <w:rsid w:val="00A77FF1"/>
    <w:rsid w:val="00A8032C"/>
    <w:rsid w:val="00A80D73"/>
    <w:rsid w:val="00A80DA8"/>
    <w:rsid w:val="00A81240"/>
    <w:rsid w:val="00A82137"/>
    <w:rsid w:val="00A828F7"/>
    <w:rsid w:val="00A84863"/>
    <w:rsid w:val="00A85BA2"/>
    <w:rsid w:val="00A85C78"/>
    <w:rsid w:val="00A86C52"/>
    <w:rsid w:val="00A90AE1"/>
    <w:rsid w:val="00A91A83"/>
    <w:rsid w:val="00A91E4D"/>
    <w:rsid w:val="00A927D4"/>
    <w:rsid w:val="00A94134"/>
    <w:rsid w:val="00A96424"/>
    <w:rsid w:val="00A97000"/>
    <w:rsid w:val="00AA0D51"/>
    <w:rsid w:val="00AA14CC"/>
    <w:rsid w:val="00AA1B32"/>
    <w:rsid w:val="00AA1FF0"/>
    <w:rsid w:val="00AA25F7"/>
    <w:rsid w:val="00AA2873"/>
    <w:rsid w:val="00AA2921"/>
    <w:rsid w:val="00AA2A12"/>
    <w:rsid w:val="00AA3882"/>
    <w:rsid w:val="00AA4F87"/>
    <w:rsid w:val="00AA611C"/>
    <w:rsid w:val="00AA63D8"/>
    <w:rsid w:val="00AA6C89"/>
    <w:rsid w:val="00AA7791"/>
    <w:rsid w:val="00AB0AF4"/>
    <w:rsid w:val="00AB12CD"/>
    <w:rsid w:val="00AB192B"/>
    <w:rsid w:val="00AB3CC0"/>
    <w:rsid w:val="00AB3FAA"/>
    <w:rsid w:val="00AB416F"/>
    <w:rsid w:val="00AB43F2"/>
    <w:rsid w:val="00AB4807"/>
    <w:rsid w:val="00AB53D1"/>
    <w:rsid w:val="00AB5506"/>
    <w:rsid w:val="00AB68D7"/>
    <w:rsid w:val="00AB6A8C"/>
    <w:rsid w:val="00AB6E5F"/>
    <w:rsid w:val="00AB733F"/>
    <w:rsid w:val="00AC0A64"/>
    <w:rsid w:val="00AC2B72"/>
    <w:rsid w:val="00AC356F"/>
    <w:rsid w:val="00AC37AF"/>
    <w:rsid w:val="00AC3FCE"/>
    <w:rsid w:val="00AC4165"/>
    <w:rsid w:val="00AC44E3"/>
    <w:rsid w:val="00AC5264"/>
    <w:rsid w:val="00AC6A62"/>
    <w:rsid w:val="00AD10DA"/>
    <w:rsid w:val="00AD1522"/>
    <w:rsid w:val="00AD1736"/>
    <w:rsid w:val="00AD1CC5"/>
    <w:rsid w:val="00AD2823"/>
    <w:rsid w:val="00AD3083"/>
    <w:rsid w:val="00AE6E9C"/>
    <w:rsid w:val="00AF0A2E"/>
    <w:rsid w:val="00AF2F7B"/>
    <w:rsid w:val="00AF41A2"/>
    <w:rsid w:val="00AF4C9A"/>
    <w:rsid w:val="00AF512B"/>
    <w:rsid w:val="00AF536A"/>
    <w:rsid w:val="00AF61DC"/>
    <w:rsid w:val="00AF6322"/>
    <w:rsid w:val="00AF7341"/>
    <w:rsid w:val="00B0202B"/>
    <w:rsid w:val="00B03B8E"/>
    <w:rsid w:val="00B04A06"/>
    <w:rsid w:val="00B05155"/>
    <w:rsid w:val="00B06DDF"/>
    <w:rsid w:val="00B1067C"/>
    <w:rsid w:val="00B10F70"/>
    <w:rsid w:val="00B12056"/>
    <w:rsid w:val="00B12262"/>
    <w:rsid w:val="00B15337"/>
    <w:rsid w:val="00B16AF3"/>
    <w:rsid w:val="00B17D39"/>
    <w:rsid w:val="00B212AA"/>
    <w:rsid w:val="00B21375"/>
    <w:rsid w:val="00B249B2"/>
    <w:rsid w:val="00B25E5F"/>
    <w:rsid w:val="00B2659F"/>
    <w:rsid w:val="00B266F0"/>
    <w:rsid w:val="00B26EFE"/>
    <w:rsid w:val="00B2738B"/>
    <w:rsid w:val="00B31825"/>
    <w:rsid w:val="00B3724A"/>
    <w:rsid w:val="00B379A3"/>
    <w:rsid w:val="00B40380"/>
    <w:rsid w:val="00B41644"/>
    <w:rsid w:val="00B42707"/>
    <w:rsid w:val="00B429C3"/>
    <w:rsid w:val="00B43427"/>
    <w:rsid w:val="00B4449A"/>
    <w:rsid w:val="00B44C76"/>
    <w:rsid w:val="00B44D7B"/>
    <w:rsid w:val="00B4538C"/>
    <w:rsid w:val="00B471F9"/>
    <w:rsid w:val="00B51EC4"/>
    <w:rsid w:val="00B52099"/>
    <w:rsid w:val="00B527D6"/>
    <w:rsid w:val="00B5296A"/>
    <w:rsid w:val="00B5325A"/>
    <w:rsid w:val="00B55109"/>
    <w:rsid w:val="00B566B3"/>
    <w:rsid w:val="00B578FF"/>
    <w:rsid w:val="00B606F3"/>
    <w:rsid w:val="00B612F6"/>
    <w:rsid w:val="00B6239A"/>
    <w:rsid w:val="00B625F9"/>
    <w:rsid w:val="00B6521C"/>
    <w:rsid w:val="00B6568F"/>
    <w:rsid w:val="00B669E6"/>
    <w:rsid w:val="00B66A15"/>
    <w:rsid w:val="00B70141"/>
    <w:rsid w:val="00B70BB2"/>
    <w:rsid w:val="00B7102D"/>
    <w:rsid w:val="00B7153C"/>
    <w:rsid w:val="00B74C1E"/>
    <w:rsid w:val="00B751D7"/>
    <w:rsid w:val="00B764E5"/>
    <w:rsid w:val="00B76B3C"/>
    <w:rsid w:val="00B818F3"/>
    <w:rsid w:val="00B81D55"/>
    <w:rsid w:val="00B839BA"/>
    <w:rsid w:val="00B917E2"/>
    <w:rsid w:val="00B9332F"/>
    <w:rsid w:val="00B933CF"/>
    <w:rsid w:val="00B935B8"/>
    <w:rsid w:val="00B9418E"/>
    <w:rsid w:val="00B9544E"/>
    <w:rsid w:val="00B95D22"/>
    <w:rsid w:val="00B96B88"/>
    <w:rsid w:val="00B9756D"/>
    <w:rsid w:val="00BA1E05"/>
    <w:rsid w:val="00BA4CD5"/>
    <w:rsid w:val="00BA4CDB"/>
    <w:rsid w:val="00BA542D"/>
    <w:rsid w:val="00BA60BC"/>
    <w:rsid w:val="00BA7F7F"/>
    <w:rsid w:val="00BB0298"/>
    <w:rsid w:val="00BB2569"/>
    <w:rsid w:val="00BB2A33"/>
    <w:rsid w:val="00BB353A"/>
    <w:rsid w:val="00BB3A0C"/>
    <w:rsid w:val="00BB40D8"/>
    <w:rsid w:val="00BB42EE"/>
    <w:rsid w:val="00BB43EF"/>
    <w:rsid w:val="00BB4F1C"/>
    <w:rsid w:val="00BB5875"/>
    <w:rsid w:val="00BB75D0"/>
    <w:rsid w:val="00BC2000"/>
    <w:rsid w:val="00BC2347"/>
    <w:rsid w:val="00BC27CE"/>
    <w:rsid w:val="00BC2ABE"/>
    <w:rsid w:val="00BC2D09"/>
    <w:rsid w:val="00BC2E07"/>
    <w:rsid w:val="00BC4DAC"/>
    <w:rsid w:val="00BC5B00"/>
    <w:rsid w:val="00BC605E"/>
    <w:rsid w:val="00BC7745"/>
    <w:rsid w:val="00BD4573"/>
    <w:rsid w:val="00BE10B4"/>
    <w:rsid w:val="00BE20AB"/>
    <w:rsid w:val="00BE2597"/>
    <w:rsid w:val="00BE2902"/>
    <w:rsid w:val="00BE3260"/>
    <w:rsid w:val="00BE45D0"/>
    <w:rsid w:val="00BE4AFD"/>
    <w:rsid w:val="00BE6F6A"/>
    <w:rsid w:val="00BE71EC"/>
    <w:rsid w:val="00BF1FFF"/>
    <w:rsid w:val="00BF5575"/>
    <w:rsid w:val="00BF7FD9"/>
    <w:rsid w:val="00C00D9A"/>
    <w:rsid w:val="00C025D4"/>
    <w:rsid w:val="00C03712"/>
    <w:rsid w:val="00C03FD0"/>
    <w:rsid w:val="00C07CAC"/>
    <w:rsid w:val="00C07D84"/>
    <w:rsid w:val="00C1102B"/>
    <w:rsid w:val="00C120B3"/>
    <w:rsid w:val="00C12E39"/>
    <w:rsid w:val="00C13AE0"/>
    <w:rsid w:val="00C14EC4"/>
    <w:rsid w:val="00C20305"/>
    <w:rsid w:val="00C21759"/>
    <w:rsid w:val="00C23A54"/>
    <w:rsid w:val="00C266DD"/>
    <w:rsid w:val="00C2720D"/>
    <w:rsid w:val="00C31AC7"/>
    <w:rsid w:val="00C34672"/>
    <w:rsid w:val="00C35621"/>
    <w:rsid w:val="00C36988"/>
    <w:rsid w:val="00C3731F"/>
    <w:rsid w:val="00C37600"/>
    <w:rsid w:val="00C37A52"/>
    <w:rsid w:val="00C402C1"/>
    <w:rsid w:val="00C4082A"/>
    <w:rsid w:val="00C414FA"/>
    <w:rsid w:val="00C425CE"/>
    <w:rsid w:val="00C42866"/>
    <w:rsid w:val="00C43430"/>
    <w:rsid w:val="00C43A92"/>
    <w:rsid w:val="00C44CDB"/>
    <w:rsid w:val="00C4570D"/>
    <w:rsid w:val="00C45761"/>
    <w:rsid w:val="00C4795E"/>
    <w:rsid w:val="00C5012D"/>
    <w:rsid w:val="00C524D4"/>
    <w:rsid w:val="00C5303D"/>
    <w:rsid w:val="00C54B44"/>
    <w:rsid w:val="00C5536B"/>
    <w:rsid w:val="00C56D03"/>
    <w:rsid w:val="00C56DD6"/>
    <w:rsid w:val="00C57CBB"/>
    <w:rsid w:val="00C57CDD"/>
    <w:rsid w:val="00C606FB"/>
    <w:rsid w:val="00C622C3"/>
    <w:rsid w:val="00C64139"/>
    <w:rsid w:val="00C65C8C"/>
    <w:rsid w:val="00C66787"/>
    <w:rsid w:val="00C7178F"/>
    <w:rsid w:val="00C71EFE"/>
    <w:rsid w:val="00C7397F"/>
    <w:rsid w:val="00C73BE4"/>
    <w:rsid w:val="00C74F6C"/>
    <w:rsid w:val="00C7526A"/>
    <w:rsid w:val="00C77753"/>
    <w:rsid w:val="00C77A97"/>
    <w:rsid w:val="00C77F3A"/>
    <w:rsid w:val="00C8003A"/>
    <w:rsid w:val="00C804F2"/>
    <w:rsid w:val="00C81FDF"/>
    <w:rsid w:val="00C827AB"/>
    <w:rsid w:val="00C85B44"/>
    <w:rsid w:val="00C86B20"/>
    <w:rsid w:val="00C9020A"/>
    <w:rsid w:val="00C90468"/>
    <w:rsid w:val="00C924EF"/>
    <w:rsid w:val="00C92601"/>
    <w:rsid w:val="00C935A6"/>
    <w:rsid w:val="00C96000"/>
    <w:rsid w:val="00C97210"/>
    <w:rsid w:val="00C97F0D"/>
    <w:rsid w:val="00CA0813"/>
    <w:rsid w:val="00CA2B5A"/>
    <w:rsid w:val="00CA75AC"/>
    <w:rsid w:val="00CA76A6"/>
    <w:rsid w:val="00CB0078"/>
    <w:rsid w:val="00CB0A2D"/>
    <w:rsid w:val="00CB0C39"/>
    <w:rsid w:val="00CB16DF"/>
    <w:rsid w:val="00CB3101"/>
    <w:rsid w:val="00CB3C6A"/>
    <w:rsid w:val="00CB4058"/>
    <w:rsid w:val="00CC0E78"/>
    <w:rsid w:val="00CC17CC"/>
    <w:rsid w:val="00CD0B84"/>
    <w:rsid w:val="00CD0F7B"/>
    <w:rsid w:val="00CD22F2"/>
    <w:rsid w:val="00CD422C"/>
    <w:rsid w:val="00CD4D4C"/>
    <w:rsid w:val="00CD4E56"/>
    <w:rsid w:val="00CD73EC"/>
    <w:rsid w:val="00CD77E6"/>
    <w:rsid w:val="00CE1C17"/>
    <w:rsid w:val="00CE33BA"/>
    <w:rsid w:val="00CE3DA2"/>
    <w:rsid w:val="00CE484E"/>
    <w:rsid w:val="00CE50DF"/>
    <w:rsid w:val="00CE56C6"/>
    <w:rsid w:val="00CE677E"/>
    <w:rsid w:val="00CE7662"/>
    <w:rsid w:val="00CF12AA"/>
    <w:rsid w:val="00CF19E2"/>
    <w:rsid w:val="00CF2525"/>
    <w:rsid w:val="00CF331A"/>
    <w:rsid w:val="00CF6036"/>
    <w:rsid w:val="00CF70E2"/>
    <w:rsid w:val="00D03B5E"/>
    <w:rsid w:val="00D059B5"/>
    <w:rsid w:val="00D05FB1"/>
    <w:rsid w:val="00D0674C"/>
    <w:rsid w:val="00D127F0"/>
    <w:rsid w:val="00D12A76"/>
    <w:rsid w:val="00D1486B"/>
    <w:rsid w:val="00D1548E"/>
    <w:rsid w:val="00D178C7"/>
    <w:rsid w:val="00D210D0"/>
    <w:rsid w:val="00D21228"/>
    <w:rsid w:val="00D21326"/>
    <w:rsid w:val="00D256DE"/>
    <w:rsid w:val="00D2584B"/>
    <w:rsid w:val="00D26A3F"/>
    <w:rsid w:val="00D3127B"/>
    <w:rsid w:val="00D31F8F"/>
    <w:rsid w:val="00D36722"/>
    <w:rsid w:val="00D36BDD"/>
    <w:rsid w:val="00D379BD"/>
    <w:rsid w:val="00D37A74"/>
    <w:rsid w:val="00D4154A"/>
    <w:rsid w:val="00D42995"/>
    <w:rsid w:val="00D43D21"/>
    <w:rsid w:val="00D44B1F"/>
    <w:rsid w:val="00D453CE"/>
    <w:rsid w:val="00D45D75"/>
    <w:rsid w:val="00D461A9"/>
    <w:rsid w:val="00D4656B"/>
    <w:rsid w:val="00D4663E"/>
    <w:rsid w:val="00D47CB3"/>
    <w:rsid w:val="00D504E0"/>
    <w:rsid w:val="00D51181"/>
    <w:rsid w:val="00D518E1"/>
    <w:rsid w:val="00D52201"/>
    <w:rsid w:val="00D52D9B"/>
    <w:rsid w:val="00D53904"/>
    <w:rsid w:val="00D53D28"/>
    <w:rsid w:val="00D55473"/>
    <w:rsid w:val="00D564A0"/>
    <w:rsid w:val="00D5683A"/>
    <w:rsid w:val="00D60FE0"/>
    <w:rsid w:val="00D61026"/>
    <w:rsid w:val="00D617C8"/>
    <w:rsid w:val="00D62838"/>
    <w:rsid w:val="00D7068F"/>
    <w:rsid w:val="00D70CFD"/>
    <w:rsid w:val="00D71B6B"/>
    <w:rsid w:val="00D731BD"/>
    <w:rsid w:val="00D734CB"/>
    <w:rsid w:val="00D73DF8"/>
    <w:rsid w:val="00D7486B"/>
    <w:rsid w:val="00D753C9"/>
    <w:rsid w:val="00D76A81"/>
    <w:rsid w:val="00D771A1"/>
    <w:rsid w:val="00D778F6"/>
    <w:rsid w:val="00D808DE"/>
    <w:rsid w:val="00D80999"/>
    <w:rsid w:val="00D80B7E"/>
    <w:rsid w:val="00D819C3"/>
    <w:rsid w:val="00D823FD"/>
    <w:rsid w:val="00D82ADD"/>
    <w:rsid w:val="00D83BEE"/>
    <w:rsid w:val="00D83CF4"/>
    <w:rsid w:val="00D84109"/>
    <w:rsid w:val="00D847CF"/>
    <w:rsid w:val="00D85D35"/>
    <w:rsid w:val="00D86757"/>
    <w:rsid w:val="00D868A5"/>
    <w:rsid w:val="00D87169"/>
    <w:rsid w:val="00D87B38"/>
    <w:rsid w:val="00D93474"/>
    <w:rsid w:val="00D93757"/>
    <w:rsid w:val="00D9432A"/>
    <w:rsid w:val="00D949EA"/>
    <w:rsid w:val="00D95274"/>
    <w:rsid w:val="00D9590B"/>
    <w:rsid w:val="00D95D42"/>
    <w:rsid w:val="00D9601B"/>
    <w:rsid w:val="00D96E39"/>
    <w:rsid w:val="00DA1ACF"/>
    <w:rsid w:val="00DA3565"/>
    <w:rsid w:val="00DA400B"/>
    <w:rsid w:val="00DA609D"/>
    <w:rsid w:val="00DA6D8C"/>
    <w:rsid w:val="00DA7A60"/>
    <w:rsid w:val="00DB067F"/>
    <w:rsid w:val="00DB07F5"/>
    <w:rsid w:val="00DB0D1E"/>
    <w:rsid w:val="00DB0F2B"/>
    <w:rsid w:val="00DB238C"/>
    <w:rsid w:val="00DB5767"/>
    <w:rsid w:val="00DC07F1"/>
    <w:rsid w:val="00DC1ADD"/>
    <w:rsid w:val="00DC2625"/>
    <w:rsid w:val="00DC4520"/>
    <w:rsid w:val="00DC5172"/>
    <w:rsid w:val="00DC5AE8"/>
    <w:rsid w:val="00DC661B"/>
    <w:rsid w:val="00DC796B"/>
    <w:rsid w:val="00DC7A8D"/>
    <w:rsid w:val="00DC7E6F"/>
    <w:rsid w:val="00DD1D64"/>
    <w:rsid w:val="00DD3FB1"/>
    <w:rsid w:val="00DD4A21"/>
    <w:rsid w:val="00DD5C7C"/>
    <w:rsid w:val="00DD679A"/>
    <w:rsid w:val="00DD72B4"/>
    <w:rsid w:val="00DE13FE"/>
    <w:rsid w:val="00DE1DD7"/>
    <w:rsid w:val="00DE293D"/>
    <w:rsid w:val="00DE4172"/>
    <w:rsid w:val="00DE4A7D"/>
    <w:rsid w:val="00DE4F98"/>
    <w:rsid w:val="00DE522D"/>
    <w:rsid w:val="00DE55B5"/>
    <w:rsid w:val="00DE60DD"/>
    <w:rsid w:val="00DE717B"/>
    <w:rsid w:val="00DE752B"/>
    <w:rsid w:val="00DF07F0"/>
    <w:rsid w:val="00DF15E8"/>
    <w:rsid w:val="00DF3984"/>
    <w:rsid w:val="00DF4633"/>
    <w:rsid w:val="00DF5C4F"/>
    <w:rsid w:val="00DF688E"/>
    <w:rsid w:val="00DF700B"/>
    <w:rsid w:val="00E0008D"/>
    <w:rsid w:val="00E01C33"/>
    <w:rsid w:val="00E0261E"/>
    <w:rsid w:val="00E02647"/>
    <w:rsid w:val="00E02854"/>
    <w:rsid w:val="00E06380"/>
    <w:rsid w:val="00E06477"/>
    <w:rsid w:val="00E06A03"/>
    <w:rsid w:val="00E06CF8"/>
    <w:rsid w:val="00E06F07"/>
    <w:rsid w:val="00E0792A"/>
    <w:rsid w:val="00E07972"/>
    <w:rsid w:val="00E07F82"/>
    <w:rsid w:val="00E1260D"/>
    <w:rsid w:val="00E129E5"/>
    <w:rsid w:val="00E131C1"/>
    <w:rsid w:val="00E13AEA"/>
    <w:rsid w:val="00E15024"/>
    <w:rsid w:val="00E167C2"/>
    <w:rsid w:val="00E22963"/>
    <w:rsid w:val="00E2388D"/>
    <w:rsid w:val="00E25ED3"/>
    <w:rsid w:val="00E27BE1"/>
    <w:rsid w:val="00E307D5"/>
    <w:rsid w:val="00E32319"/>
    <w:rsid w:val="00E363FB"/>
    <w:rsid w:val="00E36942"/>
    <w:rsid w:val="00E375B8"/>
    <w:rsid w:val="00E3792E"/>
    <w:rsid w:val="00E4125A"/>
    <w:rsid w:val="00E41957"/>
    <w:rsid w:val="00E42172"/>
    <w:rsid w:val="00E42A95"/>
    <w:rsid w:val="00E43E4F"/>
    <w:rsid w:val="00E43F54"/>
    <w:rsid w:val="00E447C7"/>
    <w:rsid w:val="00E44EE2"/>
    <w:rsid w:val="00E453F2"/>
    <w:rsid w:val="00E454E8"/>
    <w:rsid w:val="00E46096"/>
    <w:rsid w:val="00E4748C"/>
    <w:rsid w:val="00E47696"/>
    <w:rsid w:val="00E47EA9"/>
    <w:rsid w:val="00E51855"/>
    <w:rsid w:val="00E51D5F"/>
    <w:rsid w:val="00E5425D"/>
    <w:rsid w:val="00E54831"/>
    <w:rsid w:val="00E55CDA"/>
    <w:rsid w:val="00E56238"/>
    <w:rsid w:val="00E566DF"/>
    <w:rsid w:val="00E6040E"/>
    <w:rsid w:val="00E6055B"/>
    <w:rsid w:val="00E60D96"/>
    <w:rsid w:val="00E62787"/>
    <w:rsid w:val="00E62A09"/>
    <w:rsid w:val="00E63945"/>
    <w:rsid w:val="00E6394D"/>
    <w:rsid w:val="00E65FF4"/>
    <w:rsid w:val="00E704FB"/>
    <w:rsid w:val="00E71F2B"/>
    <w:rsid w:val="00E839AF"/>
    <w:rsid w:val="00E84A6C"/>
    <w:rsid w:val="00E852BF"/>
    <w:rsid w:val="00E85EA0"/>
    <w:rsid w:val="00E93320"/>
    <w:rsid w:val="00E93A91"/>
    <w:rsid w:val="00E93D15"/>
    <w:rsid w:val="00E965D7"/>
    <w:rsid w:val="00EA1E7F"/>
    <w:rsid w:val="00EA1EE0"/>
    <w:rsid w:val="00EA29B5"/>
    <w:rsid w:val="00EA3049"/>
    <w:rsid w:val="00EA34EA"/>
    <w:rsid w:val="00EA42B5"/>
    <w:rsid w:val="00EA45EB"/>
    <w:rsid w:val="00EA478F"/>
    <w:rsid w:val="00EA4A9A"/>
    <w:rsid w:val="00EA6378"/>
    <w:rsid w:val="00EA63B5"/>
    <w:rsid w:val="00EA68B9"/>
    <w:rsid w:val="00EB1CD3"/>
    <w:rsid w:val="00EB3F0E"/>
    <w:rsid w:val="00EB41B0"/>
    <w:rsid w:val="00EB4268"/>
    <w:rsid w:val="00EB5BE5"/>
    <w:rsid w:val="00EB679C"/>
    <w:rsid w:val="00EB69A8"/>
    <w:rsid w:val="00EB70A6"/>
    <w:rsid w:val="00EB764C"/>
    <w:rsid w:val="00EB7B60"/>
    <w:rsid w:val="00EC0686"/>
    <w:rsid w:val="00EC16FE"/>
    <w:rsid w:val="00EC17F6"/>
    <w:rsid w:val="00EC1F59"/>
    <w:rsid w:val="00EC2EEF"/>
    <w:rsid w:val="00EC34EF"/>
    <w:rsid w:val="00EC37F5"/>
    <w:rsid w:val="00EC3987"/>
    <w:rsid w:val="00EC52AF"/>
    <w:rsid w:val="00EC5473"/>
    <w:rsid w:val="00EC62FE"/>
    <w:rsid w:val="00EC7FEA"/>
    <w:rsid w:val="00ED0AE8"/>
    <w:rsid w:val="00ED0E9D"/>
    <w:rsid w:val="00ED17FB"/>
    <w:rsid w:val="00ED1826"/>
    <w:rsid w:val="00ED2331"/>
    <w:rsid w:val="00ED24BA"/>
    <w:rsid w:val="00ED38A5"/>
    <w:rsid w:val="00ED41E9"/>
    <w:rsid w:val="00ED60CA"/>
    <w:rsid w:val="00ED7C6A"/>
    <w:rsid w:val="00ED7CF5"/>
    <w:rsid w:val="00EE24CC"/>
    <w:rsid w:val="00EE4152"/>
    <w:rsid w:val="00EE703F"/>
    <w:rsid w:val="00EF16AD"/>
    <w:rsid w:val="00EF35BA"/>
    <w:rsid w:val="00EF49CE"/>
    <w:rsid w:val="00EF6A35"/>
    <w:rsid w:val="00EF7E08"/>
    <w:rsid w:val="00EF7E0E"/>
    <w:rsid w:val="00F00090"/>
    <w:rsid w:val="00F00516"/>
    <w:rsid w:val="00F00719"/>
    <w:rsid w:val="00F00A5A"/>
    <w:rsid w:val="00F00D89"/>
    <w:rsid w:val="00F018F1"/>
    <w:rsid w:val="00F0235E"/>
    <w:rsid w:val="00F02A3A"/>
    <w:rsid w:val="00F04AC4"/>
    <w:rsid w:val="00F059BF"/>
    <w:rsid w:val="00F05B93"/>
    <w:rsid w:val="00F05F14"/>
    <w:rsid w:val="00F069FC"/>
    <w:rsid w:val="00F06BEF"/>
    <w:rsid w:val="00F10120"/>
    <w:rsid w:val="00F10736"/>
    <w:rsid w:val="00F10EB4"/>
    <w:rsid w:val="00F10F2F"/>
    <w:rsid w:val="00F1205F"/>
    <w:rsid w:val="00F122B4"/>
    <w:rsid w:val="00F135A8"/>
    <w:rsid w:val="00F13D94"/>
    <w:rsid w:val="00F21F11"/>
    <w:rsid w:val="00F226A4"/>
    <w:rsid w:val="00F24407"/>
    <w:rsid w:val="00F25302"/>
    <w:rsid w:val="00F26281"/>
    <w:rsid w:val="00F30674"/>
    <w:rsid w:val="00F30A6D"/>
    <w:rsid w:val="00F30C38"/>
    <w:rsid w:val="00F345C2"/>
    <w:rsid w:val="00F345DF"/>
    <w:rsid w:val="00F35160"/>
    <w:rsid w:val="00F35956"/>
    <w:rsid w:val="00F35C12"/>
    <w:rsid w:val="00F40203"/>
    <w:rsid w:val="00F403D4"/>
    <w:rsid w:val="00F42571"/>
    <w:rsid w:val="00F42880"/>
    <w:rsid w:val="00F42B3F"/>
    <w:rsid w:val="00F4383E"/>
    <w:rsid w:val="00F43F60"/>
    <w:rsid w:val="00F505C3"/>
    <w:rsid w:val="00F510B9"/>
    <w:rsid w:val="00F511FB"/>
    <w:rsid w:val="00F5248C"/>
    <w:rsid w:val="00F5274A"/>
    <w:rsid w:val="00F52A24"/>
    <w:rsid w:val="00F534AF"/>
    <w:rsid w:val="00F53E68"/>
    <w:rsid w:val="00F55C99"/>
    <w:rsid w:val="00F55EFA"/>
    <w:rsid w:val="00F56983"/>
    <w:rsid w:val="00F6040F"/>
    <w:rsid w:val="00F60777"/>
    <w:rsid w:val="00F60878"/>
    <w:rsid w:val="00F610D0"/>
    <w:rsid w:val="00F653C7"/>
    <w:rsid w:val="00F67030"/>
    <w:rsid w:val="00F67410"/>
    <w:rsid w:val="00F67461"/>
    <w:rsid w:val="00F67D10"/>
    <w:rsid w:val="00F67E9C"/>
    <w:rsid w:val="00F67F3E"/>
    <w:rsid w:val="00F724E6"/>
    <w:rsid w:val="00F72F06"/>
    <w:rsid w:val="00F7360F"/>
    <w:rsid w:val="00F73F01"/>
    <w:rsid w:val="00F7427F"/>
    <w:rsid w:val="00F76AD8"/>
    <w:rsid w:val="00F80B69"/>
    <w:rsid w:val="00F810C6"/>
    <w:rsid w:val="00F81565"/>
    <w:rsid w:val="00F8166F"/>
    <w:rsid w:val="00F82315"/>
    <w:rsid w:val="00F8260F"/>
    <w:rsid w:val="00F827AE"/>
    <w:rsid w:val="00F827C1"/>
    <w:rsid w:val="00F82A42"/>
    <w:rsid w:val="00F83C9E"/>
    <w:rsid w:val="00F83E1E"/>
    <w:rsid w:val="00F83EB7"/>
    <w:rsid w:val="00F8522E"/>
    <w:rsid w:val="00F85B63"/>
    <w:rsid w:val="00F8650C"/>
    <w:rsid w:val="00F86F54"/>
    <w:rsid w:val="00F904D9"/>
    <w:rsid w:val="00F912A5"/>
    <w:rsid w:val="00F91A19"/>
    <w:rsid w:val="00F92CC6"/>
    <w:rsid w:val="00F93E49"/>
    <w:rsid w:val="00FA170C"/>
    <w:rsid w:val="00FA298D"/>
    <w:rsid w:val="00FA2FD0"/>
    <w:rsid w:val="00FA5C17"/>
    <w:rsid w:val="00FB0146"/>
    <w:rsid w:val="00FB1107"/>
    <w:rsid w:val="00FB2477"/>
    <w:rsid w:val="00FB2494"/>
    <w:rsid w:val="00FB28E8"/>
    <w:rsid w:val="00FB2952"/>
    <w:rsid w:val="00FB4A23"/>
    <w:rsid w:val="00FB5871"/>
    <w:rsid w:val="00FB637C"/>
    <w:rsid w:val="00FB6C11"/>
    <w:rsid w:val="00FB6EF3"/>
    <w:rsid w:val="00FB76A3"/>
    <w:rsid w:val="00FB7DDD"/>
    <w:rsid w:val="00FB7ED8"/>
    <w:rsid w:val="00FC0665"/>
    <w:rsid w:val="00FC15C5"/>
    <w:rsid w:val="00FC16B7"/>
    <w:rsid w:val="00FC1723"/>
    <w:rsid w:val="00FC2E83"/>
    <w:rsid w:val="00FC4355"/>
    <w:rsid w:val="00FC47F9"/>
    <w:rsid w:val="00FC4A6C"/>
    <w:rsid w:val="00FC4F46"/>
    <w:rsid w:val="00FC525F"/>
    <w:rsid w:val="00FC556D"/>
    <w:rsid w:val="00FC60DB"/>
    <w:rsid w:val="00FC661F"/>
    <w:rsid w:val="00FC6995"/>
    <w:rsid w:val="00FC7264"/>
    <w:rsid w:val="00FD114E"/>
    <w:rsid w:val="00FD176E"/>
    <w:rsid w:val="00FD1ED5"/>
    <w:rsid w:val="00FD2070"/>
    <w:rsid w:val="00FD2C55"/>
    <w:rsid w:val="00FD3026"/>
    <w:rsid w:val="00FD448B"/>
    <w:rsid w:val="00FD713D"/>
    <w:rsid w:val="00FD79D1"/>
    <w:rsid w:val="00FE06A5"/>
    <w:rsid w:val="00FE0C18"/>
    <w:rsid w:val="00FE0EC8"/>
    <w:rsid w:val="00FE2A4C"/>
    <w:rsid w:val="00FE30F3"/>
    <w:rsid w:val="00FE43F3"/>
    <w:rsid w:val="00FE6311"/>
    <w:rsid w:val="00FE6649"/>
    <w:rsid w:val="00FE7C1F"/>
    <w:rsid w:val="00FF02CD"/>
    <w:rsid w:val="00FF250D"/>
    <w:rsid w:val="00FF3432"/>
    <w:rsid w:val="00FF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4C1E"/>
  </w:style>
  <w:style w:type="paragraph" w:customStyle="1" w:styleId="headertext">
    <w:name w:val="headertext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4C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4C1E"/>
    <w:rPr>
      <w:color w:val="800080"/>
      <w:u w:val="single"/>
    </w:rPr>
  </w:style>
  <w:style w:type="character" w:customStyle="1" w:styleId="match">
    <w:name w:val="match"/>
    <w:basedOn w:val="a0"/>
    <w:rsid w:val="00B74C1E"/>
  </w:style>
  <w:style w:type="character" w:customStyle="1" w:styleId="horizline">
    <w:name w:val="horizline"/>
    <w:basedOn w:val="a0"/>
    <w:rsid w:val="00B74C1E"/>
  </w:style>
  <w:style w:type="paragraph" w:styleId="a5">
    <w:name w:val="Normal (Web)"/>
    <w:basedOn w:val="a"/>
    <w:uiPriority w:val="99"/>
    <w:semiHidden/>
    <w:unhideWhenUsed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">
    <w:name w:val="p01a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">
    <w:name w:val="p01a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">
    <w:name w:val="p01c0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2">
    <w:name w:val="p01a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">
    <w:name w:val="p01c0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">
    <w:name w:val="p01c4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3">
    <w:name w:val="p01a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2">
    <w:name w:val="p01c0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">
    <w:name w:val="p01c4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">
    <w:name w:val="p01c8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4">
    <w:name w:val="p01a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3">
    <w:name w:val="p01c0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2">
    <w:name w:val="p01c4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">
    <w:name w:val="p01c8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">
    <w:name w:val="p01c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5">
    <w:name w:val="p01ad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4">
    <w:name w:val="p01c0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3">
    <w:name w:val="p01c4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2">
    <w:name w:val="p01c8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1">
    <w:name w:val="p01c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">
    <w:name w:val="p01d7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6">
    <w:name w:val="p01ad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5">
    <w:name w:val="p01c0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4">
    <w:name w:val="p01c4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3">
    <w:name w:val="p01c8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2">
    <w:name w:val="p01c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1">
    <w:name w:val="p01d7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">
    <w:name w:val="p01e6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7">
    <w:name w:val="p01ad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6">
    <w:name w:val="p01c0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5">
    <w:name w:val="p01c4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4">
    <w:name w:val="p01c8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3">
    <w:name w:val="p01c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2">
    <w:name w:val="p01d7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1">
    <w:name w:val="p01e6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">
    <w:name w:val="p01ea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8">
    <w:name w:val="p01ad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7">
    <w:name w:val="p01c0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6">
    <w:name w:val="p01c4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5">
    <w:name w:val="p01c8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4">
    <w:name w:val="p01c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3">
    <w:name w:val="p01d7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2">
    <w:name w:val="p01e6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1">
    <w:name w:val="p01ea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">
    <w:name w:val="p01ef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9">
    <w:name w:val="p01ad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8">
    <w:name w:val="p01c0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7">
    <w:name w:val="p01c4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6">
    <w:name w:val="p01c8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5">
    <w:name w:val="p01cd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4">
    <w:name w:val="p01d7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3">
    <w:name w:val="p01e6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2">
    <w:name w:val="p01ea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1">
    <w:name w:val="p01ef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">
    <w:name w:val="p01fb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0">
    <w:name w:val="p01ad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9">
    <w:name w:val="p01c0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8">
    <w:name w:val="p01c4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7">
    <w:name w:val="p01c8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6">
    <w:name w:val="p01cd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5">
    <w:name w:val="p01d7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4">
    <w:name w:val="p01e6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3">
    <w:name w:val="p01ea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2">
    <w:name w:val="p01ef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1">
    <w:name w:val="p01fb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">
    <w:name w:val="p020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1">
    <w:name w:val="p01ad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0">
    <w:name w:val="p01c0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9">
    <w:name w:val="p01c4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8">
    <w:name w:val="p01c8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7">
    <w:name w:val="p01cd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6">
    <w:name w:val="p01d7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5">
    <w:name w:val="p01e6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4">
    <w:name w:val="p01ea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3">
    <w:name w:val="p01ef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2">
    <w:name w:val="p01fb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1">
    <w:name w:val="p020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">
    <w:name w:val="p021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2">
    <w:name w:val="p01ad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1">
    <w:name w:val="p01c0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0">
    <w:name w:val="p01c4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9">
    <w:name w:val="p01c8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8">
    <w:name w:val="p01cd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7">
    <w:name w:val="p01d7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6">
    <w:name w:val="p01e6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5">
    <w:name w:val="p01ea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4">
    <w:name w:val="p01ef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3">
    <w:name w:val="p01fb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2">
    <w:name w:val="p020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1">
    <w:name w:val="p021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">
    <w:name w:val="p0222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3">
    <w:name w:val="p01ad_01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2">
    <w:name w:val="p01c0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1">
    <w:name w:val="p01c4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0">
    <w:name w:val="p01c8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9">
    <w:name w:val="p01cd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8">
    <w:name w:val="p01d7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7">
    <w:name w:val="p01e6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6">
    <w:name w:val="p01ea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5">
    <w:name w:val="p01ef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4">
    <w:name w:val="p01fb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3">
    <w:name w:val="p020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2">
    <w:name w:val="p021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1">
    <w:name w:val="p0222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a0">
    <w:name w:val="p022a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4">
    <w:name w:val="p01ad_01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3">
    <w:name w:val="p01c0_01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2">
    <w:name w:val="p01c4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1">
    <w:name w:val="p01c8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10">
    <w:name w:val="p01cd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9">
    <w:name w:val="p01d7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8">
    <w:name w:val="p01e6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7">
    <w:name w:val="p01ea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6">
    <w:name w:val="p01ef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5">
    <w:name w:val="p01fb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4">
    <w:name w:val="p020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3">
    <w:name w:val="p021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2">
    <w:name w:val="p0222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a01">
    <w:name w:val="p022a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2">
    <w:name w:val="p0238_2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1">
    <w:name w:val="p0238_1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0">
    <w:name w:val="p0238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5">
    <w:name w:val="p01ad_01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4">
    <w:name w:val="p01c0_01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3">
    <w:name w:val="p01c4_01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2">
    <w:name w:val="p01c8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11">
    <w:name w:val="p01cd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10">
    <w:name w:val="p01d7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9">
    <w:name w:val="p01e6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8">
    <w:name w:val="p01ea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7">
    <w:name w:val="p01ef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6">
    <w:name w:val="p01fb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5">
    <w:name w:val="p020d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4">
    <w:name w:val="p021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3">
    <w:name w:val="p0222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a02">
    <w:name w:val="p022a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21">
    <w:name w:val="p0238_21"/>
    <w:basedOn w:val="a"/>
    <w:rsid w:val="00B74C1E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11">
    <w:name w:val="p0238_11"/>
    <w:basedOn w:val="a"/>
    <w:rsid w:val="00B74C1E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01">
    <w:name w:val="p0238_01"/>
    <w:basedOn w:val="a"/>
    <w:rsid w:val="00B74C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1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CB16D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16DF"/>
    <w:pPr>
      <w:widowControl w:val="0"/>
      <w:shd w:val="clear" w:color="auto" w:fill="FFFFFF"/>
      <w:spacing w:after="60" w:line="0" w:lineRule="atLeast"/>
      <w:jc w:val="center"/>
    </w:pPr>
    <w:rPr>
      <w:b/>
      <w:bCs/>
    </w:rPr>
  </w:style>
  <w:style w:type="character" w:customStyle="1" w:styleId="10">
    <w:name w:val="Неразрешенное упоминание1"/>
    <w:uiPriority w:val="99"/>
    <w:semiHidden/>
    <w:unhideWhenUsed/>
    <w:rsid w:val="008F34B7"/>
    <w:rPr>
      <w:color w:val="605E5C"/>
      <w:shd w:val="clear" w:color="auto" w:fill="E1DFDD"/>
    </w:rPr>
  </w:style>
  <w:style w:type="character" w:customStyle="1" w:styleId="a8">
    <w:name w:val="Гипертекстовая ссылка"/>
    <w:uiPriority w:val="99"/>
    <w:rsid w:val="008F34B7"/>
    <w:rPr>
      <w:b w:val="0"/>
      <w:bCs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8F3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45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EADERTEXT0">
    <w:name w:val=".HEADERTEXT"/>
    <w:uiPriority w:val="99"/>
    <w:rsid w:val="00F34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0236753&amp;prevdoc=350236753&amp;point=mark=000000000000000000000000000000000000000000000000000PCSE0" TargetMode="External"/><Relationship Id="rId13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350236753&amp;prevdoc=350236753&amp;point=mark=000000000000000000000000000000000000000000000000000PCSE0" TargetMode="External"/><Relationship Id="rId12" Type="http://schemas.openxmlformats.org/officeDocument/2006/relationships/hyperlink" Target="consultantplus://offline/ref=C4238EA0D085BB03D8E91EBC7F8380BE66F1F20509C6D0CF89B7B817748241768FA7BFDCAF1673837652B28546DFA73C1324B9B3FFCF175A6554D801J1E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55CE53385BC63473D1B42ABEF4C8B93C6FFF0E60F9C9B3A2BB96FB02127DD015BB1AB4A7ACAAA3378656a7w3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629A-3609-4B2B-88C7-FC4BA325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9838</Words>
  <Characters>56082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Komarova_TN</dc:creator>
  <cp:keywords/>
  <dc:description/>
  <cp:lastModifiedBy>ЗАГС</cp:lastModifiedBy>
  <cp:revision>7</cp:revision>
  <cp:lastPrinted>2023-05-02T11:55:00Z</cp:lastPrinted>
  <dcterms:created xsi:type="dcterms:W3CDTF">2023-05-02T11:33:00Z</dcterms:created>
  <dcterms:modified xsi:type="dcterms:W3CDTF">2023-06-08T06:04:00Z</dcterms:modified>
</cp:coreProperties>
</file>