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3" w:rsidRDefault="005C2693" w:rsidP="005C2693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Lucida Sans Unicode" w:cs="Mangal"/>
          <w:kern w:val="1"/>
          <w:lang w:eastAsia="hi-IN" w:bidi="hi-IN"/>
        </w:rPr>
      </w:pPr>
    </w:p>
    <w:p w:rsidR="00F51555" w:rsidRDefault="00F51555" w:rsidP="00F5155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Отчет </w:t>
      </w:r>
      <w:r>
        <w:t xml:space="preserve">за </w:t>
      </w:r>
      <w:r>
        <w:t>2</w:t>
      </w:r>
      <w:r>
        <w:t xml:space="preserve"> квартал 202</w:t>
      </w:r>
      <w:r>
        <w:t>0</w:t>
      </w:r>
      <w:bookmarkStart w:id="0" w:name="_GoBack"/>
      <w:bookmarkEnd w:id="0"/>
      <w:r>
        <w:t xml:space="preserve"> года.</w:t>
      </w:r>
    </w:p>
    <w:p w:rsidR="005C2693" w:rsidRDefault="005C2693" w:rsidP="005C2693">
      <w:pPr>
        <w:jc w:val="both"/>
      </w:pPr>
    </w:p>
    <w:p w:rsidR="005C2693" w:rsidRDefault="005C2693" w:rsidP="005C2693">
      <w:pPr>
        <w:jc w:val="both"/>
      </w:pPr>
    </w:p>
    <w:p w:rsidR="005C2693" w:rsidRPr="00FD7F89" w:rsidRDefault="005C2693" w:rsidP="005C2693">
      <w:pPr>
        <w:widowControl w:val="0"/>
        <w:autoSpaceDE w:val="0"/>
        <w:ind w:firstLine="709"/>
        <w:jc w:val="both"/>
        <w:rPr>
          <w:rFonts w:eastAsia="Mangal" w:cs="Lucida Sans Unicode"/>
          <w:kern w:val="1"/>
          <w:lang w:eastAsia="hi-IN" w:bidi="hi-IN"/>
        </w:rPr>
      </w:pPr>
      <w:r w:rsidRPr="0031022A">
        <w:rPr>
          <w:rFonts w:cs="Lucida Sans Unicode"/>
          <w:kern w:val="1"/>
          <w:lang w:eastAsia="hi-IN" w:bidi="hi-IN"/>
        </w:rPr>
        <w:t xml:space="preserve"> 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44"/>
        <w:gridCol w:w="892"/>
        <w:gridCol w:w="850"/>
        <w:gridCol w:w="851"/>
        <w:gridCol w:w="709"/>
        <w:gridCol w:w="850"/>
        <w:gridCol w:w="851"/>
        <w:gridCol w:w="851"/>
        <w:gridCol w:w="850"/>
        <w:gridCol w:w="850"/>
        <w:gridCol w:w="1701"/>
        <w:gridCol w:w="2126"/>
      </w:tblGrid>
      <w:tr w:rsidR="005C2693" w:rsidRPr="0031022A" w:rsidTr="00366E47">
        <w:trPr>
          <w:cantSplit/>
          <w:trHeight w:val="883"/>
        </w:trPr>
        <w:tc>
          <w:tcPr>
            <w:tcW w:w="851" w:type="dxa"/>
            <w:vMerge w:val="restart"/>
          </w:tcPr>
          <w:p w:rsidR="005C2693" w:rsidRPr="00227B7A" w:rsidRDefault="005C2693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 xml:space="preserve">№ </w:t>
            </w:r>
            <w:proofErr w:type="gramStart"/>
            <w:r w:rsidRPr="00227B7A">
              <w:rPr>
                <w:rFonts w:cs="Lucida Sans Unicode"/>
                <w:kern w:val="1"/>
                <w:lang w:eastAsia="hi-IN" w:bidi="hi-IN"/>
              </w:rPr>
              <w:t>п</w:t>
            </w:r>
            <w:proofErr w:type="gramEnd"/>
            <w:r w:rsidRPr="00227B7A">
              <w:rPr>
                <w:rFonts w:cs="Lucida Sans Unicode"/>
                <w:kern w:val="1"/>
                <w:lang w:eastAsia="hi-IN" w:bidi="hi-IN"/>
              </w:rPr>
              <w:t>/п</w:t>
            </w:r>
          </w:p>
        </w:tc>
        <w:tc>
          <w:tcPr>
            <w:tcW w:w="3644" w:type="dxa"/>
            <w:vMerge w:val="restart"/>
          </w:tcPr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Наименование мероприятия</w:t>
            </w:r>
          </w:p>
        </w:tc>
        <w:tc>
          <w:tcPr>
            <w:tcW w:w="2593" w:type="dxa"/>
            <w:gridSpan w:val="3"/>
          </w:tcPr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 xml:space="preserve">План на год  </w:t>
            </w:r>
            <w:r>
              <w:rPr>
                <w:rFonts w:cs="Lucida Sans Unicode"/>
                <w:kern w:val="1"/>
                <w:lang w:eastAsia="hi-IN" w:bidi="hi-IN"/>
              </w:rPr>
              <w:t>(рублей)</w:t>
            </w:r>
            <w:r w:rsidRPr="00227B7A">
              <w:rPr>
                <w:rFonts w:cs="Lucida Sans Unicode"/>
                <w:kern w:val="1"/>
                <w:lang w:eastAsia="hi-IN" w:bidi="hi-IN"/>
              </w:rPr>
              <w:t xml:space="preserve"> из них:</w:t>
            </w:r>
          </w:p>
        </w:tc>
        <w:tc>
          <w:tcPr>
            <w:tcW w:w="2410" w:type="dxa"/>
            <w:gridSpan w:val="3"/>
          </w:tcPr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 xml:space="preserve">Фактически освоено </w:t>
            </w:r>
            <w:r w:rsidRPr="00227B7A">
              <w:rPr>
                <w:rFonts w:cs="Lucida Sans Unicode"/>
                <w:kern w:val="1"/>
                <w:lang w:eastAsia="hi-IN" w:bidi="hi-IN"/>
              </w:rPr>
              <w:t xml:space="preserve"> </w:t>
            </w:r>
            <w:r>
              <w:rPr>
                <w:rFonts w:cs="Lucida Sans Unicode"/>
                <w:kern w:val="1"/>
                <w:lang w:eastAsia="hi-IN" w:bidi="hi-IN"/>
              </w:rPr>
              <w:t>(рублей)</w:t>
            </w:r>
          </w:p>
        </w:tc>
        <w:tc>
          <w:tcPr>
            <w:tcW w:w="2551" w:type="dxa"/>
            <w:gridSpan w:val="3"/>
          </w:tcPr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Остаток денежных средств</w:t>
            </w:r>
          </w:p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(рублей)</w:t>
            </w:r>
          </w:p>
        </w:tc>
        <w:tc>
          <w:tcPr>
            <w:tcW w:w="1701" w:type="dxa"/>
            <w:vMerge w:val="restart"/>
          </w:tcPr>
          <w:p w:rsidR="005C2693" w:rsidRPr="0000385E" w:rsidRDefault="005C2693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00385E">
              <w:rPr>
                <w:rFonts w:cs="Lucida Sans Unicode"/>
                <w:kern w:val="1"/>
                <w:lang w:eastAsia="hi-IN" w:bidi="hi-IN"/>
              </w:rPr>
              <w:t>Причины не освоения финансовых средств</w:t>
            </w:r>
          </w:p>
        </w:tc>
        <w:tc>
          <w:tcPr>
            <w:tcW w:w="2126" w:type="dxa"/>
            <w:vMerge w:val="restart"/>
          </w:tcPr>
          <w:p w:rsidR="005C2693" w:rsidRPr="00C3194F" w:rsidRDefault="005C2693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i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Краткий отчет о реализованном</w:t>
            </w:r>
            <w:r>
              <w:rPr>
                <w:rFonts w:cs="Lucida Sans Unicode"/>
                <w:kern w:val="1"/>
                <w:lang w:eastAsia="hi-IN" w:bidi="hi-IN"/>
              </w:rPr>
              <w:t xml:space="preserve"> мероприятии</w:t>
            </w:r>
            <w:r w:rsidRPr="00227B7A">
              <w:rPr>
                <w:rFonts w:cs="Lucida Sans Unicode"/>
                <w:kern w:val="1"/>
                <w:lang w:eastAsia="hi-IN" w:bidi="hi-IN"/>
              </w:rPr>
              <w:t xml:space="preserve"> </w:t>
            </w:r>
            <w:r w:rsidRPr="002845F5">
              <w:rPr>
                <w:rFonts w:cs="Lucida Sans Unicode"/>
                <w:i/>
                <w:kern w:val="1"/>
                <w:lang w:eastAsia="hi-IN" w:bidi="hi-IN"/>
              </w:rPr>
              <w:t xml:space="preserve">(кол-во </w:t>
            </w:r>
            <w:proofErr w:type="gramStart"/>
            <w:r w:rsidRPr="002845F5">
              <w:rPr>
                <w:rFonts w:cs="Lucida Sans Unicode"/>
                <w:i/>
                <w:kern w:val="1"/>
                <w:lang w:eastAsia="hi-IN" w:bidi="hi-IN"/>
              </w:rPr>
              <w:t>застрахованных</w:t>
            </w:r>
            <w:proofErr w:type="gramEnd"/>
            <w:r w:rsidRPr="002845F5">
              <w:rPr>
                <w:rFonts w:cs="Lucida Sans Unicode"/>
                <w:i/>
                <w:kern w:val="1"/>
                <w:lang w:eastAsia="hi-IN" w:bidi="hi-IN"/>
              </w:rPr>
              <w:t>, кол-</w:t>
            </w:r>
            <w:r>
              <w:rPr>
                <w:rFonts w:cs="Lucida Sans Unicode"/>
                <w:i/>
                <w:kern w:val="1"/>
                <w:lang w:eastAsia="hi-IN" w:bidi="hi-IN"/>
              </w:rPr>
              <w:t>во поощренных, реквизиты и срок действия договора</w:t>
            </w:r>
            <w:r w:rsidRPr="002845F5">
              <w:rPr>
                <w:rFonts w:cs="Lucida Sans Unicode"/>
                <w:i/>
                <w:kern w:val="1"/>
                <w:lang w:eastAsia="hi-IN" w:bidi="hi-IN"/>
              </w:rPr>
              <w:t xml:space="preserve"> страхования</w:t>
            </w:r>
            <w:r>
              <w:rPr>
                <w:rFonts w:cs="Lucida Sans Unicode"/>
                <w:i/>
                <w:kern w:val="1"/>
                <w:lang w:eastAsia="hi-IN" w:bidi="hi-IN"/>
              </w:rPr>
              <w:t>, что приобретено и в каком кол-ве)</w:t>
            </w:r>
          </w:p>
        </w:tc>
      </w:tr>
      <w:tr w:rsidR="005C2693" w:rsidRPr="0031022A" w:rsidTr="00366E47">
        <w:trPr>
          <w:cantSplit/>
          <w:trHeight w:val="1407"/>
        </w:trPr>
        <w:tc>
          <w:tcPr>
            <w:tcW w:w="851" w:type="dxa"/>
            <w:vMerge/>
          </w:tcPr>
          <w:p w:rsidR="005C2693" w:rsidRPr="00360F6E" w:rsidRDefault="005C2693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  <w:vMerge/>
          </w:tcPr>
          <w:p w:rsidR="005C2693" w:rsidRPr="00360F6E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892" w:type="dxa"/>
            <w:textDirection w:val="btLr"/>
          </w:tcPr>
          <w:p w:rsidR="005C2693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 xml:space="preserve">всего </w:t>
            </w:r>
          </w:p>
        </w:tc>
        <w:tc>
          <w:tcPr>
            <w:tcW w:w="850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окружной бюджет</w:t>
            </w:r>
          </w:p>
        </w:tc>
        <w:tc>
          <w:tcPr>
            <w:tcW w:w="851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5C2693" w:rsidRPr="00227B7A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окружной бюджет</w:t>
            </w:r>
          </w:p>
        </w:tc>
        <w:tc>
          <w:tcPr>
            <w:tcW w:w="851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5C2693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окружной бюджет</w:t>
            </w:r>
          </w:p>
        </w:tc>
        <w:tc>
          <w:tcPr>
            <w:tcW w:w="850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5C2693" w:rsidRPr="0000385E" w:rsidRDefault="005C2693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2126" w:type="dxa"/>
            <w:vMerge/>
          </w:tcPr>
          <w:p w:rsidR="005C2693" w:rsidRPr="00360F6E" w:rsidRDefault="005C2693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lang w:eastAsia="hi-IN" w:bidi="hi-IN"/>
              </w:rPr>
            </w:pPr>
          </w:p>
        </w:tc>
      </w:tr>
      <w:tr w:rsidR="0000385E" w:rsidRPr="0031022A" w:rsidTr="00366E47">
        <w:trPr>
          <w:trHeight w:val="698"/>
        </w:trPr>
        <w:tc>
          <w:tcPr>
            <w:tcW w:w="851" w:type="dxa"/>
          </w:tcPr>
          <w:p w:rsidR="0000385E" w:rsidRPr="00360F6E" w:rsidRDefault="0000385E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  <w:r w:rsidRPr="00360F6E">
              <w:rPr>
                <w:rFonts w:cs="Lucida Sans Unicode"/>
                <w:kern w:val="1"/>
                <w:lang w:eastAsia="hi-IN" w:bidi="hi-IN"/>
              </w:rPr>
              <w:t>1.1.2.</w:t>
            </w:r>
          </w:p>
        </w:tc>
        <w:tc>
          <w:tcPr>
            <w:tcW w:w="3644" w:type="dxa"/>
          </w:tcPr>
          <w:p w:rsidR="0000385E" w:rsidRPr="00360F6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360F6E">
              <w:rPr>
                <w:rFonts w:eastAsia="Mangal" w:cs="Lucida Sans Unicode"/>
                <w:kern w:val="1"/>
                <w:lang w:eastAsia="hi-IN" w:bidi="hi-IN"/>
              </w:rPr>
              <w:t>«Создание условий для деятельности народных дружин»:</w:t>
            </w:r>
          </w:p>
        </w:tc>
        <w:tc>
          <w:tcPr>
            <w:tcW w:w="892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84285,71</w:t>
            </w: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59000</w:t>
            </w: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25285,71</w:t>
            </w:r>
          </w:p>
        </w:tc>
        <w:tc>
          <w:tcPr>
            <w:tcW w:w="709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84285,71</w:t>
            </w: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59000</w:t>
            </w: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25285,71</w:t>
            </w:r>
          </w:p>
        </w:tc>
        <w:tc>
          <w:tcPr>
            <w:tcW w:w="1701" w:type="dxa"/>
            <w:vMerge w:val="restart"/>
          </w:tcPr>
          <w:p w:rsidR="0000385E" w:rsidRPr="0000385E" w:rsidRDefault="0000385E" w:rsidP="0000385E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00385E">
              <w:rPr>
                <w:rFonts w:cs="Lucida Sans Unicode"/>
                <w:kern w:val="1"/>
                <w:lang w:eastAsia="hi-IN" w:bidi="hi-IN"/>
              </w:rPr>
              <w:t>Частичное освоение денежных средств будет освоено во 2 квартале по факту выходов</w:t>
            </w:r>
          </w:p>
        </w:tc>
        <w:tc>
          <w:tcPr>
            <w:tcW w:w="2126" w:type="dxa"/>
            <w:vMerge w:val="restart"/>
          </w:tcPr>
          <w:p w:rsidR="0000385E" w:rsidRPr="0000385E" w:rsidRDefault="0000385E" w:rsidP="00134CCB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</w:tr>
      <w:tr w:rsidR="0000385E" w:rsidRPr="0031022A" w:rsidTr="00366E47">
        <w:trPr>
          <w:trHeight w:val="698"/>
        </w:trPr>
        <w:tc>
          <w:tcPr>
            <w:tcW w:w="851" w:type="dxa"/>
            <w:vMerge w:val="restart"/>
            <w:textDirection w:val="btLr"/>
          </w:tcPr>
          <w:p w:rsidR="0000385E" w:rsidRPr="00C3194F" w:rsidRDefault="0000385E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b/>
                <w:kern w:val="1"/>
                <w:lang w:eastAsia="hi-IN" w:bidi="hi-IN"/>
              </w:rPr>
            </w:pPr>
            <w:r w:rsidRPr="00C3194F">
              <w:rPr>
                <w:rFonts w:cs="Lucida Sans Unicode"/>
                <w:b/>
                <w:kern w:val="1"/>
                <w:lang w:eastAsia="hi-IN" w:bidi="hi-IN"/>
              </w:rPr>
              <w:t>в соответствии с соглашением</w:t>
            </w:r>
          </w:p>
        </w:tc>
        <w:tc>
          <w:tcPr>
            <w:tcW w:w="3644" w:type="dxa"/>
          </w:tcPr>
          <w:p w:rsidR="0000385E" w:rsidRPr="00360F6E" w:rsidRDefault="0000385E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360F6E">
              <w:rPr>
                <w:rFonts w:eastAsia="Mangal" w:cs="Lucida Sans Unicode"/>
                <w:kern w:val="1"/>
                <w:lang w:eastAsia="hi-IN" w:bidi="hi-IN"/>
              </w:rPr>
              <w:t>приобретение (изготовление) форменной одежды, отличительной символики, удостоверений народных дружинников</w:t>
            </w:r>
          </w:p>
        </w:tc>
        <w:tc>
          <w:tcPr>
            <w:tcW w:w="892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709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  <w:tc>
          <w:tcPr>
            <w:tcW w:w="2126" w:type="dxa"/>
            <w:vMerge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</w:tr>
      <w:tr w:rsidR="0000385E" w:rsidRPr="0031022A" w:rsidTr="00366E47">
        <w:trPr>
          <w:trHeight w:val="698"/>
        </w:trPr>
        <w:tc>
          <w:tcPr>
            <w:tcW w:w="851" w:type="dxa"/>
            <w:vMerge/>
          </w:tcPr>
          <w:p w:rsidR="0000385E" w:rsidRPr="00360F6E" w:rsidRDefault="0000385E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</w:tcPr>
          <w:p w:rsidR="0000385E" w:rsidRPr="00360F6E" w:rsidRDefault="0000385E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360F6E">
              <w:rPr>
                <w:rFonts w:eastAsia="Mangal" w:cs="Lucida Sans Unicode"/>
                <w:kern w:val="1"/>
                <w:lang w:eastAsia="hi-IN" w:bidi="hi-IN"/>
              </w:rPr>
              <w:t xml:space="preserve">материальное стимулирование народных дружинников и предоставление мер поддержки, установленных пунктом 1 статьи 6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</w:t>
            </w:r>
            <w:proofErr w:type="gramStart"/>
            <w:r w:rsidRPr="00360F6E">
              <w:rPr>
                <w:rFonts w:eastAsia="Mangal" w:cs="Lucida Sans Unicode"/>
                <w:kern w:val="1"/>
                <w:lang w:eastAsia="hi-IN" w:bidi="hi-IN"/>
              </w:rPr>
              <w:t>в</w:t>
            </w:r>
            <w:proofErr w:type="gramEnd"/>
            <w:r w:rsidRPr="00360F6E">
              <w:rPr>
                <w:rFonts w:eastAsia="Mangal" w:cs="Lucida Sans Unicode"/>
                <w:kern w:val="1"/>
                <w:lang w:eastAsia="hi-IN" w:bidi="hi-IN"/>
              </w:rPr>
              <w:t xml:space="preserve"> </w:t>
            </w:r>
            <w:proofErr w:type="gramStart"/>
            <w:r w:rsidRPr="00360F6E">
              <w:rPr>
                <w:rFonts w:eastAsia="Mangal" w:cs="Lucida Sans Unicode"/>
                <w:kern w:val="1"/>
                <w:lang w:eastAsia="hi-IN" w:bidi="hi-IN"/>
              </w:rPr>
              <w:t>Ханты-Манси</w:t>
            </w:r>
            <w:r>
              <w:rPr>
                <w:rFonts w:eastAsia="Mangal" w:cs="Lucida Sans Unicode"/>
                <w:kern w:val="1"/>
                <w:lang w:eastAsia="hi-IN" w:bidi="hi-IN"/>
              </w:rPr>
              <w:t>йском</w:t>
            </w:r>
            <w:proofErr w:type="gramEnd"/>
            <w:r>
              <w:rPr>
                <w:rFonts w:eastAsia="Mangal" w:cs="Lucida Sans Unicode"/>
                <w:kern w:val="1"/>
                <w:lang w:eastAsia="hi-IN" w:bidi="hi-IN"/>
              </w:rPr>
              <w:t xml:space="preserve"> автономном округе – Югре»</w:t>
            </w:r>
          </w:p>
        </w:tc>
        <w:tc>
          <w:tcPr>
            <w:tcW w:w="892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71485,71</w:t>
            </w: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59000</w:t>
            </w: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12485,71</w:t>
            </w:r>
          </w:p>
        </w:tc>
        <w:tc>
          <w:tcPr>
            <w:tcW w:w="709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71485,71</w:t>
            </w: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59000</w:t>
            </w: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12485,71</w:t>
            </w:r>
          </w:p>
        </w:tc>
        <w:tc>
          <w:tcPr>
            <w:tcW w:w="1701" w:type="dxa"/>
            <w:vMerge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  <w:tc>
          <w:tcPr>
            <w:tcW w:w="2126" w:type="dxa"/>
            <w:vMerge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</w:tr>
      <w:tr w:rsidR="0000385E" w:rsidRPr="0031022A" w:rsidTr="00B30E8A">
        <w:trPr>
          <w:trHeight w:val="416"/>
        </w:trPr>
        <w:tc>
          <w:tcPr>
            <w:tcW w:w="851" w:type="dxa"/>
            <w:vMerge/>
          </w:tcPr>
          <w:p w:rsidR="0000385E" w:rsidRPr="0031022A" w:rsidRDefault="0000385E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</w:tcPr>
          <w:p w:rsidR="0000385E" w:rsidRDefault="0000385E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360F6E">
              <w:rPr>
                <w:rFonts w:eastAsia="Mangal" w:cs="Lucida Sans Unicode"/>
                <w:kern w:val="1"/>
                <w:lang w:eastAsia="hi-IN" w:bidi="hi-IN"/>
              </w:rPr>
              <w:t>личное с</w:t>
            </w:r>
            <w:r>
              <w:rPr>
                <w:rFonts w:eastAsia="Mangal" w:cs="Lucida Sans Unicode"/>
                <w:kern w:val="1"/>
                <w:lang w:eastAsia="hi-IN" w:bidi="hi-IN"/>
              </w:rPr>
              <w:t>трахование народных дружинников</w:t>
            </w:r>
          </w:p>
          <w:p w:rsidR="0000385E" w:rsidRPr="00360F6E" w:rsidRDefault="0000385E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92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12800</w:t>
            </w:r>
          </w:p>
        </w:tc>
        <w:tc>
          <w:tcPr>
            <w:tcW w:w="850" w:type="dxa"/>
          </w:tcPr>
          <w:p w:rsidR="0000385E" w:rsidRPr="0000385E" w:rsidRDefault="0000385E" w:rsidP="00F7725E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12800</w:t>
            </w:r>
          </w:p>
        </w:tc>
        <w:tc>
          <w:tcPr>
            <w:tcW w:w="709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12800</w:t>
            </w: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12800</w:t>
            </w:r>
          </w:p>
        </w:tc>
        <w:tc>
          <w:tcPr>
            <w:tcW w:w="1701" w:type="dxa"/>
          </w:tcPr>
          <w:p w:rsidR="0000385E" w:rsidRPr="0000385E" w:rsidRDefault="0000385E" w:rsidP="0000385E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00385E">
              <w:rPr>
                <w:rFonts w:cs="Lucida Sans Unicode"/>
                <w:kern w:val="1"/>
                <w:lang w:eastAsia="hi-IN" w:bidi="hi-IN"/>
              </w:rPr>
              <w:t>Страхование народных дружинников будет произведено в ноябре 2020г.</w:t>
            </w:r>
          </w:p>
        </w:tc>
        <w:tc>
          <w:tcPr>
            <w:tcW w:w="2126" w:type="dxa"/>
          </w:tcPr>
          <w:p w:rsidR="0000385E" w:rsidRPr="0000385E" w:rsidRDefault="0000385E" w:rsidP="00134CCB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00385E">
              <w:rPr>
                <w:rFonts w:cs="Lucida Sans Unicode"/>
                <w:kern w:val="1"/>
                <w:lang w:eastAsia="hi-IN" w:bidi="hi-IN"/>
              </w:rPr>
              <w:t>Количество застрахованных 16 человек</w:t>
            </w:r>
            <w:proofErr w:type="gramStart"/>
            <w:r w:rsidRPr="0000385E">
              <w:rPr>
                <w:rFonts w:cs="Lucida Sans Unicode"/>
                <w:kern w:val="1"/>
                <w:lang w:eastAsia="hi-IN" w:bidi="hi-IN"/>
              </w:rPr>
              <w:t xml:space="preserve"> В</w:t>
            </w:r>
            <w:proofErr w:type="gramEnd"/>
            <w:r w:rsidRPr="0000385E">
              <w:rPr>
                <w:rFonts w:cs="Lucida Sans Unicode"/>
                <w:kern w:val="1"/>
                <w:lang w:eastAsia="hi-IN" w:bidi="hi-IN"/>
              </w:rPr>
              <w:t xml:space="preserve"> ноябре будет застраховано 16 человек </w:t>
            </w:r>
          </w:p>
        </w:tc>
      </w:tr>
      <w:tr w:rsidR="005C2693" w:rsidRPr="0031022A" w:rsidTr="00366E47">
        <w:trPr>
          <w:trHeight w:val="698"/>
        </w:trPr>
        <w:tc>
          <w:tcPr>
            <w:tcW w:w="851" w:type="dxa"/>
            <w:vMerge w:val="restart"/>
            <w:textDirection w:val="btLr"/>
          </w:tcPr>
          <w:p w:rsidR="005C2693" w:rsidRPr="002845F5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b/>
                <w:kern w:val="1"/>
                <w:lang w:eastAsia="hi-IN" w:bidi="hi-IN"/>
              </w:rPr>
            </w:pPr>
            <w:r w:rsidRPr="002845F5">
              <w:rPr>
                <w:rFonts w:cs="Lucida Sans Unicode"/>
                <w:b/>
                <w:kern w:val="1"/>
                <w:lang w:eastAsia="hi-IN" w:bidi="hi-IN"/>
              </w:rPr>
              <w:t>результаты</w:t>
            </w:r>
          </w:p>
        </w:tc>
        <w:tc>
          <w:tcPr>
            <w:tcW w:w="3644" w:type="dxa"/>
          </w:tcPr>
          <w:p w:rsidR="005C2693" w:rsidRPr="00360F6E" w:rsidRDefault="005C2693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>
              <w:rPr>
                <w:rFonts w:eastAsia="Mangal" w:cs="Lucida Sans Unicode"/>
                <w:kern w:val="1"/>
                <w:lang w:eastAsia="hi-IN" w:bidi="hi-IN"/>
              </w:rPr>
              <w:t>количество совершенных выходов</w:t>
            </w:r>
          </w:p>
        </w:tc>
        <w:tc>
          <w:tcPr>
            <w:tcW w:w="11381" w:type="dxa"/>
            <w:gridSpan w:val="11"/>
          </w:tcPr>
          <w:p w:rsidR="005C2693" w:rsidRPr="0000385E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00385E">
              <w:rPr>
                <w:rFonts w:cs="Lucida Sans Unicode"/>
                <w:kern w:val="1"/>
                <w:lang w:eastAsia="hi-IN" w:bidi="hi-IN"/>
              </w:rPr>
              <w:t>57</w:t>
            </w:r>
          </w:p>
        </w:tc>
      </w:tr>
      <w:tr w:rsidR="005C2693" w:rsidRPr="0031022A" w:rsidTr="00366E47">
        <w:trPr>
          <w:trHeight w:val="698"/>
        </w:trPr>
        <w:tc>
          <w:tcPr>
            <w:tcW w:w="851" w:type="dxa"/>
            <w:vMerge/>
          </w:tcPr>
          <w:p w:rsidR="005C2693" w:rsidRPr="0031022A" w:rsidRDefault="005C2693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</w:tcPr>
          <w:p w:rsidR="005C2693" w:rsidRDefault="005C2693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227B7A">
              <w:rPr>
                <w:rFonts w:eastAsia="Mangal" w:cs="Lucida Sans Unicode"/>
                <w:kern w:val="1"/>
                <w:lang w:eastAsia="hi-IN" w:bidi="hi-IN"/>
              </w:rPr>
              <w:t xml:space="preserve">количество выявленных </w:t>
            </w:r>
            <w:r>
              <w:rPr>
                <w:rFonts w:eastAsia="Mangal" w:cs="Lucida Sans Unicode"/>
                <w:kern w:val="1"/>
                <w:lang w:eastAsia="hi-IN" w:bidi="hi-IN"/>
              </w:rPr>
              <w:t>административных правонарушений</w:t>
            </w:r>
          </w:p>
          <w:p w:rsidR="005C2693" w:rsidRDefault="005C2693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11381" w:type="dxa"/>
            <w:gridSpan w:val="11"/>
          </w:tcPr>
          <w:p w:rsidR="005C2693" w:rsidRPr="0031022A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0</w:t>
            </w:r>
          </w:p>
        </w:tc>
      </w:tr>
      <w:tr w:rsidR="005C2693" w:rsidRPr="0031022A" w:rsidTr="00366E47">
        <w:trPr>
          <w:trHeight w:val="698"/>
        </w:trPr>
        <w:tc>
          <w:tcPr>
            <w:tcW w:w="851" w:type="dxa"/>
            <w:vMerge/>
          </w:tcPr>
          <w:p w:rsidR="005C2693" w:rsidRPr="0031022A" w:rsidRDefault="005C2693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</w:tcPr>
          <w:p w:rsidR="005C2693" w:rsidRDefault="005C2693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227B7A">
              <w:rPr>
                <w:rFonts w:eastAsia="Mangal" w:cs="Lucida Sans Unicode"/>
                <w:kern w:val="1"/>
                <w:lang w:eastAsia="hi-IN" w:bidi="hi-IN"/>
              </w:rPr>
              <w:t>мероприятия</w:t>
            </w:r>
            <w:r>
              <w:rPr>
                <w:rFonts w:eastAsia="Mangal" w:cs="Lucida Sans Unicode"/>
                <w:kern w:val="1"/>
                <w:lang w:eastAsia="hi-IN" w:bidi="hi-IN"/>
              </w:rPr>
              <w:t>,</w:t>
            </w:r>
            <w:r w:rsidRPr="00227B7A">
              <w:rPr>
                <w:rFonts w:eastAsia="Mangal" w:cs="Lucida Sans Unicode"/>
                <w:kern w:val="1"/>
                <w:lang w:eastAsia="hi-IN" w:bidi="hi-IN"/>
              </w:rPr>
              <w:t xml:space="preserve"> в которых приняли участие народные дружинники</w:t>
            </w:r>
          </w:p>
        </w:tc>
        <w:tc>
          <w:tcPr>
            <w:tcW w:w="11381" w:type="dxa"/>
            <w:gridSpan w:val="11"/>
          </w:tcPr>
          <w:p w:rsidR="005C2693" w:rsidRPr="0031022A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0</w:t>
            </w:r>
          </w:p>
        </w:tc>
      </w:tr>
    </w:tbl>
    <w:p w:rsidR="005C2693" w:rsidRPr="0031022A" w:rsidRDefault="005C2693" w:rsidP="005C2693">
      <w:pPr>
        <w:widowControl w:val="0"/>
        <w:autoSpaceDE w:val="0"/>
        <w:ind w:firstLine="709"/>
        <w:jc w:val="both"/>
        <w:rPr>
          <w:lang w:eastAsia="ru-RU"/>
        </w:rPr>
      </w:pPr>
    </w:p>
    <w:p w:rsidR="00525FF2" w:rsidRDefault="00525FF2"/>
    <w:p w:rsidR="00F51555" w:rsidRDefault="00F51555"/>
    <w:p w:rsidR="00F51555" w:rsidRDefault="00F51555"/>
    <w:p w:rsidR="00F51555" w:rsidRDefault="00F51555">
      <w:r>
        <w:rPr>
          <w:noProof/>
          <w:lang w:eastAsia="ru-RU"/>
        </w:rPr>
        <w:drawing>
          <wp:inline distT="0" distB="0" distL="0" distR="0" wp14:anchorId="17790D72" wp14:editId="1A057D2C">
            <wp:extent cx="5677535" cy="1510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555" w:rsidSect="00B6072E">
      <w:pgSz w:w="16838" w:h="11906" w:orient="landscape"/>
      <w:pgMar w:top="624" w:right="425" w:bottom="851" w:left="70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3B"/>
    <w:rsid w:val="0000385E"/>
    <w:rsid w:val="00134CCB"/>
    <w:rsid w:val="00525FF2"/>
    <w:rsid w:val="005C2693"/>
    <w:rsid w:val="00633E4A"/>
    <w:rsid w:val="00657D55"/>
    <w:rsid w:val="0091009F"/>
    <w:rsid w:val="00B120D5"/>
    <w:rsid w:val="00B30E8A"/>
    <w:rsid w:val="00CC4AB6"/>
    <w:rsid w:val="00E5633B"/>
    <w:rsid w:val="00F51555"/>
    <w:rsid w:val="00F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PonamarevaNA</dc:creator>
  <cp:lastModifiedBy>Батенькова</cp:lastModifiedBy>
  <cp:revision>3</cp:revision>
  <cp:lastPrinted>2019-09-27T05:49:00Z</cp:lastPrinted>
  <dcterms:created xsi:type="dcterms:W3CDTF">2023-03-09T06:05:00Z</dcterms:created>
  <dcterms:modified xsi:type="dcterms:W3CDTF">2023-03-09T06:30:00Z</dcterms:modified>
</cp:coreProperties>
</file>