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37" w:rsidRPr="00893010" w:rsidRDefault="00951B2E" w:rsidP="006858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:rsidTr="00736001">
        <w:trPr>
          <w:trHeight w:val="1134"/>
        </w:trPr>
        <w:tc>
          <w:tcPr>
            <w:tcW w:w="9896" w:type="dxa"/>
            <w:gridSpan w:val="10"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 xml:space="preserve">П О С Т А Н О </w:t>
            </w:r>
            <w:proofErr w:type="gramStart"/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В  Л</w:t>
            </w:r>
            <w:proofErr w:type="gramEnd"/>
            <w:r w:rsidRPr="00AF33C8">
              <w:rPr>
                <w:rFonts w:ascii="Times New Roman" w:hAnsi="Times New Roman"/>
                <w:b/>
                <w:sz w:val="26"/>
                <w:szCs w:val="26"/>
              </w:rPr>
              <w:t xml:space="preserve"> Е Н И Е</w:t>
            </w:r>
          </w:p>
        </w:tc>
      </w:tr>
      <w:tr w:rsidR="00685837" w:rsidRPr="00AF33C8" w:rsidTr="00736001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1</w:t>
            </w:r>
            <w:r w:rsidR="00951B2E">
              <w:rPr>
                <w:rFonts w:ascii="Times New Roman" w:hAnsi="Times New Roman"/>
              </w:rPr>
              <w:t>8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837" w:rsidRPr="00AF33C8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Об оплате труда и социальной  защищенности</w:t>
      </w:r>
    </w:p>
    <w:p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8437A7" w:rsidRPr="008437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занимающих должности, не отнесенные</w:t>
      </w:r>
    </w:p>
    <w:p w:rsidR="00741FE5" w:rsidRDefault="00741FE5" w:rsidP="008437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должностям гражданской службы, и 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 xml:space="preserve">осуществляющих техническое 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обеспечение деятельности администрации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  <w:r w:rsidRPr="008437A7">
        <w:rPr>
          <w:rFonts w:ascii="Times New Roman" w:hAnsi="Times New Roman" w:cs="Times New Roman"/>
        </w:rPr>
        <w:t>сельского поселения Шеркалы</w:t>
      </w: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:rsidR="008437A7" w:rsidRPr="008437A7" w:rsidRDefault="008437A7" w:rsidP="008437A7">
      <w:pPr>
        <w:spacing w:after="0" w:line="240" w:lineRule="auto"/>
        <w:rPr>
          <w:rFonts w:ascii="Times New Roman" w:hAnsi="Times New Roman" w:cs="Times New Roman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Губернатора Ханты-Мансийского автономного округа – Югры от 18.12.2017 № 136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 Югры, рабочих органов государственной власти Ханты-Мансийского автономного округа – Югры и о внесении изменений в некоторые постановления Губернатора Ханты-Мансийского автономного округа – Югры», в целях уточнения порядка оплаты труда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района:</w:t>
      </w:r>
      <w:bookmarkStart w:id="0" w:name="P14"/>
      <w:bookmarkEnd w:id="0"/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Pr="002471A7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72" w:history="1">
        <w:r w:rsidRPr="002471A7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2471A7">
        <w:rPr>
          <w:rFonts w:ascii="Times New Roman" w:hAnsi="Times New Roman" w:cs="Times New Roman"/>
          <w:sz w:val="24"/>
          <w:szCs w:val="24"/>
        </w:rPr>
        <w:t xml:space="preserve"> должностных окладов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12" w:history="1">
        <w:r w:rsidRPr="002471A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471A7">
        <w:rPr>
          <w:rFonts w:ascii="Times New Roman" w:hAnsi="Times New Roman" w:cs="Times New Roman"/>
          <w:sz w:val="24"/>
          <w:szCs w:val="24"/>
        </w:rPr>
        <w:t xml:space="preserve"> о премировании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согласно приложению № 2.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 Выплачивать: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3.1. Ежемесячную надбавку к должностному окладу за особые условия работы в органах местного самоуправления лицам, замещающим должности, не отнесенные к должностям муниципальной службы, и осуществляющим техническое 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(далее - работники), в размере до 60 процентов.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Надбавка устанавливается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персонально каждому работнику.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При перемещении, переводе на другую должность надбавка сохраняется либо устанавливается в зависимости от сложности работы.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lastRenderedPageBreak/>
        <w:t>3.2. Ежемесячную надбавку за выслугу лет к должностному окладу в размере: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от 1 года до 5 лет - 10 процентов;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от 5 до 10 лет</w:t>
      </w:r>
      <w:r w:rsidR="002634DA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1A7">
        <w:rPr>
          <w:rFonts w:ascii="Times New Roman" w:hAnsi="Times New Roman" w:cs="Times New Roman"/>
          <w:sz w:val="24"/>
          <w:szCs w:val="24"/>
        </w:rPr>
        <w:t xml:space="preserve"> - 15 процентов;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от 10 до 15 лет</w:t>
      </w:r>
      <w:r w:rsidR="002634DA">
        <w:rPr>
          <w:rFonts w:ascii="Times New Roman" w:hAnsi="Times New Roman" w:cs="Times New Roman"/>
          <w:sz w:val="24"/>
          <w:szCs w:val="24"/>
        </w:rPr>
        <w:t xml:space="preserve">    </w:t>
      </w:r>
      <w:r w:rsidRPr="002471A7">
        <w:rPr>
          <w:rFonts w:ascii="Times New Roman" w:hAnsi="Times New Roman" w:cs="Times New Roman"/>
          <w:sz w:val="24"/>
          <w:szCs w:val="24"/>
        </w:rPr>
        <w:t xml:space="preserve"> - 20 процентов;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от 15 и более лет - 30 процентов.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Ханты-Мансийского автономного округа - Югры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и муниципальных учреждениях соответствующей отрасли.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3.3. Единовременную выплату к отпуску в размере двух месячных фондов оплаты труда один раз в календарном году при уходе работников в ежегодный оплачиваемый отпуск, а вновь принятым (уволенным) - пропорционально проработанному времени в календарном году.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Основанием для единовременной выплаты к отпуску является распоряжение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 предоставлении ежегодного оплачиваемого отпуска.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Размер месячного фонда оплаты труда для единовременной выплаты к отпуску определяется исходя из суммы фонда оплаты труда в месяц, одной двенадцатой премии по результатам работы за год и одной двенадцатой единовременной выплаты к отпуску в прошедшем календарном году.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3.4. 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3.5. Единовременное поощрение в размере должностного оклада с учетом надбавок к нему в связи с достижением возраста 50, 55, 60, 65 лет.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3.6. Материальную помощь на погребение: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3.6.1. В случае смерти близких родственников (родителей, мужа (жены), детей) работника в размере одной второй месячного фонда оплаты труда. Выплата материальной помощи производится по распоряжению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на основании заявления работника с приложением соответствующих документов.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3.6.2. В случае смерти работника семье умершего (погибшего) возмещаются расходы по погребению по распоряжению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в размере не более одной второй месячного фонда оплаты труда работника.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Для получения возмещения расходов по погребению умершего (погибшего) работника с заявлением на имя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 Ш</w:t>
      </w:r>
      <w:r w:rsidR="00321F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обращается муж (жена) умершего (погибшего) работника с приложением копии свидетельства о смерти, копии свидетельства о заключении брака и подтверждающих произведенные расходы по погребению документов.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В случае отсутствия мужа (жены) с заявлением на имя главы </w:t>
      </w:r>
      <w:r w:rsidR="00321FEF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могут обратиться родители или совершеннолетние дети умершего (погибшего) работника,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Возмещение расходов по погребению умершего (погибшего) работника производится, если обращение за ним последовало не позднее шести месяцев со дня смерти работника.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4. Компенсировать: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4.1. Стоимость санаторно-курортных путевок один раз в календарном году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</w:t>
      </w:r>
      <w:r w:rsidRPr="002471A7">
        <w:rPr>
          <w:rFonts w:ascii="Times New Roman" w:hAnsi="Times New Roman" w:cs="Times New Roman"/>
          <w:sz w:val="24"/>
          <w:szCs w:val="24"/>
        </w:rPr>
        <w:lastRenderedPageBreak/>
        <w:t>стоимости проезда к месту использования отпуска и обратно. В каждом календарном году предоставляется одна из льгот (оплата проезда к месту лечения) или оплата проезда к месту использования отпуска и обратно). Стоимость оздоровительных и санаторно-курортных путевок компенсируется по возвращении из места лечения.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4.1.1. Стоимость санаторно-курортных путевок компенсируется: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- при стаже работы до 2 лет в размере 30 процентов от полной стоимости путевки;      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при стаже работы от 2 до 5 лет в размере 50 процентов от полной стоимости путевки;</w:t>
      </w:r>
    </w:p>
    <w:p w:rsidR="002471A7" w:rsidRPr="002471A7" w:rsidRDefault="002471A7" w:rsidP="002471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при стаже работы от 5 до 10 лет в размере 60 процентов от полной стоимости путевки;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при стаже работы свыше 10 лет в размере 70 процентов от полной стоимости путевки.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1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Стаж работы исчисляется в соответствии с пунктом 3.2 настоящего постановления, на момент издания распоряжения администрации </w:t>
      </w:r>
      <w:r w:rsidR="00321FEF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Шеркалы</w:t>
      </w:r>
      <w:r w:rsidRPr="002471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компенсации.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4.2. Стоимость санаторно-курортных путевок несовершеннолетним детям, в том числе детям, в отношении которых работник (его супруг) назначен опекуном или попечителем, в размере 50 процентов от их полной стоимости один раз в календарном году с оплатой проезда к месту лечения и обратно в пределах территории Российской Федерации при отсутствии у работника, имеющего детей, на начало срока санаторно-курортного лечения права на оплату проезда к месту использования отпуска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Компенсация стоимости санаторно-курортных путевок осуществляется на основании распоряжения администрации </w:t>
      </w:r>
      <w:r w:rsidR="00321FEF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заявление об оплате стоимости санаторно-курортной путевки с указанием фамилии, имени, отчества, места работы, должности, места (наименование и контактных данных организации) и времени санаторно-курортного лечения (при направлении на санаторно-курортное лечение совместно с детьми – указываются их фамилии, имена, отчества, годы рождения);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медицинская справка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оригинал либо нотариально заверенная копия договора на приобретение санаторно-курортной путевки;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оригиналы либо нотариально заверенные копии платежных документов, подтверждающих факт уплаты, подающим заявление, денежных средств за санаторно-курортную путевку, а также личной оплаты за своих несовершеннолетних детей;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копию свидетельства о рождении несовершеннолетних детей работника (как документ, подтверждающий родство) в случае частичной компенсации стоимости санаторно-курортной путевки несовершеннолетним детям;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оздоровительного или санаторно-курортного учреждения, заверенные печатью).</w:t>
      </w:r>
    </w:p>
    <w:p w:rsidR="002471A7" w:rsidRPr="002634DA" w:rsidRDefault="002471A7" w:rsidP="002634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34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Оплата проезда к месту лечения и обратно в пределах территории Российской Федерации производится перед отъездом работника на лечение, аналогично оплате проезда к месту использования отпуска и обратно в соответствии с решением </w:t>
      </w:r>
      <w:r w:rsidR="002634DA" w:rsidRPr="002634DA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Шеркалы  от 22.08.2011 № 171 «</w:t>
      </w:r>
      <w:r w:rsidR="002634DA" w:rsidRPr="002634D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2634DA" w:rsidRPr="002634DA">
        <w:rPr>
          <w:rFonts w:ascii="Times New Roman" w:hAnsi="Times New Roman" w:cs="Times New Roman"/>
          <w:b w:val="0"/>
          <w:sz w:val="24"/>
          <w:szCs w:val="24"/>
        </w:rPr>
        <w:t xml:space="preserve">гарантиях и компенсациях для лиц, работающих в организациях, финансируемых из местного бюджета», </w:t>
      </w:r>
      <w:r w:rsidRPr="002634DA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у работника на начало срока санаторно-курортного лечения права на оплату стоимости проезда к месту использования отпуска и обратно, подтвержденного справкой </w:t>
      </w:r>
      <w:r w:rsidR="00B60BB9" w:rsidRPr="002634DA">
        <w:rPr>
          <w:rFonts w:ascii="Times New Roman" w:hAnsi="Times New Roman" w:cs="Times New Roman"/>
          <w:b w:val="0"/>
          <w:sz w:val="24"/>
          <w:szCs w:val="24"/>
        </w:rPr>
        <w:t>от главного специалиста по юридическим вопросам и кадровому обеспечению администрации сельского поселения Шеркалы</w:t>
      </w:r>
      <w:r w:rsidRPr="002634DA">
        <w:rPr>
          <w:rFonts w:ascii="Times New Roman" w:hAnsi="Times New Roman" w:cs="Times New Roman"/>
          <w:b w:val="0"/>
          <w:sz w:val="24"/>
          <w:szCs w:val="24"/>
        </w:rPr>
        <w:t>. Окончательный расчет производится по возвращении, на основании предоставленных билетов или других подтверждающих документов.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4.2.1. Максимальный размер компенсации санаторно-курортного лечения работникам и их несовершеннолетним детям не может превышать 35000 (тридцать пять тысяч) рублей каждому.</w:t>
      </w:r>
    </w:p>
    <w:p w:rsidR="00A569D2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5. Установить дополнительный отпуск за выслугу лет </w:t>
      </w:r>
      <w:r w:rsidR="00A569D2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A569D2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стаже работы от 1 года до 5 лет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- 1 календарный день;</w:t>
      </w:r>
    </w:p>
    <w:p w:rsidR="002471A7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стаже работы от 3 до 5 лет       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- 2 календарных дня;</w:t>
      </w:r>
    </w:p>
    <w:p w:rsidR="00A569D2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стаже работы от 5 лет до 10 лет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 календарных дня;</w:t>
      </w:r>
    </w:p>
    <w:p w:rsidR="00A569D2" w:rsidRPr="002471A7" w:rsidRDefault="00A569D2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 стаже работы свыше 10 лет -   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- 6 календарных лет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6. Производить доплату за исполнение обязанностей временно отсутствующего работника в размере до 30 процентов должностного оклада отсутствующего работника. Доплата устанавливается распоряжением администрации </w:t>
      </w:r>
      <w:r w:rsidR="00B60BB9">
        <w:rPr>
          <w:rFonts w:ascii="Times New Roman" w:hAnsi="Times New Roman" w:cs="Times New Roman"/>
          <w:sz w:val="24"/>
          <w:szCs w:val="24"/>
        </w:rPr>
        <w:t>сельского поселения Шеркалы по</w:t>
      </w:r>
      <w:r w:rsidRPr="002471A7">
        <w:rPr>
          <w:rFonts w:ascii="Times New Roman" w:hAnsi="Times New Roman" w:cs="Times New Roman"/>
          <w:sz w:val="24"/>
          <w:szCs w:val="24"/>
        </w:rPr>
        <w:t xml:space="preserve"> </w:t>
      </w:r>
      <w:r w:rsidR="00B60BB9">
        <w:rPr>
          <w:rFonts w:ascii="Times New Roman" w:hAnsi="Times New Roman" w:cs="Times New Roman"/>
          <w:sz w:val="24"/>
          <w:szCs w:val="24"/>
        </w:rPr>
        <w:t>заявлению</w:t>
      </w:r>
      <w:r w:rsidRPr="002471A7">
        <w:rPr>
          <w:rFonts w:ascii="Times New Roman" w:hAnsi="Times New Roman" w:cs="Times New Roman"/>
          <w:sz w:val="24"/>
          <w:szCs w:val="24"/>
        </w:rPr>
        <w:t xml:space="preserve"> непосредственного </w:t>
      </w:r>
      <w:r w:rsidR="00B60BB9">
        <w:rPr>
          <w:rFonts w:ascii="Times New Roman" w:hAnsi="Times New Roman" w:cs="Times New Roman"/>
          <w:sz w:val="24"/>
          <w:szCs w:val="24"/>
        </w:rPr>
        <w:t>специалиста, который непосредственно будет замещать временно отсутствующего</w:t>
      </w:r>
      <w:r w:rsidRPr="002471A7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471A7" w:rsidRDefault="00B60BB9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71A7" w:rsidRPr="002471A7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964132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B60BB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от 2</w:t>
      </w:r>
      <w:r w:rsidR="00360DC3">
        <w:rPr>
          <w:rFonts w:ascii="Times New Roman" w:hAnsi="Times New Roman" w:cs="Times New Roman"/>
          <w:sz w:val="24"/>
          <w:szCs w:val="24"/>
        </w:rPr>
        <w:t>5</w:t>
      </w:r>
      <w:r w:rsidRPr="002471A7">
        <w:rPr>
          <w:rFonts w:ascii="Times New Roman" w:hAnsi="Times New Roman" w:cs="Times New Roman"/>
          <w:sz w:val="24"/>
          <w:szCs w:val="24"/>
        </w:rPr>
        <w:t xml:space="preserve">.05.2011 № </w:t>
      </w:r>
      <w:r w:rsidR="00360DC3">
        <w:rPr>
          <w:rFonts w:ascii="Times New Roman" w:hAnsi="Times New Roman" w:cs="Times New Roman"/>
          <w:sz w:val="24"/>
          <w:szCs w:val="24"/>
        </w:rPr>
        <w:t>35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«Об оплате труда и социальной защищенности </w:t>
      </w:r>
      <w:r w:rsidR="00360DC3">
        <w:rPr>
          <w:rFonts w:ascii="Times New Roman" w:hAnsi="Times New Roman" w:cs="Times New Roman"/>
          <w:sz w:val="24"/>
          <w:szCs w:val="24"/>
        </w:rPr>
        <w:t>работников</w:t>
      </w:r>
      <w:r w:rsidRPr="002471A7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обеспечение деятельности администрации </w:t>
      </w:r>
      <w:r w:rsidR="00360DC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»;</w:t>
      </w:r>
    </w:p>
    <w:p w:rsidR="00964132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r w:rsidR="00360DC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от 2</w:t>
      </w:r>
      <w:r w:rsidR="00360DC3">
        <w:rPr>
          <w:rFonts w:ascii="Times New Roman" w:hAnsi="Times New Roman" w:cs="Times New Roman"/>
          <w:sz w:val="24"/>
          <w:szCs w:val="24"/>
        </w:rPr>
        <w:t>3</w:t>
      </w:r>
      <w:r w:rsidRPr="002471A7">
        <w:rPr>
          <w:rFonts w:ascii="Times New Roman" w:hAnsi="Times New Roman" w:cs="Times New Roman"/>
          <w:sz w:val="24"/>
          <w:szCs w:val="24"/>
        </w:rPr>
        <w:t>.0</w:t>
      </w:r>
      <w:r w:rsidR="00360DC3">
        <w:rPr>
          <w:rFonts w:ascii="Times New Roman" w:hAnsi="Times New Roman" w:cs="Times New Roman"/>
          <w:sz w:val="24"/>
          <w:szCs w:val="24"/>
        </w:rPr>
        <w:t>4</w:t>
      </w:r>
      <w:r w:rsidRPr="002471A7">
        <w:rPr>
          <w:rFonts w:ascii="Times New Roman" w:hAnsi="Times New Roman" w:cs="Times New Roman"/>
          <w:sz w:val="24"/>
          <w:szCs w:val="24"/>
        </w:rPr>
        <w:t xml:space="preserve">.2012 № </w:t>
      </w:r>
      <w:r w:rsidR="00360DC3">
        <w:rPr>
          <w:rFonts w:ascii="Times New Roman" w:hAnsi="Times New Roman" w:cs="Times New Roman"/>
          <w:sz w:val="24"/>
          <w:szCs w:val="24"/>
        </w:rPr>
        <w:t>58</w:t>
      </w:r>
      <w:r w:rsidRPr="0024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          «О внесении изменения в постановление администрации </w:t>
      </w:r>
      <w:r w:rsidR="00360DC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от 2</w:t>
      </w:r>
      <w:r w:rsidR="00360DC3">
        <w:rPr>
          <w:rFonts w:ascii="Times New Roman" w:hAnsi="Times New Roman" w:cs="Times New Roman"/>
          <w:sz w:val="24"/>
          <w:szCs w:val="24"/>
        </w:rPr>
        <w:t>5</w:t>
      </w:r>
      <w:r w:rsidRPr="002471A7">
        <w:rPr>
          <w:rFonts w:ascii="Times New Roman" w:hAnsi="Times New Roman" w:cs="Times New Roman"/>
          <w:sz w:val="24"/>
          <w:szCs w:val="24"/>
        </w:rPr>
        <w:t xml:space="preserve">.05.2011 № </w:t>
      </w:r>
      <w:r w:rsidR="00360DC3">
        <w:rPr>
          <w:rFonts w:ascii="Times New Roman" w:hAnsi="Times New Roman" w:cs="Times New Roman"/>
          <w:sz w:val="24"/>
          <w:szCs w:val="24"/>
        </w:rPr>
        <w:t>35</w:t>
      </w:r>
      <w:r w:rsidRPr="002471A7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</w:t>
      </w:r>
      <w:r w:rsidR="00360DC3">
        <w:rPr>
          <w:rFonts w:ascii="Times New Roman" w:hAnsi="Times New Roman" w:cs="Times New Roman"/>
          <w:sz w:val="24"/>
          <w:szCs w:val="24"/>
        </w:rPr>
        <w:t>работников,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осуществляющих техническое обеспечение деятельности администрации </w:t>
      </w:r>
      <w:r w:rsidR="00360DC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»»;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- постановле</w:t>
      </w:r>
      <w:bookmarkStart w:id="1" w:name="_GoBack"/>
      <w:bookmarkEnd w:id="1"/>
      <w:r w:rsidRPr="002471A7">
        <w:rPr>
          <w:rFonts w:ascii="Times New Roman" w:hAnsi="Times New Roman" w:cs="Times New Roman"/>
          <w:sz w:val="24"/>
          <w:szCs w:val="24"/>
        </w:rPr>
        <w:t xml:space="preserve">ние администрации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от </w:t>
      </w:r>
      <w:r w:rsidR="00033FE9">
        <w:rPr>
          <w:rFonts w:ascii="Times New Roman" w:hAnsi="Times New Roman" w:cs="Times New Roman"/>
          <w:sz w:val="24"/>
          <w:szCs w:val="24"/>
        </w:rPr>
        <w:t>31</w:t>
      </w:r>
      <w:r w:rsidR="00360DC3">
        <w:rPr>
          <w:rFonts w:ascii="Times New Roman" w:hAnsi="Times New Roman" w:cs="Times New Roman"/>
          <w:sz w:val="24"/>
          <w:szCs w:val="24"/>
        </w:rPr>
        <w:t>.0</w:t>
      </w:r>
      <w:r w:rsidR="00033FE9">
        <w:rPr>
          <w:rFonts w:ascii="Times New Roman" w:hAnsi="Times New Roman" w:cs="Times New Roman"/>
          <w:sz w:val="24"/>
          <w:szCs w:val="24"/>
        </w:rPr>
        <w:t>3</w:t>
      </w:r>
      <w:r w:rsidRPr="002471A7">
        <w:rPr>
          <w:rFonts w:ascii="Times New Roman" w:hAnsi="Times New Roman" w:cs="Times New Roman"/>
          <w:sz w:val="24"/>
          <w:szCs w:val="24"/>
        </w:rPr>
        <w:t xml:space="preserve">.2014 № </w:t>
      </w:r>
      <w:r w:rsidR="00360DC3">
        <w:rPr>
          <w:rFonts w:ascii="Times New Roman" w:hAnsi="Times New Roman" w:cs="Times New Roman"/>
          <w:sz w:val="24"/>
          <w:szCs w:val="24"/>
        </w:rPr>
        <w:t xml:space="preserve">45 </w:t>
      </w:r>
      <w:r w:rsidRPr="002471A7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от 2</w:t>
      </w:r>
      <w:r w:rsidR="00360DC3">
        <w:rPr>
          <w:rFonts w:ascii="Times New Roman" w:hAnsi="Times New Roman" w:cs="Times New Roman"/>
          <w:sz w:val="24"/>
          <w:szCs w:val="24"/>
        </w:rPr>
        <w:t>5</w:t>
      </w:r>
      <w:r w:rsidRPr="002471A7">
        <w:rPr>
          <w:rFonts w:ascii="Times New Roman" w:hAnsi="Times New Roman" w:cs="Times New Roman"/>
          <w:sz w:val="24"/>
          <w:szCs w:val="24"/>
        </w:rPr>
        <w:t xml:space="preserve">.05.2011 № </w:t>
      </w:r>
      <w:r w:rsidR="00360DC3">
        <w:rPr>
          <w:rFonts w:ascii="Times New Roman" w:hAnsi="Times New Roman" w:cs="Times New Roman"/>
          <w:sz w:val="24"/>
          <w:szCs w:val="24"/>
        </w:rPr>
        <w:t xml:space="preserve">35 </w:t>
      </w:r>
      <w:r w:rsidRPr="002471A7">
        <w:rPr>
          <w:rFonts w:ascii="Times New Roman" w:hAnsi="Times New Roman" w:cs="Times New Roman"/>
          <w:sz w:val="24"/>
          <w:szCs w:val="24"/>
        </w:rPr>
        <w:t xml:space="preserve">«Об оплате труда и социальной защищенности </w:t>
      </w:r>
      <w:r w:rsidR="00360DC3">
        <w:rPr>
          <w:rFonts w:ascii="Times New Roman" w:hAnsi="Times New Roman" w:cs="Times New Roman"/>
          <w:sz w:val="24"/>
          <w:szCs w:val="24"/>
        </w:rPr>
        <w:t>работников</w:t>
      </w:r>
      <w:r w:rsidRPr="002471A7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обеспечение деятельности администрации </w:t>
      </w:r>
      <w:r w:rsidR="00360DC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»»;</w:t>
      </w:r>
    </w:p>
    <w:p w:rsidR="00033FE9" w:rsidRPr="00033FE9" w:rsidRDefault="00033FE9" w:rsidP="002634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FE9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033FE9">
        <w:rPr>
          <w:rFonts w:ascii="Times New Roman" w:hAnsi="Times New Roman" w:cs="Times New Roman"/>
          <w:sz w:val="24"/>
          <w:szCs w:val="24"/>
        </w:rPr>
        <w:t>Настоящее решение обнародовать и разместить на официальном сайте администрации сельского поселения Шеркалы в сети Интернет (</w:t>
      </w:r>
      <w:hyperlink r:id="rId5" w:history="1"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033F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3F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3FE9">
        <w:rPr>
          <w:rFonts w:ascii="Times New Roman" w:hAnsi="Times New Roman" w:cs="Times New Roman"/>
          <w:sz w:val="24"/>
          <w:szCs w:val="24"/>
        </w:rPr>
        <w:t>).</w:t>
      </w:r>
    </w:p>
    <w:p w:rsidR="002471A7" w:rsidRPr="002471A7" w:rsidRDefault="00033FE9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2471A7" w:rsidRPr="002471A7">
        <w:rPr>
          <w:rFonts w:ascii="Times New Roman" w:hAnsi="Times New Roman" w:cs="Times New Roman"/>
          <w:sz w:val="24"/>
          <w:szCs w:val="24"/>
        </w:rPr>
        <w:t>. Постановление вступает в силу после опубликования и распространяется на правоотношения, возникшие с 1 января 2018 года.</w:t>
      </w:r>
    </w:p>
    <w:p w:rsidR="00033FE9" w:rsidRPr="00033FE9" w:rsidRDefault="00033FE9" w:rsidP="00263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1A7" w:rsidRPr="00033FE9">
        <w:rPr>
          <w:rFonts w:ascii="Times New Roman" w:hAnsi="Times New Roman" w:cs="Times New Roman"/>
          <w:sz w:val="24"/>
          <w:szCs w:val="24"/>
        </w:rPr>
        <w:t>1</w:t>
      </w:r>
      <w:r w:rsidRPr="00033FE9">
        <w:rPr>
          <w:rFonts w:ascii="Times New Roman" w:hAnsi="Times New Roman" w:cs="Times New Roman"/>
          <w:sz w:val="24"/>
          <w:szCs w:val="24"/>
        </w:rPr>
        <w:t>0</w:t>
      </w:r>
      <w:r w:rsidR="002471A7" w:rsidRPr="00033FE9">
        <w:rPr>
          <w:rFonts w:ascii="Times New Roman" w:hAnsi="Times New Roman" w:cs="Times New Roman"/>
          <w:sz w:val="24"/>
          <w:szCs w:val="24"/>
        </w:rPr>
        <w:t>.</w:t>
      </w:r>
      <w:r w:rsidRPr="00033FE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решения оставляю за собой.</w:t>
      </w:r>
    </w:p>
    <w:p w:rsidR="00033FE9" w:rsidRDefault="00033FE9" w:rsidP="002634DA">
      <w:pPr>
        <w:jc w:val="both"/>
      </w:pP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>
        <w:rPr>
          <w:rFonts w:ascii="Times New Roman" w:hAnsi="Times New Roman" w:cs="Times New Roman"/>
          <w:sz w:val="24"/>
          <w:szCs w:val="24"/>
        </w:rPr>
        <w:t>Л.В.Мироненко</w:t>
      </w:r>
    </w:p>
    <w:p w:rsidR="002471A7" w:rsidRPr="002471A7" w:rsidRDefault="002471A7" w:rsidP="002634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634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634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3FE9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E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71A7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Шеркалы</w:t>
      </w:r>
      <w:r w:rsidR="002471A7"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</w:t>
      </w:r>
      <w:r w:rsidR="00033FE9">
        <w:rPr>
          <w:rFonts w:ascii="Times New Roman" w:hAnsi="Times New Roman" w:cs="Times New Roman"/>
          <w:sz w:val="24"/>
          <w:szCs w:val="24"/>
        </w:rPr>
        <w:t>__</w:t>
      </w:r>
      <w:r w:rsidRPr="002471A7">
        <w:rPr>
          <w:rFonts w:ascii="Times New Roman" w:hAnsi="Times New Roman" w:cs="Times New Roman"/>
          <w:sz w:val="24"/>
          <w:szCs w:val="24"/>
        </w:rPr>
        <w:t xml:space="preserve">» </w:t>
      </w:r>
      <w:r w:rsidR="00033FE9">
        <w:rPr>
          <w:rFonts w:ascii="Times New Roman" w:hAnsi="Times New Roman" w:cs="Times New Roman"/>
          <w:sz w:val="24"/>
          <w:szCs w:val="24"/>
        </w:rPr>
        <w:t>_______</w:t>
      </w:r>
      <w:r w:rsidRPr="002471A7">
        <w:rPr>
          <w:rFonts w:ascii="Times New Roman" w:hAnsi="Times New Roman" w:cs="Times New Roman"/>
          <w:sz w:val="24"/>
          <w:szCs w:val="24"/>
        </w:rPr>
        <w:t xml:space="preserve"> 2018 № </w:t>
      </w:r>
      <w:r w:rsidR="00033FE9">
        <w:rPr>
          <w:rFonts w:ascii="Times New Roman" w:hAnsi="Times New Roman" w:cs="Times New Roman"/>
          <w:sz w:val="24"/>
          <w:szCs w:val="24"/>
        </w:rPr>
        <w:t>___</w:t>
      </w:r>
      <w:r w:rsidRPr="002471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72"/>
      <w:bookmarkEnd w:id="3"/>
      <w:r w:rsidRPr="002471A7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033FE9" w:rsidRPr="002471A7" w:rsidRDefault="002471A7" w:rsidP="00033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</w:t>
      </w:r>
      <w:proofErr w:type="gramStart"/>
      <w:r w:rsidR="00741FE5">
        <w:rPr>
          <w:rFonts w:ascii="Times New Roman" w:hAnsi="Times New Roman" w:cs="Times New Roman"/>
          <w:b/>
          <w:sz w:val="24"/>
          <w:szCs w:val="24"/>
        </w:rPr>
        <w:t>ЛИЦ,ЗАНИМАЮЩИХ</w:t>
      </w:r>
      <w:proofErr w:type="gramEnd"/>
      <w:r w:rsidR="00741FE5">
        <w:rPr>
          <w:rFonts w:ascii="Times New Roman" w:hAnsi="Times New Roman" w:cs="Times New Roman"/>
          <w:b/>
          <w:sz w:val="24"/>
          <w:szCs w:val="24"/>
        </w:rPr>
        <w:t xml:space="preserve"> ДОЛЖНОСТИ, НЕ ОТНЕСЕННЫЕ К ДОЛЖНОМТЯМ ГРАЖДАНСКОЙ СЛУЖБЫ, И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 xml:space="preserve"> ОСУЩЕСТВЛЯЮЩИХ ТЕХНИЧЕСКОЕ ОБЕСПЕЧЕНИЕ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ДЕЯТЕЛЬНОСТИ АДМИНИСТРАЦИИ</w:t>
      </w:r>
      <w:r w:rsidR="00033F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ШЕРКАЛЫ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9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2471A7" w:rsidRPr="002471A7" w:rsidTr="001B1034">
        <w:tc>
          <w:tcPr>
            <w:tcW w:w="737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2471A7" w:rsidRPr="002471A7" w:rsidRDefault="00033FE9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ВУР</w:t>
            </w:r>
          </w:p>
        </w:tc>
        <w:tc>
          <w:tcPr>
            <w:tcW w:w="2494" w:type="dxa"/>
          </w:tcPr>
          <w:p w:rsidR="002471A7" w:rsidRPr="002471A7" w:rsidRDefault="001B1034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</w:tr>
    </w:tbl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1FE5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FE5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71A7" w:rsidRPr="002471A7" w:rsidRDefault="00741FE5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Шеркалы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от «</w:t>
      </w:r>
      <w:r w:rsidR="00741FE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41FE5">
        <w:rPr>
          <w:rFonts w:ascii="Times New Roman" w:hAnsi="Times New Roman" w:cs="Times New Roman"/>
          <w:sz w:val="24"/>
          <w:szCs w:val="24"/>
        </w:rPr>
        <w:t>_</w:t>
      </w:r>
      <w:r w:rsidRPr="002471A7">
        <w:rPr>
          <w:rFonts w:ascii="Times New Roman" w:hAnsi="Times New Roman" w:cs="Times New Roman"/>
          <w:sz w:val="24"/>
          <w:szCs w:val="24"/>
        </w:rPr>
        <w:t xml:space="preserve">»  </w:t>
      </w:r>
      <w:r w:rsidR="00741F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1FE5">
        <w:rPr>
          <w:rFonts w:ascii="Times New Roman" w:hAnsi="Times New Roman" w:cs="Times New Roman"/>
          <w:sz w:val="24"/>
          <w:szCs w:val="24"/>
        </w:rPr>
        <w:t>_______</w:t>
      </w:r>
      <w:r w:rsidRPr="002471A7">
        <w:rPr>
          <w:rFonts w:ascii="Times New Roman" w:hAnsi="Times New Roman" w:cs="Times New Roman"/>
          <w:sz w:val="24"/>
          <w:szCs w:val="24"/>
        </w:rPr>
        <w:t xml:space="preserve">  2018 №</w:t>
      </w:r>
      <w:r w:rsidR="00741FE5">
        <w:rPr>
          <w:rFonts w:ascii="Times New Roman" w:hAnsi="Times New Roman" w:cs="Times New Roman"/>
          <w:sz w:val="24"/>
          <w:szCs w:val="24"/>
        </w:rPr>
        <w:t>___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12"/>
      <w:bookmarkEnd w:id="4"/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О ПРЕМИРОВАНИИ ЛИЦ, ЗАМЕЩАЮЩИХ ДОЛЖНОСТИ,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СЛУЖБЫ,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И ОСУЩЕСТВЛЯЮЩИХ ТЕХНИЧЕСКОЕ ОБЕСПЕЧЕНИЕ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A7">
        <w:rPr>
          <w:rFonts w:ascii="Times New Roman" w:hAnsi="Times New Roman" w:cs="Times New Roman"/>
          <w:b/>
          <w:sz w:val="24"/>
          <w:szCs w:val="24"/>
        </w:rPr>
        <w:t>ДЕЯТЕЛЬНОСТИ АДМИНИСТРАЦИИ ОКТЯБРЬСКОГО РАЙОНА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Премирование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741FE5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лиц, 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(далее - работники), заработная плата которых полностью финансируется из бюджета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 Текущее премирование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2.1. Порядок и размер премирования: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2.1.1. Премирование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 и доплат к нему.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2.1.2. Премия выплачивается за фактически отработанное время в календарном месяце, в том числе служащим, проработавшим неполный календарный месяц по следующим причинам: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- уволившимся с работы по собственному желанию в связи с призывом на службу в армию, уходом на пенсию, поступлением в учебное заведение, переводом на выборную должность, переводом в другое структурное подразделение администрации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ликвидацией органа местного самоуправления, сокращением численности или штата работников, изменением существенных условий трудового договора.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2.1.3. Фактически отработанное время для расчета размера премии определяется согласно табелю учета использования рабочего времени.</w:t>
      </w:r>
      <w:bookmarkStart w:id="5" w:name="P131"/>
      <w:bookmarkEnd w:id="5"/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2.2. Условия текущего премирования.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lastRenderedPageBreak/>
        <w:t>Премирование в максимальном размере осуществляется при выполнении следующих условий: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2.2.1. Качественное, своевременное выполнение функциональных обязанностей, определенных утвержденными Положениями об </w:t>
      </w:r>
      <w:proofErr w:type="gramStart"/>
      <w:r w:rsidRPr="002471A7">
        <w:rPr>
          <w:rFonts w:ascii="Times New Roman" w:hAnsi="Times New Roman" w:cs="Times New Roman"/>
          <w:sz w:val="24"/>
          <w:szCs w:val="24"/>
        </w:rPr>
        <w:t>отделах,  и</w:t>
      </w:r>
      <w:proofErr w:type="gramEnd"/>
      <w:r w:rsidRPr="002471A7">
        <w:rPr>
          <w:rFonts w:ascii="Times New Roman" w:hAnsi="Times New Roman" w:cs="Times New Roman"/>
          <w:sz w:val="24"/>
          <w:szCs w:val="24"/>
        </w:rPr>
        <w:t xml:space="preserve"> должностными инструкциями, качественная подготовка документов.</w:t>
      </w:r>
    </w:p>
    <w:p w:rsidR="00880B6E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2.2.2. Качественное, своевременное выполнение планов работы, постановлений, распоряжений и поручений главы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Шеркалы.</w:t>
      </w:r>
    </w:p>
    <w:p w:rsidR="002471A7" w:rsidRPr="002471A7" w:rsidRDefault="00880B6E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</w:t>
      </w:r>
      <w:r w:rsidR="002471A7" w:rsidRPr="002471A7">
        <w:rPr>
          <w:rFonts w:ascii="Times New Roman" w:hAnsi="Times New Roman" w:cs="Times New Roman"/>
          <w:sz w:val="24"/>
          <w:szCs w:val="24"/>
        </w:rPr>
        <w:t>2.2.3. Квалифицированные и своевременные подготовка и оформление отчетных, финансовых и иных документов.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2.2.4.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2.2.5.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2.3. Порядок установления размера премии: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2.3.1. Ежемесячно, до 2</w:t>
      </w:r>
      <w:r w:rsidR="00880B6E">
        <w:rPr>
          <w:rFonts w:ascii="Times New Roman" w:hAnsi="Times New Roman" w:cs="Times New Roman"/>
          <w:sz w:val="24"/>
          <w:szCs w:val="24"/>
        </w:rPr>
        <w:t>7</w:t>
      </w:r>
      <w:r w:rsidRPr="002471A7">
        <w:rPr>
          <w:rFonts w:ascii="Times New Roman" w:hAnsi="Times New Roman" w:cs="Times New Roman"/>
          <w:sz w:val="24"/>
          <w:szCs w:val="24"/>
        </w:rPr>
        <w:t xml:space="preserve"> числа текущего месяца, руководител</w:t>
      </w:r>
      <w:r w:rsidR="00880B6E">
        <w:rPr>
          <w:rFonts w:ascii="Times New Roman" w:hAnsi="Times New Roman" w:cs="Times New Roman"/>
          <w:sz w:val="24"/>
          <w:szCs w:val="24"/>
        </w:rPr>
        <w:t>ь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80B6E">
        <w:rPr>
          <w:rFonts w:ascii="Times New Roman" w:hAnsi="Times New Roman" w:cs="Times New Roman"/>
          <w:sz w:val="24"/>
          <w:szCs w:val="24"/>
        </w:rPr>
        <w:t>а</w:t>
      </w:r>
      <w:r w:rsidRPr="002471A7">
        <w:rPr>
          <w:rFonts w:ascii="Times New Roman" w:hAnsi="Times New Roman" w:cs="Times New Roman"/>
          <w:sz w:val="24"/>
          <w:szCs w:val="24"/>
        </w:rPr>
        <w:t>,</w:t>
      </w:r>
      <w:r w:rsidR="00880B6E">
        <w:rPr>
          <w:rFonts w:ascii="Times New Roman" w:hAnsi="Times New Roman" w:cs="Times New Roman"/>
          <w:sz w:val="24"/>
          <w:szCs w:val="24"/>
        </w:rPr>
        <w:t xml:space="preserve"> главные специалисты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предоставляют информацию о фактах нарушения работниками условий, перечисленных в </w:t>
      </w:r>
      <w:hyperlink w:anchor="P131" w:history="1">
        <w:r w:rsidRPr="002471A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471A7">
        <w:rPr>
          <w:rFonts w:ascii="Times New Roman" w:hAnsi="Times New Roman" w:cs="Times New Roman"/>
          <w:sz w:val="24"/>
          <w:szCs w:val="24"/>
        </w:rPr>
        <w:t xml:space="preserve"> настоящего Положения представляют главе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для принятия решения о снижении размера премии.</w:t>
      </w:r>
      <w:bookmarkStart w:id="6" w:name="P140"/>
      <w:bookmarkEnd w:id="6"/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2.3.2. Перечень упущений, за которые производится снижение размера премии: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654"/>
        <w:gridCol w:w="1474"/>
      </w:tblGrid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 (в % от максимального размера премии)</w:t>
            </w:r>
          </w:p>
        </w:tc>
      </w:tr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 Нарушение графика документооборота, сроков представления установленной отчетности, представление неверной информации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дисциплинарного взыскания, предусмотренного трудовым законодательством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2471A7" w:rsidRPr="002471A7" w:rsidTr="00604E56">
        <w:tc>
          <w:tcPr>
            <w:tcW w:w="4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474" w:type="dxa"/>
          </w:tcPr>
          <w:p w:rsidR="002471A7" w:rsidRPr="002471A7" w:rsidRDefault="002471A7" w:rsidP="0024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7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2471A7" w:rsidRPr="002471A7" w:rsidRDefault="002471A7" w:rsidP="0024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1A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2.3.3. Снижение премии работникам оформляется распоряжением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lastRenderedPageBreak/>
        <w:t xml:space="preserve">2.3.4. Работники, которым снижен размер ежемесячной премии, должны быть ознакомлены под роспись с распоряжением администрации </w:t>
      </w:r>
      <w:r w:rsidR="00880B6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 о размере и причине снижения и имеют право обжаловать решение о снижении премии в установленном законодательством порядке. 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 Премирование по результатам работы за квартал, год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F9" w:rsidRPr="00D908F9" w:rsidRDefault="002471A7" w:rsidP="00D9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3.1. </w:t>
      </w:r>
      <w:r w:rsidR="00D908F9" w:rsidRPr="00D908F9">
        <w:rPr>
          <w:rFonts w:ascii="Times New Roman" w:hAnsi="Times New Roman" w:cs="Times New Roman"/>
          <w:sz w:val="24"/>
          <w:szCs w:val="24"/>
        </w:rPr>
        <w:t xml:space="preserve">Денежное поощрение по результатам работы за квартал выплачивается по итогам работы за </w:t>
      </w:r>
      <w:r w:rsidR="00D908F9" w:rsidRPr="00D90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8F9" w:rsidRPr="00D908F9">
        <w:rPr>
          <w:rFonts w:ascii="Times New Roman" w:hAnsi="Times New Roman" w:cs="Times New Roman"/>
          <w:sz w:val="24"/>
          <w:szCs w:val="24"/>
        </w:rPr>
        <w:t xml:space="preserve">, </w:t>
      </w:r>
      <w:r w:rsidR="00D908F9" w:rsidRPr="00D908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08F9" w:rsidRPr="00D908F9">
        <w:rPr>
          <w:rFonts w:ascii="Times New Roman" w:hAnsi="Times New Roman" w:cs="Times New Roman"/>
          <w:sz w:val="24"/>
          <w:szCs w:val="24"/>
        </w:rPr>
        <w:t xml:space="preserve">, </w:t>
      </w:r>
      <w:r w:rsidR="00D908F9" w:rsidRPr="00D908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08F9" w:rsidRPr="00D908F9">
        <w:rPr>
          <w:rFonts w:ascii="Times New Roman" w:hAnsi="Times New Roman" w:cs="Times New Roman"/>
          <w:sz w:val="24"/>
          <w:szCs w:val="24"/>
        </w:rPr>
        <w:t xml:space="preserve"> кварталы – ежемесячно равными долями в квартале, следующем за прошедшим, в сроки, утвержденные для выплаты заработной платы, по результатам работы за </w:t>
      </w:r>
      <w:r w:rsidR="00D908F9" w:rsidRPr="00D908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08F9" w:rsidRPr="00D908F9">
        <w:rPr>
          <w:rFonts w:ascii="Times New Roman" w:hAnsi="Times New Roman" w:cs="Times New Roman"/>
          <w:sz w:val="24"/>
          <w:szCs w:val="24"/>
        </w:rPr>
        <w:t xml:space="preserve"> квартал – до 30 декабря текущего года.</w:t>
      </w:r>
    </w:p>
    <w:p w:rsidR="002471A7" w:rsidRPr="00D908F9" w:rsidRDefault="00D908F9" w:rsidP="00D9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F9">
        <w:rPr>
          <w:rFonts w:ascii="Times New Roman" w:hAnsi="Times New Roman" w:cs="Times New Roman"/>
          <w:sz w:val="24"/>
          <w:szCs w:val="24"/>
        </w:rPr>
        <w:t>Денежное поощрение по результатам работы за год выплачивается в декабре текущего года, либо не позднее первого квартала,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3.2</w:t>
      </w:r>
      <w:r w:rsidR="00D908F9">
        <w:rPr>
          <w:rFonts w:ascii="Times New Roman" w:hAnsi="Times New Roman" w:cs="Times New Roman"/>
          <w:sz w:val="24"/>
          <w:szCs w:val="24"/>
        </w:rPr>
        <w:t xml:space="preserve">. </w:t>
      </w:r>
      <w:r w:rsidRPr="002471A7">
        <w:rPr>
          <w:rFonts w:ascii="Times New Roman" w:hAnsi="Times New Roman" w:cs="Times New Roman"/>
          <w:sz w:val="24"/>
          <w:szCs w:val="24"/>
        </w:rPr>
        <w:t xml:space="preserve">Премирование по результатам работы за квартал, год выплачивается за счет фонда оплаты труда пропорционально отработанному времени согласно табелю учета использования рабочего времени.   </w:t>
      </w:r>
    </w:p>
    <w:p w:rsidR="00D908F9" w:rsidRPr="002471A7" w:rsidRDefault="00D908F9" w:rsidP="00D9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F9">
        <w:rPr>
          <w:rFonts w:ascii="Times New Roman CYR" w:hAnsi="Times New Roman CYR" w:cs="Times New Roman CYR"/>
          <w:sz w:val="24"/>
          <w:szCs w:val="24"/>
        </w:rPr>
        <w:t>В период работы лица, замещающего муниципальную должность,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отпуске, участия в семинарах, курсах повышения квалификации по поручению работодателя, исполнения государственных, общественных обязанностей.</w:t>
      </w:r>
    </w:p>
    <w:p w:rsid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3.3. Размер премии по результатам работы за квартал (до одного фонда оплаты труда), год (до трех фондов оплаты труда) устанавливается распоряжением администрации </w:t>
      </w:r>
      <w:r w:rsidR="00705A0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3.4. Выплаты производится исходя из размера месячного фонда оплаты труда работников, осуществляющих техническое обеспечение деятельности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, на момент издания распоряжения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A7" w:rsidRPr="002471A7" w:rsidRDefault="002471A7" w:rsidP="0024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ab/>
        <w:t xml:space="preserve">В случае перевода в течение квартала, 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 xml:space="preserve">, или должности муниципальной службы в органах местного самоуправления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выплаты производятся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3.5. Премирование по результатам работы за год выплачивается работникам, которые состояли в списочном составе по состоянию на 31 декабря соответствующего года.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3.6. Премирование по результатам работы за квартал, год выплачивается работникам, проработавшим неполный квартал, календарный год по следующим причинам:</w:t>
      </w:r>
    </w:p>
    <w:p w:rsidR="002471A7" w:rsidRPr="002471A7" w:rsidRDefault="002471A7" w:rsidP="0024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ab/>
        <w:t>- вновь принятым на должность;</w:t>
      </w:r>
    </w:p>
    <w:p w:rsidR="002471A7" w:rsidRPr="002471A7" w:rsidRDefault="002471A7" w:rsidP="0024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ab/>
        <w:t xml:space="preserve">- уволенным в связи с призывом на службу в армию, уходом на пенсию, поступлением в учебное заведение, переводом на выборную должность, переводом в другое структурное подразделение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в иных случаях увольнения по уважительным причинам (ликвидация органа местного самоуправления, сокращение численности или штата работников, увольнение по состоянию здоровья в соответствии с медицинским заключением, прекращением трудового договора в связи со смертью).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3.7. Премирование не выплачивается работникам, уволенным в течение квартала, календарного года по собственному желанию, за исключением причин, указанных в пункте 3.6 настоящего Положения, и в случае увольнения в связи с дисциплинарным взысканием. 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  3.8. Размер премирования по итогам работы за квартал, год учитывается при </w:t>
      </w:r>
      <w:r w:rsidRPr="002471A7">
        <w:rPr>
          <w:rFonts w:ascii="Times New Roman" w:hAnsi="Times New Roman" w:cs="Times New Roman"/>
          <w:sz w:val="24"/>
          <w:szCs w:val="24"/>
        </w:rPr>
        <w:lastRenderedPageBreak/>
        <w:t>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>4. Премии единовременного характера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</w:p>
    <w:p w:rsidR="002471A7" w:rsidRPr="002471A7" w:rsidRDefault="002471A7" w:rsidP="002471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4.1. Премии выплачиваются по распоряжению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.</w:t>
      </w:r>
    </w:p>
    <w:p w:rsidR="002471A7" w:rsidRPr="002471A7" w:rsidRDefault="002471A7" w:rsidP="0024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A7">
        <w:rPr>
          <w:rFonts w:ascii="Times New Roman" w:hAnsi="Times New Roman" w:cs="Times New Roman"/>
          <w:sz w:val="24"/>
          <w:szCs w:val="24"/>
        </w:rPr>
        <w:t xml:space="preserve">4.2. Конкретный размер единовременной премии указывается в распоряжении администрации </w:t>
      </w:r>
      <w:r w:rsidR="00ED0890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471A7">
        <w:rPr>
          <w:rFonts w:ascii="Times New Roman" w:hAnsi="Times New Roman" w:cs="Times New Roman"/>
          <w:sz w:val="24"/>
          <w:szCs w:val="24"/>
        </w:rPr>
        <w:t>, но не более одного месячного фонда оплаты труда.</w:t>
      </w:r>
    </w:p>
    <w:p w:rsidR="002471A7" w:rsidRPr="002471A7" w:rsidRDefault="002471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8437A7" w:rsidRPr="002471A7" w:rsidRDefault="008437A7" w:rsidP="002471A7">
      <w:pPr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</w:p>
    <w:p w:rsidR="00286566" w:rsidRPr="002471A7" w:rsidRDefault="00286566" w:rsidP="002471A7">
      <w:pPr>
        <w:spacing w:after="0" w:line="240" w:lineRule="auto"/>
        <w:rPr>
          <w:rFonts w:ascii="Times New Roman" w:hAnsi="Times New Roman" w:cs="Times New Roman"/>
        </w:rPr>
      </w:pPr>
    </w:p>
    <w:sectPr w:rsidR="00286566" w:rsidRPr="0024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A4156"/>
    <w:rsid w:val="0010143A"/>
    <w:rsid w:val="001B1034"/>
    <w:rsid w:val="001B1263"/>
    <w:rsid w:val="002471A7"/>
    <w:rsid w:val="002634DA"/>
    <w:rsid w:val="00286566"/>
    <w:rsid w:val="00321FEF"/>
    <w:rsid w:val="00360DC3"/>
    <w:rsid w:val="00685837"/>
    <w:rsid w:val="00705A03"/>
    <w:rsid w:val="00741FE5"/>
    <w:rsid w:val="008437A7"/>
    <w:rsid w:val="00850A15"/>
    <w:rsid w:val="00880B6E"/>
    <w:rsid w:val="008E7206"/>
    <w:rsid w:val="00951B2E"/>
    <w:rsid w:val="00964132"/>
    <w:rsid w:val="009B68C7"/>
    <w:rsid w:val="00A569D2"/>
    <w:rsid w:val="00B52E96"/>
    <w:rsid w:val="00B60BB9"/>
    <w:rsid w:val="00BF4828"/>
    <w:rsid w:val="00C46A6D"/>
    <w:rsid w:val="00CC1193"/>
    <w:rsid w:val="00D908F9"/>
    <w:rsid w:val="00E728F9"/>
    <w:rsid w:val="00E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609D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</cp:revision>
  <cp:lastPrinted>2018-02-21T12:58:00Z</cp:lastPrinted>
  <dcterms:created xsi:type="dcterms:W3CDTF">2018-02-21T11:15:00Z</dcterms:created>
  <dcterms:modified xsi:type="dcterms:W3CDTF">2018-02-22T09:29:00Z</dcterms:modified>
</cp:coreProperties>
</file>