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B61085" w:rsidRPr="00B02292">
        <w:rPr>
          <w:u w:val="single"/>
        </w:rPr>
        <w:t>04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8C2A1E">
        <w:rPr>
          <w:u w:val="single"/>
        </w:rPr>
        <w:t>марта</w:t>
      </w:r>
      <w:r w:rsidRPr="00027EF9">
        <w:t xml:space="preserve"> 20</w:t>
      </w:r>
      <w:r w:rsidRPr="00B61085">
        <w:rPr>
          <w:u w:val="single"/>
        </w:rPr>
        <w:t>1</w:t>
      </w:r>
      <w:r w:rsidR="00F52794" w:rsidRPr="00B61085">
        <w:rPr>
          <w:u w:val="single"/>
        </w:rPr>
        <w:t>9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30</w:t>
      </w:r>
    </w:p>
    <w:p w:rsidR="009A71E7" w:rsidRPr="00027EF9" w:rsidRDefault="009A71E7" w:rsidP="005061D4"/>
    <w:p w:rsidR="00F52794" w:rsidRPr="00B61085" w:rsidRDefault="00F52794" w:rsidP="00F52794">
      <w:pPr>
        <w:ind w:right="5102"/>
        <w:contextualSpacing/>
        <w:jc w:val="both"/>
      </w:pPr>
      <w:r w:rsidRPr="00B61085">
        <w:t xml:space="preserve">О внесении изменений в </w:t>
      </w:r>
      <w:r w:rsidR="00B61085">
        <w:t>п</w:t>
      </w:r>
      <w:r w:rsidRPr="00B61085">
        <w:t xml:space="preserve">остановление </w:t>
      </w:r>
      <w:r w:rsidR="00B61085">
        <w:t>а</w:t>
      </w:r>
      <w:r w:rsidRPr="00B61085">
        <w:t>дминистрации с</w:t>
      </w:r>
      <w:r w:rsidR="00B61085">
        <w:t xml:space="preserve">ельского поселения </w:t>
      </w:r>
      <w:r w:rsidRPr="00B61085">
        <w:t>Шеркалы от 29.03.2017 №</w:t>
      </w:r>
      <w:r w:rsidR="00B61085">
        <w:t xml:space="preserve"> </w:t>
      </w:r>
      <w:r w:rsidRPr="00B61085">
        <w:t>41 «</w:t>
      </w:r>
      <w:r w:rsidRPr="00B61085">
        <w:rPr>
          <w:bCs/>
        </w:rPr>
        <w:t>Об утверждении порядка размещения нестационарных торговых объектов на территории сельского поселения Шеркалы</w:t>
      </w:r>
      <w:r w:rsidR="00B61085">
        <w:rPr>
          <w:bCs/>
        </w:rPr>
        <w:t>»</w:t>
      </w:r>
      <w:r w:rsidRPr="00B61085">
        <w:t xml:space="preserve"> </w:t>
      </w:r>
    </w:p>
    <w:p w:rsidR="00F52794" w:rsidRPr="00B61085" w:rsidRDefault="00F52794" w:rsidP="00F52794">
      <w:pPr>
        <w:ind w:firstLine="709"/>
        <w:contextualSpacing/>
        <w:jc w:val="both"/>
      </w:pPr>
    </w:p>
    <w:p w:rsidR="00F52794" w:rsidRPr="00B61085" w:rsidRDefault="00F52794" w:rsidP="00F52794">
      <w:pPr>
        <w:ind w:firstLine="709"/>
        <w:contextualSpacing/>
        <w:jc w:val="both"/>
      </w:pPr>
      <w:r w:rsidRPr="00B61085">
        <w:t>В целях приведения  муниципального нормативно-правового  акта  в  соответствии с  действующим  законодательством:</w:t>
      </w:r>
    </w:p>
    <w:p w:rsidR="00F52794" w:rsidRPr="00B61085" w:rsidRDefault="00F52794" w:rsidP="00F52794">
      <w:pPr>
        <w:ind w:firstLine="709"/>
        <w:contextualSpacing/>
        <w:jc w:val="both"/>
      </w:pPr>
      <w:r w:rsidRPr="00B61085">
        <w:t xml:space="preserve">1. Внести в </w:t>
      </w:r>
      <w:r w:rsidR="00B61085">
        <w:t>п</w:t>
      </w:r>
      <w:r w:rsidRPr="00B61085">
        <w:t xml:space="preserve">остановление </w:t>
      </w:r>
      <w:r w:rsidR="00B61085">
        <w:t>а</w:t>
      </w:r>
      <w:r w:rsidRPr="00B61085">
        <w:t>дминистрации с</w:t>
      </w:r>
      <w:r w:rsidR="00B61085">
        <w:t xml:space="preserve">ельского поселения </w:t>
      </w:r>
      <w:r w:rsidRPr="00B61085">
        <w:t>Шеркалы от 29.03.2017 №</w:t>
      </w:r>
      <w:r w:rsidR="00B61085">
        <w:t xml:space="preserve"> </w:t>
      </w:r>
      <w:r w:rsidRPr="00B61085">
        <w:t>41 «Об утверждении порядка размещения нестационарных торговых объектов на территории с</w:t>
      </w:r>
      <w:r w:rsidR="00B61085">
        <w:t xml:space="preserve">ельского поселения </w:t>
      </w:r>
      <w:r w:rsidRPr="00B61085">
        <w:t>Шеркалы» следующие  изменения:</w:t>
      </w:r>
    </w:p>
    <w:p w:rsidR="00F52794" w:rsidRPr="00B61085" w:rsidRDefault="00F52794" w:rsidP="00F52794">
      <w:pPr>
        <w:ind w:firstLine="709"/>
        <w:contextualSpacing/>
        <w:jc w:val="both"/>
      </w:pPr>
      <w:r w:rsidRPr="00B61085">
        <w:t>1.2. раздел  3  приложения №</w:t>
      </w:r>
      <w:r w:rsidR="00B61085">
        <w:t xml:space="preserve"> </w:t>
      </w:r>
      <w:r w:rsidRPr="00B61085">
        <w:t xml:space="preserve">1 к Постановлению Администрации </w:t>
      </w:r>
      <w:r w:rsidR="00A31072">
        <w:t xml:space="preserve">сельского поселения </w:t>
      </w:r>
      <w:r w:rsidRPr="00B61085">
        <w:t>Шеркалы от 29.03.2017 №</w:t>
      </w:r>
      <w:r w:rsidR="00A31072">
        <w:t xml:space="preserve"> </w:t>
      </w:r>
      <w:r w:rsidRPr="00B61085">
        <w:t>41 дополнить  пунктом  3.2.1. следующего  содержания:</w:t>
      </w:r>
    </w:p>
    <w:p w:rsidR="00F52794" w:rsidRPr="00B61085" w:rsidRDefault="00F52794" w:rsidP="00F52794">
      <w:pPr>
        <w:ind w:firstLine="709"/>
        <w:contextualSpacing/>
        <w:jc w:val="both"/>
      </w:pPr>
      <w:r w:rsidRPr="00B61085">
        <w:t>«3.2.1. Предоставление права на размещение  нестационарного  торгового  объекта при наличии  двух и более претендентов на размещение нестационарного торгового  объекта в  отношении одних и тех  же  мест размещения  таких  объектов на  территории  поселения  осуществляется путем  проведения  конкурентных  процедур</w:t>
      </w:r>
      <w:r w:rsidR="003C16EC" w:rsidRPr="00B61085">
        <w:t>»</w:t>
      </w:r>
      <w:r w:rsidRPr="00B61085">
        <w:t>.</w:t>
      </w:r>
    </w:p>
    <w:p w:rsidR="0014596A" w:rsidRPr="00B61085" w:rsidRDefault="00EA2380" w:rsidP="0014596A">
      <w:pPr>
        <w:ind w:firstLine="709"/>
        <w:contextualSpacing/>
        <w:jc w:val="both"/>
        <w:rPr>
          <w:color w:val="000000" w:themeColor="text1"/>
        </w:rPr>
      </w:pPr>
      <w:r w:rsidRPr="00B61085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EA2380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B61085">
        <w:t>3. Настоящее постановление вступает в силу со дня обнародования.</w:t>
      </w:r>
    </w:p>
    <w:p w:rsidR="00EA2380" w:rsidRPr="00B61085" w:rsidRDefault="00EA2380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B61085">
        <w:t xml:space="preserve">4.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B61085" w:rsidRDefault="00513089" w:rsidP="00513089">
      <w:pPr>
        <w:jc w:val="both"/>
      </w:pPr>
      <w:r w:rsidRPr="00B61085">
        <w:t>Глава сельского поселения Шеркалы                                          Л.В. Мироненко</w:t>
      </w:r>
    </w:p>
    <w:p w:rsidR="00513089" w:rsidRPr="00B61085" w:rsidRDefault="00513089" w:rsidP="00513089">
      <w:pPr>
        <w:ind w:left="284" w:right="140" w:firstLine="425"/>
        <w:jc w:val="both"/>
      </w:pPr>
      <w:r w:rsidRPr="00B61085">
        <w:t xml:space="preserve">. </w:t>
      </w:r>
    </w:p>
    <w:sectPr w:rsidR="00513089" w:rsidRPr="00B61085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226EE1"/>
    <w:rsid w:val="003430B0"/>
    <w:rsid w:val="00363AC3"/>
    <w:rsid w:val="003A63F9"/>
    <w:rsid w:val="003C0EBF"/>
    <w:rsid w:val="003C16EC"/>
    <w:rsid w:val="003C7687"/>
    <w:rsid w:val="004A23A0"/>
    <w:rsid w:val="005061D4"/>
    <w:rsid w:val="005121AA"/>
    <w:rsid w:val="00513089"/>
    <w:rsid w:val="0054298A"/>
    <w:rsid w:val="005C4FF1"/>
    <w:rsid w:val="006504E1"/>
    <w:rsid w:val="00853A93"/>
    <w:rsid w:val="00875207"/>
    <w:rsid w:val="0088606B"/>
    <w:rsid w:val="008A0221"/>
    <w:rsid w:val="008C2A1E"/>
    <w:rsid w:val="008E64D1"/>
    <w:rsid w:val="009A71E7"/>
    <w:rsid w:val="00A31072"/>
    <w:rsid w:val="00A40B6F"/>
    <w:rsid w:val="00AE7212"/>
    <w:rsid w:val="00AF3AC0"/>
    <w:rsid w:val="00B02292"/>
    <w:rsid w:val="00B61085"/>
    <w:rsid w:val="00BE2BD1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13</cp:revision>
  <cp:lastPrinted>2019-03-27T04:56:00Z</cp:lastPrinted>
  <dcterms:created xsi:type="dcterms:W3CDTF">2019-03-01T14:20:00Z</dcterms:created>
  <dcterms:modified xsi:type="dcterms:W3CDTF">2019-03-27T05:02:00Z</dcterms:modified>
</cp:coreProperties>
</file>