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DD" w:rsidRPr="00D66A8E" w:rsidRDefault="00AD18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-274320</wp:posOffset>
            </wp:positionV>
            <wp:extent cx="566420" cy="690880"/>
            <wp:effectExtent l="19050" t="0" r="5080" b="0"/>
            <wp:wrapNone/>
            <wp:docPr id="2" name="Рисунок 2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AC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AD182D" w:rsidRDefault="00AD182D" w:rsidP="0018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 w:bidi="ru-RU"/>
        </w:rPr>
      </w:pPr>
    </w:p>
    <w:p w:rsidR="0018679C" w:rsidRPr="000F41C8" w:rsidRDefault="0018679C" w:rsidP="0018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 w:bidi="ru-RU"/>
        </w:rPr>
      </w:pP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18679C" w:rsidRPr="00B74C1E" w:rsidRDefault="00AD182D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r w:rsidR="0018679C" w:rsidRPr="00B74C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ШЕРКАЛЫ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Октябрьского района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:rsidR="0018679C" w:rsidRPr="00B74C1E" w:rsidRDefault="0018679C" w:rsidP="0018679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18679C" w:rsidRPr="00B74C1E" w:rsidRDefault="0018679C" w:rsidP="001867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ПОСТАНОВЛЕНИЕ</w:t>
      </w:r>
    </w:p>
    <w:tbl>
      <w:tblPr>
        <w:tblW w:w="10496" w:type="dxa"/>
        <w:tblLayout w:type="fixed"/>
        <w:tblLook w:val="0000"/>
      </w:tblPr>
      <w:tblGrid>
        <w:gridCol w:w="239"/>
        <w:gridCol w:w="862"/>
        <w:gridCol w:w="239"/>
        <w:gridCol w:w="2235"/>
        <w:gridCol w:w="284"/>
        <w:gridCol w:w="285"/>
        <w:gridCol w:w="3889"/>
        <w:gridCol w:w="446"/>
        <w:gridCol w:w="1774"/>
        <w:gridCol w:w="243"/>
      </w:tblGrid>
      <w:tr w:rsidR="00940DAC" w:rsidRPr="00EE44B4" w:rsidTr="00910314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0DAC" w:rsidRPr="00EE44B4" w:rsidRDefault="00940DAC" w:rsidP="00940D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«09»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0DAC" w:rsidRPr="00EE44B4" w:rsidRDefault="00940DAC" w:rsidP="00940DAC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апреля  2024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0DAC" w:rsidRPr="00EE44B4" w:rsidRDefault="00940DAC" w:rsidP="00770F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54</w:t>
            </w:r>
          </w:p>
        </w:tc>
      </w:tr>
      <w:tr w:rsidR="0018679C" w:rsidRPr="00EE44B4" w:rsidTr="00940DAC">
        <w:tblPrEx>
          <w:tblCellMar>
            <w:top w:w="227" w:type="dxa"/>
          </w:tblCellMar>
        </w:tblPrEx>
        <w:trPr>
          <w:gridAfter w:val="1"/>
          <w:wAfter w:w="243" w:type="dxa"/>
          <w:trHeight w:hRule="exact" w:val="567"/>
        </w:trPr>
        <w:tc>
          <w:tcPr>
            <w:tcW w:w="10253" w:type="dxa"/>
            <w:gridSpan w:val="9"/>
            <w:shd w:val="clear" w:color="auto" w:fill="auto"/>
          </w:tcPr>
          <w:p w:rsidR="0018679C" w:rsidRDefault="00327A5E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  <w:r w:rsidR="0018679C" w:rsidRPr="00EE4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D182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Шеркалы</w:t>
            </w:r>
          </w:p>
          <w:p w:rsidR="0018679C" w:rsidRDefault="0018679C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8679C" w:rsidRPr="00EE44B4" w:rsidRDefault="0018679C" w:rsidP="00770F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679C" w:rsidRDefault="0018679C" w:rsidP="000B77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769" w:rsidRPr="00D50713" w:rsidRDefault="00F0112F" w:rsidP="000B77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Шеркалы от 03.07.2023 № 117 «</w:t>
      </w:r>
      <w:r w:rsidR="000B7769" w:rsidRPr="00D5071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="000B7769" w:rsidRPr="00D50713">
        <w:rPr>
          <w:rFonts w:ascii="Times New Roman" w:eastAsia="Times New Roman" w:hAnsi="Times New Roman" w:cs="Times New Roman"/>
          <w:bCs/>
          <w:sz w:val="24"/>
          <w:szCs w:val="24"/>
        </w:rPr>
        <w:t>дизайн-проекта</w:t>
      </w:r>
      <w:proofErr w:type="gramEnd"/>
      <w:r w:rsidR="000B7769" w:rsidRPr="00D5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размещения вывески»</w:t>
      </w:r>
    </w:p>
    <w:p w:rsidR="000B7769" w:rsidRPr="00D50713" w:rsidRDefault="000B7769" w:rsidP="000B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7263" w:rsidRPr="001E7263" w:rsidRDefault="001E7263" w:rsidP="001E7263">
      <w:pPr>
        <w:pStyle w:val="formattext"/>
        <w:jc w:val="both"/>
      </w:pPr>
      <w:r>
        <w:t xml:space="preserve">            </w:t>
      </w:r>
      <w:r w:rsidR="000B7769" w:rsidRPr="00D50713">
        <w:t xml:space="preserve">В </w:t>
      </w:r>
      <w:r>
        <w:t xml:space="preserve">соответствии с </w:t>
      </w:r>
      <w:r w:rsidR="000B7769" w:rsidRPr="00D50713">
        <w:t xml:space="preserve"> </w:t>
      </w:r>
      <w:r>
        <w:t xml:space="preserve">Федеральным законом от 24.11.1995 № 181-ФЗ «О социальной защите инвалидов в Российской Федерации», </w:t>
      </w:r>
      <w:r w:rsidR="000B7769" w:rsidRPr="00D50713">
        <w:t>Федеральн</w:t>
      </w:r>
      <w:r>
        <w:t>ым законом</w:t>
      </w:r>
      <w:r w:rsidR="000B7769" w:rsidRPr="00D50713">
        <w:t xml:space="preserve"> от 27 июля 2010 года №</w:t>
      </w:r>
      <w:r w:rsidR="0018679C" w:rsidRPr="00D50713">
        <w:t xml:space="preserve"> </w:t>
      </w:r>
      <w:r w:rsidR="000B7769" w:rsidRPr="00D50713">
        <w:t>210-ФЗ «Об организации предоставления государственных и муниципальных услуг»,</w:t>
      </w:r>
      <w:r>
        <w:t xml:space="preserve">  </w:t>
      </w:r>
      <w:r w:rsidRPr="00A462D3">
        <w:t>постановление</w:t>
      </w:r>
      <w:r>
        <w:t>м</w:t>
      </w:r>
      <w:r w:rsidRPr="00A462D3">
        <w:t xml:space="preserve"> Правительства от 26.03.2016 № 236 «</w:t>
      </w:r>
      <w:r w:rsidRPr="00A462D3">
        <w:rPr>
          <w:bCs/>
        </w:rPr>
        <w:t xml:space="preserve">О </w:t>
      </w:r>
      <w:r w:rsidR="005168DF" w:rsidRPr="005168DF">
        <w:rPr>
          <w:bCs/>
        </w:rPr>
        <w:fldChar w:fldCharType="begin"/>
      </w:r>
      <w:r w:rsidRPr="00A462D3">
        <w:rPr>
          <w:bCs/>
        </w:rPr>
        <w:instrText xml:space="preserve"> HYPERLINK "kodeks://link/d?nd=420346242&amp;point=mark=000000000000000000000000000000000000000000000000007D80K5"\o"’’О требованиях к предоставлению в электронной форме государственных и муниципальных услуг (с изменениями на 15 августа 2022 года)’’</w:instrText>
      </w:r>
    </w:p>
    <w:p w:rsidR="001E7263" w:rsidRPr="00A462D3" w:rsidRDefault="001E7263" w:rsidP="001E7263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>Постановление Правительства РФ от 26.03.2016 N 236</w:instrText>
      </w:r>
    </w:p>
    <w:p w:rsidR="000B7769" w:rsidRPr="00D50713" w:rsidRDefault="001E7263" w:rsidP="001E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D3">
        <w:rPr>
          <w:rFonts w:ascii="Times New Roman" w:hAnsi="Times New Roman" w:cs="Times New Roman"/>
          <w:bCs/>
          <w:sz w:val="24"/>
          <w:szCs w:val="24"/>
        </w:rPr>
        <w:instrText>Статус: Действующая редакция документа (действ. c 24.08.2022)"</w:instrText>
      </w:r>
      <w:r w:rsidR="005168DF" w:rsidRPr="00A462D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proofErr w:type="gramStart"/>
      <w:r w:rsidRPr="00A462D3">
        <w:rPr>
          <w:rFonts w:ascii="Times New Roman" w:hAnsi="Times New Roman" w:cs="Times New Roman"/>
          <w:bCs/>
          <w:sz w:val="24"/>
          <w:szCs w:val="24"/>
        </w:rPr>
        <w:t>требованиях</w:t>
      </w:r>
      <w:proofErr w:type="gramEnd"/>
      <w:r w:rsidRPr="00A462D3">
        <w:rPr>
          <w:rFonts w:ascii="Times New Roman" w:hAnsi="Times New Roman" w:cs="Times New Roman"/>
          <w:bCs/>
          <w:sz w:val="24"/>
          <w:szCs w:val="24"/>
        </w:rPr>
        <w:t xml:space="preserve"> к предоставлению в электронной форме государственных и муниципальных услуг</w:t>
      </w:r>
      <w:r w:rsidR="005168DF" w:rsidRPr="00A462D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0B7769" w:rsidRPr="00D50713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8679C" w:rsidRPr="00D50713" w:rsidRDefault="0018679C" w:rsidP="000B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769" w:rsidRPr="00982DB8" w:rsidRDefault="000B7769" w:rsidP="00982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Внести следующее изменения в постановление администрации сельского поселения Шеркалы от 03.07.2023 № 117 «Об у</w:t>
      </w:r>
      <w:r w:rsidRPr="00982DB8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ждении</w:t>
      </w:r>
      <w:r w:rsidRPr="00982D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82DB8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DB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«Установка информационной вывески, согласование </w:t>
      </w:r>
      <w:proofErr w:type="spellStart"/>
      <w:proofErr w:type="gramStart"/>
      <w:r w:rsidRPr="00982DB8">
        <w:rPr>
          <w:rFonts w:ascii="Times New Roman" w:eastAsia="Times New Roman" w:hAnsi="Times New Roman" w:cs="Times New Roman"/>
          <w:sz w:val="24"/>
          <w:szCs w:val="24"/>
        </w:rPr>
        <w:t>диз</w:t>
      </w:r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>айн-проекта</w:t>
      </w:r>
      <w:proofErr w:type="spellEnd"/>
      <w:proofErr w:type="gramEnd"/>
      <w:r w:rsidR="001E7263" w:rsidRPr="00982DB8">
        <w:rPr>
          <w:rFonts w:ascii="Times New Roman" w:eastAsia="Times New Roman" w:hAnsi="Times New Roman" w:cs="Times New Roman"/>
          <w:sz w:val="24"/>
          <w:szCs w:val="24"/>
        </w:rPr>
        <w:t xml:space="preserve"> размещения вывески»:</w:t>
      </w:r>
    </w:p>
    <w:p w:rsidR="001E7263" w:rsidRPr="00982DB8" w:rsidRDefault="001E7263" w:rsidP="00982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>подпункт б</w:t>
      </w:r>
      <w:proofErr w:type="gramEnd"/>
      <w:r w:rsidR="00BE1A9C" w:rsidRPr="00982DB8">
        <w:rPr>
          <w:rFonts w:ascii="Times New Roman" w:eastAsia="Times New Roman" w:hAnsi="Times New Roman" w:cs="Times New Roman"/>
          <w:sz w:val="24"/>
          <w:szCs w:val="24"/>
        </w:rPr>
        <w:t xml:space="preserve"> пункта 9.1. изложить в следующей редакции:</w:t>
      </w:r>
    </w:p>
    <w:p w:rsidR="00BE1A9C" w:rsidRPr="00982DB8" w:rsidRDefault="00FC2031" w:rsidP="00982DB8">
      <w:pPr>
        <w:pStyle w:val="formattext"/>
        <w:spacing w:before="0" w:beforeAutospacing="0" w:after="0" w:afterAutospacing="0"/>
        <w:ind w:firstLine="480"/>
      </w:pPr>
      <w:r w:rsidRPr="00982DB8">
        <w:t xml:space="preserve">«б) </w:t>
      </w:r>
      <w:r w:rsidR="00BE1A9C" w:rsidRPr="00982DB8"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proofErr w:type="gramStart"/>
      <w:r w:rsidRPr="00982DB8">
        <w:t>.»;</w:t>
      </w:r>
      <w:proofErr w:type="gramEnd"/>
    </w:p>
    <w:p w:rsidR="001E7263" w:rsidRPr="00982DB8" w:rsidRDefault="001E7263" w:rsidP="00982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>1.2. абзац 4 пункта 18.1 изложить в следующей редакции:</w:t>
      </w:r>
    </w:p>
    <w:p w:rsidR="001E7263" w:rsidRPr="00982DB8" w:rsidRDefault="001E7263" w:rsidP="00982DB8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982DB8"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982DB8"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982DB8">
        <w:t xml:space="preserve">.» </w:t>
      </w:r>
      <w:proofErr w:type="gramEnd"/>
    </w:p>
    <w:p w:rsidR="0025380A" w:rsidRPr="00982DB8" w:rsidRDefault="001E7263" w:rsidP="00982DB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5380A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22.1. изложить в следующей редакции: </w:t>
      </w:r>
    </w:p>
    <w:p w:rsidR="0025380A" w:rsidRPr="00982DB8" w:rsidRDefault="0025380A" w:rsidP="00982DB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«22.1. При предоставлении муниципальной услуги в электронной форме заявителю обеспечиваются:</w:t>
      </w:r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а) получение информации о порядке и сроках предоставления услуги;</w:t>
      </w:r>
      <w:bookmarkStart w:id="0" w:name="P0030"/>
      <w:bookmarkEnd w:id="0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 xml:space="preserve">б) запись на прием в Уполномоченный орган, многофункциональный центр предоставления государственных и муниципальных услуг (далее </w:t>
      </w:r>
      <w:proofErr w:type="gramStart"/>
      <w:r w:rsidRPr="00982DB8">
        <w:t>-м</w:t>
      </w:r>
      <w:proofErr w:type="gramEnd"/>
      <w:r w:rsidRPr="00982DB8">
        <w:t xml:space="preserve">ногофункциональный центр) для подачи запроса о предоставлении услуги (далее - запрос), а также в случаях, предусмотренных </w:t>
      </w:r>
      <w:r w:rsidRPr="00982DB8">
        <w:lastRenderedPageBreak/>
        <w:t xml:space="preserve">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в) формирование запроса;</w:t>
      </w:r>
      <w:bookmarkStart w:id="1" w:name="P0034"/>
      <w:bookmarkEnd w:id="1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г) прием и регистрация Уполномоченным органом запроса и иных документов, необходимых для предоставления услуги;</w:t>
      </w:r>
      <w:bookmarkStart w:id="2" w:name="P0036"/>
      <w:bookmarkEnd w:id="2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proofErr w:type="spellStart"/>
      <w:r w:rsidRPr="00982DB8">
        <w:t>д</w:t>
      </w:r>
      <w:proofErr w:type="spellEnd"/>
      <w:r w:rsidRPr="00982DB8"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3" w:name="P0038"/>
      <w:bookmarkEnd w:id="3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е) получение результата предоставления услуги;</w:t>
      </w:r>
      <w:bookmarkStart w:id="4" w:name="P003A"/>
      <w:bookmarkEnd w:id="4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ж) получение сведений о ходе выполнения запроса;</w:t>
      </w:r>
      <w:bookmarkStart w:id="5" w:name="P003C"/>
      <w:bookmarkEnd w:id="5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proofErr w:type="spellStart"/>
      <w:r w:rsidRPr="00982DB8">
        <w:t>з</w:t>
      </w:r>
      <w:proofErr w:type="spellEnd"/>
      <w:r w:rsidRPr="00982DB8">
        <w:t>) осуществление оценки качества предоставления услуги;</w:t>
      </w:r>
      <w:bookmarkStart w:id="6" w:name="P003E"/>
      <w:bookmarkEnd w:id="6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и)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служащего;</w:t>
      </w:r>
      <w:bookmarkStart w:id="7" w:name="P0040"/>
      <w:bookmarkEnd w:id="7"/>
    </w:p>
    <w:p w:rsidR="0025380A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 </w:t>
      </w:r>
    </w:p>
    <w:p w:rsidR="001E7263" w:rsidRPr="00982DB8" w:rsidRDefault="0025380A" w:rsidP="00982DB8">
      <w:pPr>
        <w:pStyle w:val="formattext"/>
        <w:spacing w:before="0" w:beforeAutospacing="0" w:after="0" w:afterAutospacing="0"/>
        <w:ind w:firstLine="482"/>
        <w:jc w:val="both"/>
      </w:pPr>
      <w:r w:rsidRPr="00982DB8">
        <w:t>л)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982DB8">
        <w:t>.»;</w:t>
      </w:r>
      <w:proofErr w:type="gramEnd"/>
    </w:p>
    <w:p w:rsidR="00FC4547" w:rsidRPr="00982DB8" w:rsidRDefault="00FC4547" w:rsidP="00982DB8">
      <w:pPr>
        <w:pStyle w:val="headertext0"/>
        <w:spacing w:before="0" w:beforeAutospacing="0" w:after="0" w:afterAutospacing="0"/>
        <w:jc w:val="both"/>
      </w:pPr>
      <w:r w:rsidRPr="00982DB8">
        <w:t xml:space="preserve">       </w:t>
      </w:r>
      <w:r w:rsidR="001E7263" w:rsidRPr="00982DB8">
        <w:t>1.4.</w:t>
      </w:r>
      <w:r w:rsidRPr="00982DB8">
        <w:t xml:space="preserve"> в пункте 23.5: </w:t>
      </w:r>
    </w:p>
    <w:p w:rsidR="00FC4547" w:rsidRPr="00982DB8" w:rsidRDefault="00FC4547" w:rsidP="00982DB8">
      <w:pPr>
        <w:pStyle w:val="headertext0"/>
        <w:spacing w:before="0" w:beforeAutospacing="0" w:after="0" w:afterAutospacing="0"/>
        <w:jc w:val="both"/>
      </w:pPr>
      <w:r w:rsidRPr="00982DB8">
        <w:t xml:space="preserve">       1.4.1. подпункты а), б)  изложить в следующей редакции:</w:t>
      </w:r>
    </w:p>
    <w:p w:rsidR="00FC4547" w:rsidRPr="00982DB8" w:rsidRDefault="00FC4547" w:rsidP="00982DB8">
      <w:pPr>
        <w:pStyle w:val="formattext"/>
        <w:spacing w:before="0" w:beforeAutospacing="0" w:after="0" w:afterAutospacing="0"/>
        <w:ind w:firstLine="480"/>
        <w:jc w:val="both"/>
      </w:pPr>
      <w:r w:rsidRPr="00982DB8">
        <w:t>«а) уведомление о записи на прием в Уполномоченный орган или многофункциональный центр, содержащее сведения о дате, времени и месте приема;</w:t>
      </w:r>
      <w:bookmarkStart w:id="8" w:name="P00A7"/>
      <w:bookmarkEnd w:id="8"/>
    </w:p>
    <w:p w:rsidR="00FC4547" w:rsidRPr="00982DB8" w:rsidRDefault="00FC4547" w:rsidP="00982DB8">
      <w:pPr>
        <w:pStyle w:val="formattext"/>
        <w:spacing w:before="0" w:beforeAutospacing="0" w:after="0" w:afterAutospacing="0"/>
        <w:ind w:firstLine="480"/>
        <w:jc w:val="both"/>
      </w:pPr>
      <w:r w:rsidRPr="00982DB8">
        <w:t xml:space="preserve"> </w:t>
      </w:r>
      <w:proofErr w:type="gramStart"/>
      <w:r w:rsidRPr="00982DB8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9" w:name="P00A9"/>
      <w:bookmarkEnd w:id="9"/>
      <w:r w:rsidRPr="00982DB8">
        <w:t>»;</w:t>
      </w:r>
      <w:proofErr w:type="gramEnd"/>
    </w:p>
    <w:p w:rsidR="00FC4547" w:rsidRPr="00982DB8" w:rsidRDefault="00FC4547" w:rsidP="00982DB8">
      <w:pPr>
        <w:pStyle w:val="formattext"/>
        <w:spacing w:before="0" w:beforeAutospacing="0" w:after="0" w:afterAutospacing="0"/>
        <w:ind w:firstLine="480"/>
        <w:jc w:val="both"/>
      </w:pPr>
      <w:r w:rsidRPr="00982DB8">
        <w:t>1.4.2. дополнить подпунктами в), г)   следующего содержания:</w:t>
      </w:r>
    </w:p>
    <w:p w:rsidR="00FC4547" w:rsidRPr="00982DB8" w:rsidRDefault="00FC4547" w:rsidP="00982DB8">
      <w:pPr>
        <w:pStyle w:val="formattext"/>
        <w:spacing w:before="0" w:beforeAutospacing="0" w:after="0" w:afterAutospacing="0"/>
        <w:ind w:firstLine="480"/>
        <w:jc w:val="both"/>
      </w:pPr>
      <w:r w:rsidRPr="00982DB8">
        <w:t>«в) уведомление о факте получения информации, подтверждающей оплату услуги;</w:t>
      </w:r>
      <w:bookmarkStart w:id="10" w:name="P00AB"/>
      <w:bookmarkEnd w:id="10"/>
    </w:p>
    <w:p w:rsidR="001E7263" w:rsidRPr="00982DB8" w:rsidRDefault="00FC4547" w:rsidP="00982DB8">
      <w:pPr>
        <w:pStyle w:val="formattext"/>
        <w:spacing w:before="0" w:beforeAutospacing="0" w:after="0" w:afterAutospacing="0"/>
        <w:ind w:firstLine="480"/>
        <w:jc w:val="both"/>
      </w:pPr>
      <w:r w:rsidRPr="00982DB8">
        <w:t xml:space="preserve"> 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982DB8">
        <w:t>.».</w:t>
      </w:r>
      <w:proofErr w:type="gramEnd"/>
    </w:p>
    <w:p w:rsidR="00FC2031" w:rsidRPr="00982DB8" w:rsidRDefault="00982DB8" w:rsidP="00982DB8">
      <w:pPr>
        <w:pStyle w:val="headertext0"/>
        <w:spacing w:before="0" w:beforeAutospacing="0" w:after="0" w:afterAutospacing="0"/>
      </w:pPr>
      <w:r>
        <w:t xml:space="preserve">        </w:t>
      </w:r>
      <w:r w:rsidR="001E7263" w:rsidRPr="00982DB8">
        <w:t xml:space="preserve">1.5. </w:t>
      </w:r>
      <w:r w:rsidRPr="00982DB8">
        <w:t>подпункт а) пункта 35.2. изложить в следующей редакции:</w:t>
      </w:r>
    </w:p>
    <w:p w:rsidR="001E7263" w:rsidRPr="00982DB8" w:rsidRDefault="00982DB8" w:rsidP="00982DB8">
      <w:pPr>
        <w:pStyle w:val="formattext"/>
        <w:spacing w:before="0" w:beforeAutospacing="0" w:after="0" w:afterAutospacing="0"/>
        <w:ind w:firstLine="482"/>
        <w:jc w:val="both"/>
      </w:pPr>
      <w:proofErr w:type="gramStart"/>
      <w:r w:rsidRPr="00982DB8">
        <w:t xml:space="preserve">«а) </w:t>
      </w:r>
      <w:r w:rsidR="00FC2031" w:rsidRPr="00982DB8">
        <w:t xml:space="preserve">устанавливает личность заявителя на основании паспорта гражданина Российской Федерации и иных </w:t>
      </w:r>
      <w:hyperlink r:id="rId6" w:history="1">
        <w:r w:rsidR="00FC2031" w:rsidRPr="00982DB8">
          <w:rPr>
            <w:rStyle w:val="a6"/>
            <w:color w:val="auto"/>
            <w:u w:val="none"/>
          </w:rPr>
          <w:t>документов</w:t>
        </w:r>
      </w:hyperlink>
      <w:r w:rsidR="00FC2031" w:rsidRPr="00982DB8">
        <w:t xml:space="preserve">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7" w:history="1">
        <w:r w:rsidR="00FC2031" w:rsidRPr="00982DB8">
          <w:rPr>
            <w:rStyle w:val="a6"/>
            <w:color w:val="auto"/>
            <w:u w:val="none"/>
          </w:rPr>
          <w:t>частях 10</w:t>
        </w:r>
      </w:hyperlink>
      <w:r w:rsidR="00FC2031" w:rsidRPr="00982DB8">
        <w:t xml:space="preserve"> и </w:t>
      </w:r>
      <w:hyperlink r:id="rId8" w:history="1">
        <w:r w:rsidR="00FC2031" w:rsidRPr="00982DB8">
          <w:rPr>
            <w:rStyle w:val="a6"/>
            <w:color w:val="auto"/>
            <w:u w:val="none"/>
          </w:rPr>
          <w:t>11 статьи 7  Федерального закона</w:t>
        </w:r>
      </w:hyperlink>
      <w:r w:rsidR="00FC2031" w:rsidRPr="00982DB8">
        <w:t xml:space="preserve"> от 27 июля 2010 года № 210-ФЗ «Об организации предоставления государственных и муниципальных услуг», а также проверяет</w:t>
      </w:r>
      <w:proofErr w:type="gramEnd"/>
      <w:r w:rsidR="00FC2031" w:rsidRPr="00982DB8">
        <w:t xml:space="preserve"> соответствие копий представляемых документов (за исключением нотариально заверенных) их оригиналам</w:t>
      </w:r>
      <w:proofErr w:type="gramStart"/>
      <w:r w:rsidR="00FC2031" w:rsidRPr="00982DB8">
        <w:t>;</w:t>
      </w:r>
      <w:r w:rsidRPr="00982DB8">
        <w:t>»</w:t>
      </w:r>
      <w:proofErr w:type="gramEnd"/>
      <w:r w:rsidRPr="00982DB8">
        <w:t>.</w:t>
      </w:r>
    </w:p>
    <w:p w:rsidR="0018679C" w:rsidRPr="00982DB8" w:rsidRDefault="0018679C" w:rsidP="00982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B0395" w:rsidRPr="00982DB8">
        <w:rPr>
          <w:rFonts w:ascii="Times New Roman" w:hAnsi="Times New Roman" w:cs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8B0395" w:rsidRPr="00982D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0395" w:rsidRPr="00982DB8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="008B0395" w:rsidRPr="00982D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C" w:rsidRPr="00982DB8" w:rsidRDefault="0018679C" w:rsidP="00982DB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82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18679C" w:rsidRPr="00982DB8" w:rsidRDefault="0018679C" w:rsidP="00982DB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50713" w:rsidRPr="00982DB8" w:rsidRDefault="00D50713" w:rsidP="0098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13" w:rsidRPr="00982DB8" w:rsidRDefault="00D50713" w:rsidP="0098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C" w:rsidRPr="00982DB8" w:rsidRDefault="0018679C" w:rsidP="0098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C" w:rsidRPr="00982DB8" w:rsidRDefault="0018679C" w:rsidP="0098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82D"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8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Ротенберг</w:t>
      </w:r>
    </w:p>
    <w:p w:rsidR="00AD182D" w:rsidRPr="00982DB8" w:rsidRDefault="00AD182D" w:rsidP="00940D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0713" w:rsidRPr="00982DB8" w:rsidRDefault="00D50713" w:rsidP="00982DB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6DD" w:rsidRPr="00982DB8" w:rsidRDefault="009436DD" w:rsidP="0098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713" w:rsidRPr="00982DB8" w:rsidRDefault="00D50713" w:rsidP="00982D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C1A71" w:rsidRPr="00982DB8" w:rsidRDefault="001C1A71" w:rsidP="0098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8"/>
      <w:bookmarkEnd w:id="11"/>
    </w:p>
    <w:p w:rsidR="00AD182D" w:rsidRPr="00982DB8" w:rsidRDefault="00AD182D" w:rsidP="0098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2D" w:rsidRPr="00982DB8" w:rsidRDefault="00AD182D" w:rsidP="0098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3F1" w:rsidRPr="00982DB8" w:rsidRDefault="009A43F1" w:rsidP="00982DB8">
      <w:pPr>
        <w:pStyle w:val="formattext"/>
        <w:spacing w:before="0" w:beforeAutospacing="0" w:after="0" w:afterAutospacing="0"/>
        <w:ind w:firstLine="480"/>
      </w:pPr>
      <w:r w:rsidRPr="00982DB8">
        <w:t>.</w:t>
      </w:r>
    </w:p>
    <w:p w:rsidR="00AD182D" w:rsidRPr="00D50713" w:rsidRDefault="00AD182D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2D" w:rsidRDefault="00AD182D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5B7" w:rsidRDefault="00C435B7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5B7" w:rsidRDefault="00C435B7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5B7" w:rsidRDefault="00C435B7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5B7" w:rsidRDefault="00C435B7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713" w:rsidRDefault="00D5071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713" w:rsidRDefault="00D5071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93" w:rsidRPr="00D66A8E" w:rsidRDefault="00D02393" w:rsidP="00A8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2393" w:rsidRPr="00D66A8E" w:rsidSect="00354A8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6DD"/>
    <w:rsid w:val="00032174"/>
    <w:rsid w:val="000B7769"/>
    <w:rsid w:val="000E690B"/>
    <w:rsid w:val="000E7BCD"/>
    <w:rsid w:val="00105D99"/>
    <w:rsid w:val="00142A64"/>
    <w:rsid w:val="0018679C"/>
    <w:rsid w:val="001B4FFA"/>
    <w:rsid w:val="001C1A71"/>
    <w:rsid w:val="001E7263"/>
    <w:rsid w:val="0025380A"/>
    <w:rsid w:val="002B0A46"/>
    <w:rsid w:val="002F12CA"/>
    <w:rsid w:val="00327A5E"/>
    <w:rsid w:val="00354A85"/>
    <w:rsid w:val="00377494"/>
    <w:rsid w:val="00402BBC"/>
    <w:rsid w:val="005168DF"/>
    <w:rsid w:val="005A4EE3"/>
    <w:rsid w:val="005C5A29"/>
    <w:rsid w:val="00631DDD"/>
    <w:rsid w:val="006679B8"/>
    <w:rsid w:val="00770F0B"/>
    <w:rsid w:val="00836FD8"/>
    <w:rsid w:val="008A1A5B"/>
    <w:rsid w:val="008B0395"/>
    <w:rsid w:val="009065A9"/>
    <w:rsid w:val="00940DAC"/>
    <w:rsid w:val="009436DD"/>
    <w:rsid w:val="00982DB8"/>
    <w:rsid w:val="009A08CC"/>
    <w:rsid w:val="009A43F1"/>
    <w:rsid w:val="00A756B6"/>
    <w:rsid w:val="00A81D54"/>
    <w:rsid w:val="00AD182D"/>
    <w:rsid w:val="00B33A38"/>
    <w:rsid w:val="00BE1A9C"/>
    <w:rsid w:val="00C435B7"/>
    <w:rsid w:val="00C54796"/>
    <w:rsid w:val="00CA0BD8"/>
    <w:rsid w:val="00CB7BC4"/>
    <w:rsid w:val="00D02393"/>
    <w:rsid w:val="00D50713"/>
    <w:rsid w:val="00D55611"/>
    <w:rsid w:val="00D66A8E"/>
    <w:rsid w:val="00E06B36"/>
    <w:rsid w:val="00E27372"/>
    <w:rsid w:val="00E45799"/>
    <w:rsid w:val="00E850D4"/>
    <w:rsid w:val="00E87C43"/>
    <w:rsid w:val="00E92526"/>
    <w:rsid w:val="00E976CD"/>
    <w:rsid w:val="00F0112F"/>
    <w:rsid w:val="00F13DB2"/>
    <w:rsid w:val="00F15BAB"/>
    <w:rsid w:val="00F91FE7"/>
    <w:rsid w:val="00FC2031"/>
    <w:rsid w:val="00FC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3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3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6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Основной текст_"/>
    <w:basedOn w:val="a0"/>
    <w:link w:val="1"/>
    <w:rsid w:val="000B7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B776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A8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06B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B36"/>
    <w:pPr>
      <w:widowControl w:val="0"/>
      <w:shd w:val="clear" w:color="auto" w:fill="FFFFFF"/>
      <w:spacing w:after="180" w:line="240" w:lineRule="auto"/>
      <w:ind w:firstLine="60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402BBC"/>
    <w:rPr>
      <w:rFonts w:ascii="Times New Roman" w:eastAsia="Times New Roman" w:hAnsi="Times New Roman" w:cs="Times New Roman"/>
      <w:b/>
      <w:bCs/>
      <w:color w:val="1B6494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BB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1B6494"/>
      <w:sz w:val="20"/>
      <w:szCs w:val="20"/>
    </w:rPr>
  </w:style>
  <w:style w:type="paragraph" w:styleId="a7">
    <w:name w:val="List Paragraph"/>
    <w:basedOn w:val="a"/>
    <w:uiPriority w:val="34"/>
    <w:qFormat/>
    <w:rsid w:val="00402BBC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E976CD"/>
    <w:rPr>
      <w:rFonts w:ascii="Calibri" w:eastAsiaTheme="minorEastAsia" w:hAnsi="Calibri" w:cs="Calibri"/>
      <w:lang w:eastAsia="ru-RU"/>
    </w:rPr>
  </w:style>
  <w:style w:type="paragraph" w:customStyle="1" w:styleId="HEADERTEXT">
    <w:name w:val=".HEADERTEXT"/>
    <w:uiPriority w:val="99"/>
    <w:rsid w:val="008B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1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1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mark=00000000000000000000000000000000000000000000000003DC4D1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DFEB-4D2F-4A17-971E-1BB4361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MarchevDV</dc:creator>
  <cp:lastModifiedBy>ЗАГС</cp:lastModifiedBy>
  <cp:revision>17</cp:revision>
  <cp:lastPrinted>2023-05-17T10:34:00Z</cp:lastPrinted>
  <dcterms:created xsi:type="dcterms:W3CDTF">2023-05-02T05:22:00Z</dcterms:created>
  <dcterms:modified xsi:type="dcterms:W3CDTF">2024-04-09T13:42:00Z</dcterms:modified>
</cp:coreProperties>
</file>