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BC" w:rsidRPr="00127FBC" w:rsidRDefault="00127FBC" w:rsidP="00127F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F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</w:t>
      </w:r>
      <w:r w:rsidR="00963A8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27F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F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2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FB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</w:p>
    <w:tbl>
      <w:tblPr>
        <w:tblW w:w="10132" w:type="dxa"/>
        <w:tblLayout w:type="fixed"/>
        <w:tblLook w:val="01E0"/>
      </w:tblPr>
      <w:tblGrid>
        <w:gridCol w:w="10132"/>
      </w:tblGrid>
      <w:tr w:rsidR="00127FBC" w:rsidRPr="00127FBC" w:rsidTr="00E06E61">
        <w:trPr>
          <w:trHeight w:val="1134"/>
        </w:trPr>
        <w:tc>
          <w:tcPr>
            <w:tcW w:w="10132" w:type="dxa"/>
          </w:tcPr>
          <w:p w:rsidR="00127FBC" w:rsidRPr="00127FBC" w:rsidRDefault="00127FBC" w:rsidP="0012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127FBC" w:rsidRPr="00127FBC" w:rsidRDefault="00127FBC" w:rsidP="0012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B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127FBC" w:rsidRPr="00127FBC" w:rsidRDefault="00127FBC" w:rsidP="0012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B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127FBC" w:rsidRPr="00127FBC" w:rsidRDefault="00127FBC" w:rsidP="0012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BC">
              <w:rPr>
                <w:rFonts w:ascii="Times New Roman" w:hAnsi="Times New Roman" w:cs="Times New Roman"/>
                <w:b/>
                <w:sz w:val="24"/>
                <w:szCs w:val="24"/>
              </w:rPr>
              <w:t>Ханты – Мансийского автономного округа – Югры</w:t>
            </w:r>
          </w:p>
          <w:p w:rsidR="00127FBC" w:rsidRPr="00127FBC" w:rsidRDefault="00127FBC" w:rsidP="0012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FBC" w:rsidRPr="00127FBC" w:rsidRDefault="00127FBC" w:rsidP="0012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B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127FBC" w:rsidRPr="00127FBC" w:rsidRDefault="00127FBC" w:rsidP="00127F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5" w:type="dxa"/>
        <w:tblLayout w:type="fixed"/>
        <w:tblLook w:val="01E0"/>
      </w:tblPr>
      <w:tblGrid>
        <w:gridCol w:w="236"/>
        <w:gridCol w:w="610"/>
        <w:gridCol w:w="213"/>
        <w:gridCol w:w="1493"/>
        <w:gridCol w:w="391"/>
        <w:gridCol w:w="268"/>
        <w:gridCol w:w="257"/>
        <w:gridCol w:w="3904"/>
        <w:gridCol w:w="446"/>
        <w:gridCol w:w="1547"/>
      </w:tblGrid>
      <w:tr w:rsidR="00127FBC" w:rsidRPr="00127FBC" w:rsidTr="00E06E6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27FBC" w:rsidRPr="00127FBC" w:rsidRDefault="00127FBC" w:rsidP="00127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27FBC" w:rsidRPr="00127FBC" w:rsidRDefault="00963A84" w:rsidP="00127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7FBC" w:rsidRPr="00127FBC" w:rsidRDefault="00127FBC" w:rsidP="00127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27FBC" w:rsidRPr="00127FBC" w:rsidRDefault="00963A84" w:rsidP="00127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vAlign w:val="bottom"/>
          </w:tcPr>
          <w:p w:rsidR="00127FBC" w:rsidRPr="00127FBC" w:rsidRDefault="00127FBC" w:rsidP="00127FBC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7FBC" w:rsidRPr="00127FBC" w:rsidRDefault="00127FBC" w:rsidP="00127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7FBC" w:rsidRPr="00127FBC" w:rsidRDefault="00127FBC" w:rsidP="00127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27FBC" w:rsidRPr="00127FBC" w:rsidRDefault="00127FBC" w:rsidP="00127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27FBC" w:rsidRPr="00127FBC" w:rsidRDefault="00127FBC" w:rsidP="00127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27FBC" w:rsidRPr="00127FBC" w:rsidRDefault="00963A84" w:rsidP="00127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127FBC" w:rsidRPr="00127FBC" w:rsidTr="00E06E61">
        <w:trPr>
          <w:trHeight w:hRule="exact" w:val="567"/>
        </w:trPr>
        <w:tc>
          <w:tcPr>
            <w:tcW w:w="9365" w:type="dxa"/>
            <w:gridSpan w:val="10"/>
            <w:tcMar>
              <w:top w:w="227" w:type="dxa"/>
            </w:tcMar>
          </w:tcPr>
          <w:p w:rsidR="00127FBC" w:rsidRPr="00127FBC" w:rsidRDefault="00127FBC" w:rsidP="00127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BC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127FBC" w:rsidRPr="00127FBC" w:rsidRDefault="00127FBC" w:rsidP="0012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F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A84" w:rsidRDefault="00963A84" w:rsidP="00963A84">
      <w:pPr>
        <w:spacing w:after="0" w:line="240" w:lineRule="auto"/>
        <w:ind w:right="3686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963A84">
        <w:rPr>
          <w:rFonts w:ascii="Times New Roman" w:eastAsia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63A84">
        <w:rPr>
          <w:rFonts w:ascii="Times New Roman" w:eastAsia="Times New Roman" w:hAnsi="Times New Roman"/>
          <w:sz w:val="24"/>
          <w:szCs w:val="24"/>
        </w:rPr>
        <w:t xml:space="preserve">(за </w:t>
      </w:r>
      <w:r>
        <w:rPr>
          <w:rFonts w:ascii="Times New Roman" w:eastAsia="Times New Roman" w:hAnsi="Times New Roman"/>
          <w:sz w:val="24"/>
          <w:szCs w:val="24"/>
        </w:rPr>
        <w:t xml:space="preserve">исключением работ, </w:t>
      </w:r>
      <w:r w:rsidRPr="00963A84">
        <w:rPr>
          <w:rFonts w:ascii="Times New Roman" w:eastAsia="Times New Roman" w:hAnsi="Times New Roman"/>
          <w:sz w:val="24"/>
          <w:szCs w:val="24"/>
        </w:rPr>
        <w:t xml:space="preserve">осуществляемых в соответствии с разрешением </w:t>
      </w:r>
    </w:p>
    <w:p w:rsidR="00963A84" w:rsidRPr="00963A84" w:rsidRDefault="00963A84" w:rsidP="00963A84">
      <w:pPr>
        <w:spacing w:after="0" w:line="240" w:lineRule="auto"/>
        <w:ind w:right="3686"/>
        <w:rPr>
          <w:rFonts w:ascii="Times New Roman" w:eastAsia="Times New Roman" w:hAnsi="Times New Roman"/>
          <w:sz w:val="24"/>
          <w:szCs w:val="24"/>
        </w:rPr>
      </w:pPr>
      <w:r w:rsidRPr="00963A84">
        <w:rPr>
          <w:rFonts w:ascii="Times New Roman" w:eastAsia="Times New Roman" w:hAnsi="Times New Roman"/>
          <w:sz w:val="24"/>
          <w:szCs w:val="24"/>
        </w:rPr>
        <w:t>на строительство)</w:t>
      </w:r>
      <w:bookmarkEnd w:id="0"/>
    </w:p>
    <w:p w:rsidR="00127FBC" w:rsidRPr="00127FBC" w:rsidRDefault="00127FBC" w:rsidP="00127FBC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27FBC" w:rsidRPr="00127FBC" w:rsidRDefault="00127FBC" w:rsidP="00127FBC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127FBC" w:rsidRPr="00127FBC" w:rsidRDefault="00127FBC" w:rsidP="00127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B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27F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Российской Федерации от 27.07.2010 № 210-ФЗ «Об организации предоставления государственных и муниципальных услуг», </w:t>
      </w:r>
      <w:r w:rsidRPr="00127FB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сельского поселения Шеркалы  от 09.11.2012 № 132 «Об утверждении порядка разработки и утверждения административных регламентов предоставления муниципальных услуг»: </w:t>
      </w:r>
    </w:p>
    <w:p w:rsidR="00127FBC" w:rsidRPr="00963A84" w:rsidRDefault="00963A84" w:rsidP="00963A84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f5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r w:rsidR="00127FBC" w:rsidRPr="00127FBC">
        <w:rPr>
          <w:rStyle w:val="af5"/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="00127FBC" w:rsidRPr="00127FB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963A84">
        <w:rPr>
          <w:rFonts w:ascii="Times New Roman" w:eastAsia="Times New Roman" w:hAnsi="Times New Roman"/>
          <w:sz w:val="24"/>
          <w:szCs w:val="24"/>
        </w:rPr>
        <w:t>административного регламента предоставления муниципальной услуги по выдаче разрешений на снос или пересадку зеленых насаждений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63A84">
        <w:rPr>
          <w:rFonts w:ascii="Times New Roman" w:eastAsia="Times New Roman" w:hAnsi="Times New Roman"/>
          <w:sz w:val="24"/>
          <w:szCs w:val="24"/>
        </w:rPr>
        <w:t xml:space="preserve">(за </w:t>
      </w:r>
      <w:r>
        <w:rPr>
          <w:rFonts w:ascii="Times New Roman" w:eastAsia="Times New Roman" w:hAnsi="Times New Roman"/>
          <w:sz w:val="24"/>
          <w:szCs w:val="24"/>
        </w:rPr>
        <w:t xml:space="preserve">исключением работ, </w:t>
      </w:r>
      <w:r w:rsidRPr="00963A84">
        <w:rPr>
          <w:rFonts w:ascii="Times New Roman" w:eastAsia="Times New Roman" w:hAnsi="Times New Roman"/>
          <w:sz w:val="24"/>
          <w:szCs w:val="24"/>
        </w:rPr>
        <w:t>осуществляемых в соответствии с разрешением на строительство)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27FBC" w:rsidRPr="00127FBC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127FBC" w:rsidRDefault="00963A84" w:rsidP="00127F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27FBC" w:rsidRPr="00127FBC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обнародовать и разместить на официальном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27FBC" w:rsidRPr="00127FBC">
        <w:rPr>
          <w:rFonts w:ascii="Times New Roman" w:hAnsi="Times New Roman" w:cs="Times New Roman"/>
          <w:bCs/>
          <w:sz w:val="24"/>
          <w:szCs w:val="24"/>
        </w:rPr>
        <w:t xml:space="preserve">веб-сайте администрации поселения в информационно – телекоммуникационной сети общего пользования (компьютерной сети «Интернет»)  </w:t>
      </w:r>
      <w:hyperlink r:id="rId9" w:history="1">
        <w:r w:rsidR="00127FBC" w:rsidRPr="00127FBC">
          <w:rPr>
            <w:rStyle w:val="a3"/>
            <w:rFonts w:ascii="Times New Roman" w:hAnsi="Times New Roman" w:cs="Times New Roman"/>
            <w:sz w:val="24"/>
            <w:szCs w:val="24"/>
          </w:rPr>
          <w:t>www.Sherkaly-adm.ru</w:t>
        </w:r>
      </w:hyperlink>
      <w:r w:rsidR="00127FBC" w:rsidRPr="00127FBC">
        <w:rPr>
          <w:rFonts w:ascii="Times New Roman" w:hAnsi="Times New Roman" w:cs="Times New Roman"/>
          <w:bCs/>
          <w:sz w:val="24"/>
          <w:szCs w:val="24"/>
        </w:rPr>
        <w:t>.</w:t>
      </w:r>
    </w:p>
    <w:p w:rsidR="00963A84" w:rsidRDefault="00963A84" w:rsidP="00963A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27FBC">
        <w:rPr>
          <w:rFonts w:ascii="Times New Roman" w:hAnsi="Times New Roman" w:cs="Times New Roman"/>
          <w:sz w:val="24"/>
          <w:szCs w:val="24"/>
        </w:rPr>
        <w:t>Настоящее</w:t>
      </w:r>
      <w:r w:rsidRPr="00127F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опубликования.  </w:t>
      </w:r>
    </w:p>
    <w:p w:rsidR="00127FBC" w:rsidRPr="00963A84" w:rsidRDefault="00127FBC" w:rsidP="00963A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BC">
        <w:rPr>
          <w:rFonts w:ascii="Times New Roman" w:hAnsi="Times New Roman" w:cs="Times New Roman"/>
          <w:sz w:val="24"/>
          <w:szCs w:val="24"/>
        </w:rPr>
        <w:t xml:space="preserve"> </w:t>
      </w:r>
      <w:r w:rsidR="00963A84">
        <w:rPr>
          <w:rFonts w:ascii="Times New Roman" w:hAnsi="Times New Roman" w:cs="Times New Roman"/>
          <w:sz w:val="24"/>
          <w:szCs w:val="24"/>
        </w:rPr>
        <w:t>4</w:t>
      </w:r>
      <w:r w:rsidRPr="00127FBC">
        <w:rPr>
          <w:rFonts w:ascii="Times New Roman" w:hAnsi="Times New Roman" w:cs="Times New Roman"/>
          <w:sz w:val="24"/>
          <w:szCs w:val="24"/>
        </w:rPr>
        <w:t xml:space="preserve">.  </w:t>
      </w:r>
      <w:r w:rsidRPr="00127FBC">
        <w:rPr>
          <w:rFonts w:ascii="Times New Roman" w:hAnsi="Times New Roman" w:cs="Times New Roman"/>
          <w:bCs/>
          <w:sz w:val="24"/>
          <w:szCs w:val="24"/>
        </w:rPr>
        <w:t>Контроль за выполнением постановления  оставляю за собой.</w:t>
      </w:r>
    </w:p>
    <w:p w:rsidR="00127FBC" w:rsidRPr="00127FBC" w:rsidRDefault="00127FBC" w:rsidP="00127FBC">
      <w:pPr>
        <w:pStyle w:val="ad"/>
        <w:tabs>
          <w:tab w:val="left" w:pos="7740"/>
        </w:tabs>
        <w:jc w:val="both"/>
        <w:rPr>
          <w:rFonts w:ascii="Times New Roman" w:hAnsi="Times New Roman"/>
          <w:sz w:val="24"/>
          <w:szCs w:val="24"/>
        </w:rPr>
      </w:pPr>
    </w:p>
    <w:p w:rsidR="00127FBC" w:rsidRPr="00127FBC" w:rsidRDefault="00127FBC" w:rsidP="00127FBC">
      <w:pPr>
        <w:pStyle w:val="ad"/>
        <w:tabs>
          <w:tab w:val="left" w:pos="7740"/>
        </w:tabs>
        <w:jc w:val="both"/>
        <w:rPr>
          <w:rFonts w:ascii="Times New Roman" w:hAnsi="Times New Roman"/>
          <w:sz w:val="24"/>
          <w:szCs w:val="24"/>
        </w:rPr>
      </w:pPr>
    </w:p>
    <w:p w:rsidR="00127FBC" w:rsidRPr="00127FBC" w:rsidRDefault="00127FBC" w:rsidP="00127FBC">
      <w:pPr>
        <w:pStyle w:val="ad"/>
        <w:tabs>
          <w:tab w:val="left" w:pos="7740"/>
        </w:tabs>
        <w:jc w:val="both"/>
        <w:rPr>
          <w:rFonts w:ascii="Times New Roman" w:hAnsi="Times New Roman"/>
          <w:sz w:val="24"/>
          <w:szCs w:val="24"/>
        </w:rPr>
      </w:pPr>
      <w:r w:rsidRPr="00127FBC">
        <w:rPr>
          <w:rFonts w:ascii="Times New Roman" w:hAnsi="Times New Roman"/>
          <w:color w:val="000000"/>
          <w:sz w:val="24"/>
          <w:szCs w:val="24"/>
        </w:rPr>
        <w:t>Глава сельского поселения Шеркалы                                              Л.В. Мироненко</w:t>
      </w:r>
    </w:p>
    <w:p w:rsidR="00127FBC" w:rsidRDefault="00127FBC" w:rsidP="00127F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63A84" w:rsidRDefault="00963A84" w:rsidP="00127F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63A84" w:rsidRDefault="00963A84" w:rsidP="00127F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63A84" w:rsidRDefault="00963A84" w:rsidP="00127F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1EEA" w:rsidRDefault="00D51EEA" w:rsidP="00127F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63A84" w:rsidRDefault="00963A84" w:rsidP="00127F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63A84" w:rsidRPr="00127FBC" w:rsidRDefault="00963A84" w:rsidP="00127F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433F1" w:rsidRDefault="003433F1" w:rsidP="003433F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63A84" w:rsidRDefault="00963A84" w:rsidP="003433F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63A84" w:rsidRDefault="00963A84" w:rsidP="003433F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Шеркалы </w:t>
      </w:r>
    </w:p>
    <w:p w:rsidR="00963A84" w:rsidRPr="00963A84" w:rsidRDefault="00963A84" w:rsidP="003433F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Pr="00963A84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63A84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963A8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Pr="00963A84">
        <w:rPr>
          <w:rFonts w:ascii="Times New Roman" w:hAnsi="Times New Roman" w:cs="Times New Roman"/>
          <w:sz w:val="24"/>
          <w:szCs w:val="24"/>
          <w:u w:val="single"/>
        </w:rPr>
        <w:t>216</w:t>
      </w:r>
    </w:p>
    <w:p w:rsidR="00963A84" w:rsidRDefault="00963A84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3A84" w:rsidRDefault="00963A84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3F1" w:rsidRPr="00963A84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</w:p>
    <w:p w:rsidR="003433F1" w:rsidRPr="00963A84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по выдаче разрешений на снос 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br/>
        <w:t>или пересадку зеленых насаждений (за исключением работ, осуществляемых в соответствии с разрешением на строительство)</w:t>
      </w:r>
    </w:p>
    <w:p w:rsidR="003433F1" w:rsidRPr="00963A84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3F1" w:rsidRPr="00E06E61" w:rsidRDefault="003433F1" w:rsidP="003433F1">
      <w:pPr>
        <w:numPr>
          <w:ilvl w:val="0"/>
          <w:numId w:val="8"/>
        </w:numPr>
        <w:tabs>
          <w:tab w:val="left" w:pos="0"/>
        </w:tabs>
        <w:spacing w:after="0"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E6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3433F1" w:rsidRPr="00963A84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3433F1" w:rsidP="003433F1">
      <w:pPr>
        <w:pStyle w:val="af"/>
        <w:numPr>
          <w:ilvl w:val="0"/>
          <w:numId w:val="9"/>
        </w:numPr>
        <w:tabs>
          <w:tab w:val="left" w:pos="993"/>
        </w:tabs>
        <w:spacing w:before="0" w:after="0" w:line="240" w:lineRule="exact"/>
        <w:ind w:left="0" w:firstLine="709"/>
        <w:jc w:val="both"/>
        <w:rPr>
          <w:rFonts w:eastAsia="Calibri"/>
          <w:sz w:val="24"/>
          <w:szCs w:val="24"/>
        </w:rPr>
      </w:pPr>
      <w:r w:rsidRPr="00963A84">
        <w:rPr>
          <w:rFonts w:eastAsia="Calibri"/>
          <w:sz w:val="24"/>
          <w:szCs w:val="24"/>
        </w:rPr>
        <w:t xml:space="preserve">Административный регламент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</w:t>
      </w:r>
      <w:r w:rsidRPr="00963A84">
        <w:rPr>
          <w:rFonts w:eastAsia="Calibri"/>
          <w:sz w:val="24"/>
          <w:szCs w:val="24"/>
        </w:rPr>
        <w:br/>
        <w:t xml:space="preserve">на строительство) (далее – административный регламент, муниципальная услуга) </w:t>
      </w:r>
      <w:r w:rsidRPr="00963A84">
        <w:rPr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______________________ </w:t>
      </w:r>
      <w:r w:rsidR="00E06E61" w:rsidRPr="00E06E61">
        <w:rPr>
          <w:sz w:val="24"/>
          <w:szCs w:val="24"/>
        </w:rPr>
        <w:t>администрации сельского пос</w:t>
      </w:r>
      <w:r w:rsidR="00E06E61">
        <w:rPr>
          <w:sz w:val="24"/>
          <w:szCs w:val="24"/>
        </w:rPr>
        <w:t>ел</w:t>
      </w:r>
      <w:r w:rsidR="00E06E61" w:rsidRPr="00E06E61">
        <w:rPr>
          <w:sz w:val="24"/>
          <w:szCs w:val="24"/>
        </w:rPr>
        <w:t>ения Шеркалы</w:t>
      </w:r>
      <w:r w:rsidRPr="00E06E61">
        <w:rPr>
          <w:sz w:val="24"/>
          <w:szCs w:val="24"/>
        </w:rPr>
        <w:t xml:space="preserve"> (далее также – упо</w:t>
      </w:r>
      <w:r w:rsidRPr="00963A84">
        <w:rPr>
          <w:sz w:val="24"/>
          <w:szCs w:val="24"/>
        </w:rPr>
        <w:t>лномоченный орган), а также порядок вза</w:t>
      </w:r>
      <w:r w:rsidR="00E06E61">
        <w:rPr>
          <w:sz w:val="24"/>
          <w:szCs w:val="24"/>
        </w:rPr>
        <w:t>и</w:t>
      </w:r>
      <w:r w:rsidRPr="00963A84">
        <w:rPr>
          <w:sz w:val="24"/>
          <w:szCs w:val="24"/>
        </w:rPr>
        <w:t>модействия уполномоченного органа с заявителями, органами государственной власти и организациями при предоставлении муниципальной услуги.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D51EEA" w:rsidP="00D51EE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exact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2. </w:t>
      </w:r>
      <w:r w:rsidR="003433F1" w:rsidRPr="00963A84">
        <w:rPr>
          <w:rFonts w:eastAsia="Calibri"/>
          <w:sz w:val="24"/>
          <w:szCs w:val="24"/>
        </w:rPr>
        <w:t>Заявителями являются</w:t>
      </w:r>
      <w:r w:rsidR="003433F1" w:rsidRPr="00963A84">
        <w:rPr>
          <w:sz w:val="24"/>
          <w:szCs w:val="24"/>
        </w:rPr>
        <w:t xml:space="preserve"> </w:t>
      </w:r>
      <w:r w:rsidR="003433F1" w:rsidRPr="00963A84">
        <w:rPr>
          <w:rFonts w:eastAsia="Calibri"/>
          <w:sz w:val="24"/>
          <w:szCs w:val="24"/>
        </w:rPr>
        <w:t xml:space="preserve">физические и юридические лица, индивидуальные предприниматели, заинтересованные в получении разрешения на снос или пересадку зеленых насаждений на территории </w:t>
      </w:r>
      <w:r w:rsidR="00E06E61">
        <w:rPr>
          <w:rFonts w:eastAsia="Calibri"/>
          <w:sz w:val="24"/>
          <w:szCs w:val="24"/>
        </w:rPr>
        <w:t>сельского поселения Шеркалы</w:t>
      </w:r>
      <w:r w:rsidR="003433F1" w:rsidRPr="00963A84">
        <w:rPr>
          <w:rFonts w:eastAsia="Calibri"/>
          <w:sz w:val="24"/>
          <w:szCs w:val="24"/>
        </w:rPr>
        <w:t>, либо их представители, действующие в силу закона или на основании доверенности.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D51EEA" w:rsidP="00D51EEA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before="0"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="003433F1" w:rsidRPr="00963A84">
        <w:rPr>
          <w:sz w:val="24"/>
          <w:szCs w:val="24"/>
        </w:rPr>
        <w:t>Информирование заявителей по вопросам предоставления муниципальной услуги, в том числе о порядке и сроках ее предоставлен</w:t>
      </w:r>
      <w:r>
        <w:rPr>
          <w:sz w:val="24"/>
          <w:szCs w:val="24"/>
        </w:rPr>
        <w:t>ия осуществляется специалистами</w:t>
      </w:r>
      <w:r w:rsidR="003433F1" w:rsidRPr="00963A84">
        <w:rPr>
          <w:sz w:val="24"/>
          <w:szCs w:val="24"/>
        </w:rPr>
        <w:t xml:space="preserve"> уполномоченного органа </w:t>
      </w:r>
      <w:r w:rsidR="003433F1" w:rsidRPr="00963A84">
        <w:rPr>
          <w:sz w:val="24"/>
          <w:szCs w:val="24"/>
        </w:rPr>
        <w:br/>
        <w:t xml:space="preserve">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в устной форме (при личном обращении заявителя и/или </w:t>
      </w:r>
      <w:r w:rsidRPr="00963A84">
        <w:rPr>
          <w:rFonts w:ascii="Times New Roman" w:hAnsi="Times New Roman" w:cs="Times New Roman"/>
          <w:sz w:val="24"/>
          <w:szCs w:val="24"/>
        </w:rPr>
        <w:br/>
        <w:t>по телефону);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«Интернет» в форме мультимедийных материалов, в том числе </w:t>
      </w:r>
      <w:r w:rsidRPr="00963A84">
        <w:rPr>
          <w:rFonts w:ascii="Times New Roman" w:hAnsi="Times New Roman" w:cs="Times New Roman"/>
          <w:sz w:val="24"/>
          <w:szCs w:val="24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963A84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963A84">
        <w:rPr>
          <w:rFonts w:ascii="Times New Roman" w:hAnsi="Times New Roman" w:cs="Times New Roman"/>
          <w:sz w:val="24"/>
          <w:szCs w:val="24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963A84">
          <w:rPr>
            <w:rStyle w:val="a3"/>
            <w:rFonts w:ascii="Times New Roman" w:hAnsi="Times New Roman" w:cs="Times New Roman"/>
            <w:sz w:val="24"/>
            <w:szCs w:val="24"/>
          </w:rPr>
          <w:t>http://86.gosuslugi.ru</w:t>
        </w:r>
      </w:hyperlink>
      <w:r w:rsidRPr="00963A84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портал), на официальн</w:t>
      </w:r>
      <w:r w:rsidR="00E06E61">
        <w:rPr>
          <w:rFonts w:ascii="Times New Roman" w:hAnsi="Times New Roman" w:cs="Times New Roman"/>
          <w:sz w:val="24"/>
          <w:szCs w:val="24"/>
        </w:rPr>
        <w:t xml:space="preserve">ом сайте уполномоченного органа </w:t>
      </w:r>
      <w:hyperlink r:id="rId12" w:history="1">
        <w:r w:rsidR="00E06E61" w:rsidRPr="007A6B56">
          <w:rPr>
            <w:rStyle w:val="a3"/>
            <w:rFonts w:ascii="Times New Roman" w:hAnsi="Times New Roman" w:cs="Times New Roman"/>
            <w:sz w:val="24"/>
            <w:szCs w:val="24"/>
          </w:rPr>
          <w:t>www.Sherkaly-adm.ru_в</w:t>
        </w:r>
      </w:hyperlink>
      <w:r w:rsidR="00E06E61">
        <w:rPr>
          <w:rFonts w:ascii="Times New Roman" w:hAnsi="Times New Roman" w:cs="Times New Roman"/>
          <w:sz w:val="24"/>
          <w:szCs w:val="24"/>
        </w:rPr>
        <w:t xml:space="preserve"> </w:t>
      </w:r>
      <w:r w:rsidRPr="00E06E61">
        <w:rPr>
          <w:rFonts w:ascii="Times New Roman" w:hAnsi="Times New Roman" w:cs="Times New Roman"/>
          <w:sz w:val="24"/>
          <w:szCs w:val="24"/>
        </w:rPr>
        <w:t>разделе</w:t>
      </w:r>
      <w:r w:rsidR="00E06E61">
        <w:rPr>
          <w:rFonts w:ascii="Times New Roman" w:hAnsi="Times New Roman" w:cs="Times New Roman"/>
          <w:sz w:val="24"/>
          <w:szCs w:val="24"/>
        </w:rPr>
        <w:t xml:space="preserve"> «Муниципальные услуги»</w:t>
      </w:r>
      <w:r w:rsidRPr="00963A84">
        <w:rPr>
          <w:rFonts w:ascii="Times New Roman" w:hAnsi="Times New Roman" w:cs="Times New Roman"/>
          <w:sz w:val="24"/>
          <w:szCs w:val="24"/>
        </w:rPr>
        <w:t>.</w:t>
      </w:r>
    </w:p>
    <w:p w:rsidR="003433F1" w:rsidRPr="00963A84" w:rsidRDefault="003433F1" w:rsidP="003433F1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 w:line="240" w:lineRule="exact"/>
        <w:ind w:left="0" w:firstLine="709"/>
        <w:jc w:val="both"/>
        <w:rPr>
          <w:sz w:val="24"/>
          <w:szCs w:val="24"/>
        </w:rPr>
      </w:pPr>
      <w:r w:rsidRPr="00963A84">
        <w:rPr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E06E61">
        <w:rPr>
          <w:sz w:val="24"/>
          <w:szCs w:val="24"/>
        </w:rPr>
        <w:t>уполномоченного органа</w:t>
      </w:r>
      <w:r w:rsidRPr="00963A84">
        <w:rPr>
          <w:sz w:val="24"/>
          <w:szCs w:val="24"/>
        </w:rPr>
        <w:t xml:space="preserve"> в следующих формах (по выбору заявителя):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устной (при личном обращении или по телефону);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lastRenderedPageBreak/>
        <w:t>письменной (при письменном обращении по почте, электронной почте).</w:t>
      </w:r>
    </w:p>
    <w:p w:rsidR="003433F1" w:rsidRPr="00963A84" w:rsidRDefault="003433F1" w:rsidP="003433F1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 w:line="240" w:lineRule="exact"/>
        <w:ind w:left="0" w:firstLine="709"/>
        <w:jc w:val="both"/>
        <w:rPr>
          <w:sz w:val="24"/>
          <w:szCs w:val="24"/>
        </w:rPr>
      </w:pPr>
      <w:r w:rsidRPr="00963A84">
        <w:rPr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 </w:t>
      </w:r>
      <w:r w:rsidR="00E06E61">
        <w:rPr>
          <w:sz w:val="24"/>
          <w:szCs w:val="24"/>
        </w:rPr>
        <w:t xml:space="preserve">уполномоченного органа </w:t>
      </w:r>
      <w:r w:rsidRPr="00963A84">
        <w:rPr>
          <w:sz w:val="24"/>
          <w:szCs w:val="24"/>
        </w:rPr>
        <w:t xml:space="preserve"> или работник МФЦ осуществляет устное информирование (соответственно лично или </w:t>
      </w:r>
      <w:r w:rsidRPr="00963A84">
        <w:rPr>
          <w:sz w:val="24"/>
          <w:szCs w:val="24"/>
        </w:rPr>
        <w:br/>
        <w:t>по телефону) обратившегося за информацией заявителя. Устное информирование осуществляется не более 15 минут.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</w:t>
      </w:r>
      <w:r w:rsidRPr="00963A84">
        <w:rPr>
          <w:rFonts w:ascii="Times New Roman" w:hAnsi="Times New Roman" w:cs="Times New Roman"/>
          <w:sz w:val="24"/>
          <w:szCs w:val="24"/>
        </w:rPr>
        <w:br/>
        <w:t xml:space="preserve">о предоставлении ему письменного ответа. 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по порядку предоставления муниципальной услуги по письменным обращениям, в том числе </w:t>
      </w:r>
      <w:r w:rsidRPr="00963A84">
        <w:rPr>
          <w:rFonts w:ascii="Times New Roman" w:hAnsi="Times New Roman" w:cs="Times New Roman"/>
          <w:sz w:val="24"/>
          <w:szCs w:val="24"/>
        </w:rPr>
        <w:br/>
        <w:t>в электронной форме, ответ направляется заяв</w:t>
      </w:r>
      <w:r w:rsidR="00D51EEA">
        <w:rPr>
          <w:rFonts w:ascii="Times New Roman" w:hAnsi="Times New Roman" w:cs="Times New Roman"/>
          <w:sz w:val="24"/>
          <w:szCs w:val="24"/>
        </w:rPr>
        <w:t xml:space="preserve">ителю в срок, </w:t>
      </w:r>
      <w:r w:rsidR="00D51EEA">
        <w:rPr>
          <w:rFonts w:ascii="Times New Roman" w:hAnsi="Times New Roman" w:cs="Times New Roman"/>
          <w:sz w:val="24"/>
          <w:szCs w:val="24"/>
        </w:rPr>
        <w:br/>
        <w:t>не превышающий</w:t>
      </w:r>
      <w:r w:rsidRPr="00963A84">
        <w:rPr>
          <w:rFonts w:ascii="Times New Roman" w:hAnsi="Times New Roman" w:cs="Times New Roman"/>
          <w:sz w:val="24"/>
          <w:szCs w:val="24"/>
        </w:rPr>
        <w:t xml:space="preserve"> </w:t>
      </w:r>
      <w:r w:rsidR="00E06E61" w:rsidRPr="00E06E61">
        <w:rPr>
          <w:rFonts w:ascii="Times New Roman" w:hAnsi="Times New Roman" w:cs="Times New Roman"/>
          <w:sz w:val="24"/>
          <w:szCs w:val="24"/>
        </w:rPr>
        <w:t>15 календарных дней</w:t>
      </w:r>
      <w:r w:rsidRPr="00963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A84">
        <w:rPr>
          <w:rFonts w:ascii="Times New Roman" w:hAnsi="Times New Roman" w:cs="Times New Roman"/>
          <w:sz w:val="24"/>
          <w:szCs w:val="24"/>
        </w:rPr>
        <w:t>с момента регистрации обращения в уполномоченном органе.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При консультировании заявителя о ходе предоставления му</w:t>
      </w:r>
      <w:r w:rsidR="00E06E61">
        <w:rPr>
          <w:rFonts w:ascii="Times New Roman" w:hAnsi="Times New Roman" w:cs="Times New Roman"/>
          <w:sz w:val="24"/>
          <w:szCs w:val="24"/>
        </w:rPr>
        <w:t xml:space="preserve">ниципальной услуги в письменной </w:t>
      </w:r>
      <w:r w:rsidRPr="00963A84">
        <w:rPr>
          <w:rFonts w:ascii="Times New Roman" w:hAnsi="Times New Roman" w:cs="Times New Roman"/>
          <w:sz w:val="24"/>
          <w:szCs w:val="24"/>
        </w:rPr>
        <w:t xml:space="preserve">форме информация направляется </w:t>
      </w:r>
      <w:r w:rsidRPr="00963A84">
        <w:rPr>
          <w:rFonts w:ascii="Times New Roman" w:hAnsi="Times New Roman" w:cs="Times New Roman"/>
          <w:sz w:val="24"/>
          <w:szCs w:val="24"/>
        </w:rPr>
        <w:br/>
        <w:t xml:space="preserve">в срок, не превышающий </w:t>
      </w:r>
      <w:r w:rsidR="00E06E61">
        <w:rPr>
          <w:rFonts w:ascii="Times New Roman" w:hAnsi="Times New Roman" w:cs="Times New Roman"/>
          <w:sz w:val="24"/>
          <w:szCs w:val="24"/>
        </w:rPr>
        <w:t xml:space="preserve">3 рабочих дней </w:t>
      </w:r>
      <w:r w:rsidRPr="00963A84">
        <w:rPr>
          <w:rFonts w:ascii="Times New Roman" w:hAnsi="Times New Roman" w:cs="Times New Roman"/>
          <w:sz w:val="24"/>
          <w:szCs w:val="24"/>
        </w:rPr>
        <w:t>с момента регистрации обращения в уполномоченном органе.</w:t>
      </w:r>
    </w:p>
    <w:p w:rsidR="003433F1" w:rsidRPr="00963A84" w:rsidRDefault="003433F1" w:rsidP="003433F1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 w:line="240" w:lineRule="exact"/>
        <w:ind w:left="0" w:firstLine="709"/>
        <w:jc w:val="both"/>
        <w:rPr>
          <w:sz w:val="24"/>
          <w:szCs w:val="24"/>
        </w:rPr>
      </w:pPr>
      <w:r w:rsidRPr="00963A84">
        <w:rPr>
          <w:sz w:val="24"/>
          <w:szCs w:val="24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5 Административного регламента.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433F1" w:rsidRPr="00963A84" w:rsidRDefault="003433F1" w:rsidP="003433F1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 w:line="240" w:lineRule="exact"/>
        <w:ind w:left="0" w:firstLine="709"/>
        <w:jc w:val="both"/>
        <w:rPr>
          <w:sz w:val="24"/>
          <w:szCs w:val="24"/>
        </w:rPr>
      </w:pPr>
      <w:r w:rsidRPr="00963A84">
        <w:rPr>
          <w:sz w:val="24"/>
          <w:szCs w:val="24"/>
        </w:rPr>
        <w:t xml:space="preserve">Информацию о месте нахождения, графике работы и справочных телефонах уполномоченного органа заявители могут получить </w:t>
      </w:r>
      <w:r w:rsidRPr="00963A84">
        <w:rPr>
          <w:sz w:val="24"/>
          <w:szCs w:val="24"/>
        </w:rPr>
        <w:br/>
        <w:t xml:space="preserve">на официальном сайте уполномоченного органа, а также на Едином </w:t>
      </w:r>
      <w:r w:rsidRPr="00963A84">
        <w:rPr>
          <w:sz w:val="24"/>
          <w:szCs w:val="24"/>
        </w:rPr>
        <w:br/>
        <w:t>и региональном порталах.</w:t>
      </w:r>
    </w:p>
    <w:p w:rsidR="003433F1" w:rsidRPr="00963A84" w:rsidRDefault="003433F1" w:rsidP="003433F1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 w:line="240" w:lineRule="exact"/>
        <w:ind w:left="0" w:firstLine="709"/>
        <w:jc w:val="both"/>
        <w:rPr>
          <w:sz w:val="24"/>
          <w:szCs w:val="24"/>
        </w:rPr>
      </w:pPr>
      <w:r w:rsidRPr="00963A84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 </w:t>
      </w:r>
      <w:hyperlink r:id="rId13" w:history="1">
        <w:r w:rsidRPr="00963A84">
          <w:rPr>
            <w:rStyle w:val="a3"/>
            <w:sz w:val="24"/>
            <w:szCs w:val="24"/>
          </w:rPr>
          <w:t>www.nalog.ru</w:t>
        </w:r>
      </w:hyperlink>
      <w:r w:rsidRPr="00963A84">
        <w:rPr>
          <w:sz w:val="24"/>
          <w:szCs w:val="24"/>
        </w:rPr>
        <w:t>.</w:t>
      </w:r>
    </w:p>
    <w:p w:rsidR="003433F1" w:rsidRPr="00963A84" w:rsidRDefault="003433F1" w:rsidP="003433F1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 w:line="240" w:lineRule="exact"/>
        <w:ind w:left="0" w:firstLine="709"/>
        <w:jc w:val="both"/>
        <w:rPr>
          <w:sz w:val="24"/>
          <w:szCs w:val="24"/>
        </w:rPr>
      </w:pPr>
      <w:r w:rsidRPr="00963A84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Росреестр), участвующего в предоставлении муниципальной услуги, заявители могут получить на официальном сайте Росреестра </w:t>
      </w:r>
      <w:hyperlink r:id="rId14" w:history="1">
        <w:r w:rsidRPr="00963A84">
          <w:rPr>
            <w:rStyle w:val="a3"/>
            <w:sz w:val="24"/>
            <w:szCs w:val="24"/>
          </w:rPr>
          <w:t>www.rosreestr.ru</w:t>
        </w:r>
      </w:hyperlink>
      <w:r w:rsidRPr="00963A84">
        <w:rPr>
          <w:sz w:val="24"/>
          <w:szCs w:val="24"/>
        </w:rPr>
        <w:t xml:space="preserve">. </w:t>
      </w:r>
    </w:p>
    <w:p w:rsidR="003433F1" w:rsidRPr="00963A84" w:rsidRDefault="003433F1" w:rsidP="003433F1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exact"/>
        <w:ind w:left="0" w:firstLine="709"/>
        <w:jc w:val="both"/>
        <w:rPr>
          <w:sz w:val="24"/>
          <w:szCs w:val="24"/>
        </w:rPr>
      </w:pPr>
      <w:r w:rsidRPr="00963A84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</w:t>
      </w:r>
      <w:hyperlink r:id="rId15" w:history="1">
        <w:r w:rsidRPr="00963A84">
          <w:rPr>
            <w:rStyle w:val="a3"/>
            <w:sz w:val="24"/>
            <w:szCs w:val="24"/>
          </w:rPr>
          <w:t>https://hantymansiysk.roskazna.ru</w:t>
        </w:r>
      </w:hyperlink>
      <w:r w:rsidRPr="00963A84">
        <w:rPr>
          <w:sz w:val="24"/>
          <w:szCs w:val="24"/>
        </w:rPr>
        <w:t xml:space="preserve">. </w:t>
      </w:r>
    </w:p>
    <w:p w:rsidR="003433F1" w:rsidRPr="00963A84" w:rsidRDefault="003433F1" w:rsidP="003433F1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 w:line="240" w:lineRule="exact"/>
        <w:ind w:left="0" w:firstLine="709"/>
        <w:jc w:val="both"/>
        <w:rPr>
          <w:sz w:val="24"/>
          <w:szCs w:val="24"/>
        </w:rPr>
      </w:pPr>
      <w:r w:rsidRPr="00963A84">
        <w:rPr>
          <w:sz w:val="24"/>
          <w:szCs w:val="24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на официальном сайте уполномоченного органа, Едином </w:t>
      </w:r>
      <w:r w:rsidRPr="00963A84">
        <w:rPr>
          <w:sz w:val="24"/>
          <w:szCs w:val="24"/>
        </w:rPr>
        <w:br/>
      </w:r>
      <w:r w:rsidRPr="00963A84">
        <w:rPr>
          <w:sz w:val="24"/>
          <w:szCs w:val="24"/>
        </w:rPr>
        <w:lastRenderedPageBreak/>
        <w:t>и региональном порталах размещается: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</w:t>
      </w:r>
      <w:r w:rsidRPr="00963A84">
        <w:rPr>
          <w:rFonts w:ascii="Times New Roman" w:hAnsi="Times New Roman" w:cs="Times New Roman"/>
          <w:sz w:val="24"/>
          <w:szCs w:val="24"/>
        </w:rPr>
        <w:br/>
        <w:t xml:space="preserve">по предоставлению муниципальной услуги (информация размещается </w:t>
      </w:r>
      <w:r w:rsidRPr="00963A84">
        <w:rPr>
          <w:rFonts w:ascii="Times New Roman" w:hAnsi="Times New Roman" w:cs="Times New Roman"/>
          <w:sz w:val="24"/>
          <w:szCs w:val="24"/>
        </w:rPr>
        <w:br/>
        <w:t>на Едином и региональном порталах);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информация о заявителях, имеющих право на получение муниципальной услуги;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Pr="00963A84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 и образец его заполнения;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 (информация размещается на Едином </w:t>
      </w:r>
      <w:r w:rsidRPr="00963A84">
        <w:rPr>
          <w:rFonts w:ascii="Times New Roman" w:hAnsi="Times New Roman" w:cs="Times New Roman"/>
          <w:sz w:val="24"/>
          <w:szCs w:val="24"/>
        </w:rPr>
        <w:br/>
        <w:t>и региональном порталах);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с приложениями (размещается </w:t>
      </w:r>
      <w:r w:rsidRPr="00963A84">
        <w:rPr>
          <w:rFonts w:ascii="Times New Roman" w:hAnsi="Times New Roman" w:cs="Times New Roman"/>
          <w:sz w:val="24"/>
          <w:szCs w:val="24"/>
        </w:rPr>
        <w:br/>
        <w:t xml:space="preserve">на официальном сайте уполномоченного органа, Едином и региональном порталах либо Административный регламент можно получить, обратившись к специалисту </w:t>
      </w:r>
      <w:r w:rsidR="00E06E6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63A84">
        <w:rPr>
          <w:rFonts w:ascii="Times New Roman" w:hAnsi="Times New Roman" w:cs="Times New Roman"/>
          <w:sz w:val="24"/>
          <w:szCs w:val="24"/>
        </w:rPr>
        <w:t xml:space="preserve"> или работнику МФЦ).</w:t>
      </w:r>
    </w:p>
    <w:p w:rsidR="003433F1" w:rsidRPr="00963A84" w:rsidRDefault="003433F1" w:rsidP="003433F1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 w:line="240" w:lineRule="exact"/>
        <w:ind w:left="0" w:firstLine="709"/>
        <w:jc w:val="both"/>
        <w:rPr>
          <w:sz w:val="24"/>
          <w:szCs w:val="24"/>
        </w:rPr>
      </w:pPr>
      <w:r w:rsidRPr="00963A84">
        <w:rPr>
          <w:sz w:val="24"/>
          <w:szCs w:val="24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</w:t>
      </w:r>
      <w:r w:rsidRPr="00E06E61">
        <w:rPr>
          <w:sz w:val="24"/>
          <w:szCs w:val="24"/>
        </w:rPr>
        <w:t>превышающий 3 рабочих дней</w:t>
      </w:r>
      <w:r w:rsidRPr="00963A84">
        <w:rPr>
          <w:sz w:val="24"/>
          <w:szCs w:val="24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 услуги.</w:t>
      </w:r>
    </w:p>
    <w:p w:rsidR="003433F1" w:rsidRPr="00963A84" w:rsidRDefault="003433F1" w:rsidP="003433F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F1" w:rsidRPr="00E06E61" w:rsidRDefault="003433F1" w:rsidP="003433F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6E61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3433F1" w:rsidRPr="00E06E61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3433F1" w:rsidP="003433F1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 w:line="240" w:lineRule="exact"/>
        <w:ind w:left="0" w:firstLine="709"/>
        <w:jc w:val="both"/>
        <w:rPr>
          <w:bCs/>
          <w:sz w:val="24"/>
          <w:szCs w:val="24"/>
        </w:rPr>
      </w:pPr>
      <w:r w:rsidRPr="00963A84">
        <w:rPr>
          <w:sz w:val="24"/>
          <w:szCs w:val="24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963A84">
        <w:rPr>
          <w:bCs/>
          <w:sz w:val="24"/>
          <w:szCs w:val="24"/>
        </w:rPr>
        <w:t>.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trike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33F1" w:rsidRPr="00775BF6" w:rsidRDefault="003433F1" w:rsidP="00775BF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5BF6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</w:t>
      </w:r>
      <w:r w:rsidR="00E06E61" w:rsidRPr="00775BF6">
        <w:rPr>
          <w:rFonts w:ascii="Times New Roman" w:hAnsi="Times New Roman" w:cs="Times New Roman"/>
        </w:rPr>
        <w:t>администрация  сельского поселения Шеркалы.</w:t>
      </w:r>
    </w:p>
    <w:p w:rsidR="003433F1" w:rsidRPr="00963A84" w:rsidRDefault="003433F1" w:rsidP="00775BF6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обеспечивает </w:t>
      </w:r>
      <w:r w:rsidR="00775BF6">
        <w:rPr>
          <w:rFonts w:ascii="Times New Roman" w:hAnsi="Times New Roman" w:cs="Times New Roman"/>
          <w:sz w:val="24"/>
          <w:szCs w:val="24"/>
        </w:rPr>
        <w:t>главный специалист по вопросам ЖКХ, благоустройства, озеленения территории, содержание объектов и мест захоронения.  Администрации сельского поселения Шеркалы.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3A84">
        <w:rPr>
          <w:rFonts w:ascii="Times New Roman" w:hAnsi="Times New Roman" w:cs="Times New Roman"/>
          <w:sz w:val="24"/>
          <w:szCs w:val="24"/>
          <w:lang w:eastAsia="ar-SA"/>
        </w:rPr>
        <w:t xml:space="preserve">За получением муниципальной услуги заявитель вправе обратиться </w:t>
      </w:r>
      <w:r w:rsidRPr="00963A84">
        <w:rPr>
          <w:rFonts w:ascii="Times New Roman" w:hAnsi="Times New Roman" w:cs="Times New Roman"/>
          <w:sz w:val="24"/>
          <w:szCs w:val="24"/>
          <w:lang w:eastAsia="ar-SA"/>
        </w:rPr>
        <w:br/>
        <w:t>в МФЦ.</w:t>
      </w:r>
    </w:p>
    <w:p w:rsidR="003433F1" w:rsidRPr="00963A84" w:rsidRDefault="003433F1" w:rsidP="003433F1">
      <w:pPr>
        <w:numPr>
          <w:ilvl w:val="0"/>
          <w:numId w:val="29"/>
        </w:numPr>
        <w:tabs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3A84">
        <w:rPr>
          <w:rFonts w:ascii="Times New Roman" w:hAnsi="Times New Roman" w:cs="Times New Roman"/>
          <w:sz w:val="24"/>
          <w:szCs w:val="24"/>
          <w:lang w:eastAsia="ar-SA"/>
        </w:rPr>
        <w:t>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3A84">
        <w:rPr>
          <w:rFonts w:ascii="Times New Roman" w:hAnsi="Times New Roman" w:cs="Times New Roman"/>
          <w:sz w:val="24"/>
          <w:szCs w:val="24"/>
          <w:lang w:eastAsia="ar-SA"/>
        </w:rPr>
        <w:t>Управлением Федеральной налоговой службы по автономному округу;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3A84">
        <w:rPr>
          <w:rFonts w:ascii="Times New Roman" w:hAnsi="Times New Roman" w:cs="Times New Roman"/>
          <w:sz w:val="24"/>
          <w:szCs w:val="24"/>
          <w:lang w:eastAsia="ar-SA"/>
        </w:rPr>
        <w:t>Управлением Федеральной службы государственной регистрации, кадастра и картографии по автономному округу;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3A84">
        <w:rPr>
          <w:rFonts w:ascii="Times New Roman" w:hAnsi="Times New Roman" w:cs="Times New Roman"/>
          <w:sz w:val="24"/>
          <w:szCs w:val="24"/>
          <w:lang w:eastAsia="ar-SA"/>
        </w:rPr>
        <w:t>Управлением Федерального казначейства по автономному округу.</w:t>
      </w:r>
    </w:p>
    <w:p w:rsidR="00D95BFE" w:rsidRPr="00D95BFE" w:rsidRDefault="00D95BFE" w:rsidP="00D95BFE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D51EEA">
        <w:rPr>
          <w:rFonts w:ascii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3433F1" w:rsidRPr="00D95BFE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</w:t>
      </w:r>
      <w:r w:rsidR="003433F1" w:rsidRPr="00D95BF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согласований, необходимых для получения муниципальной услуги и связанных с обращением в иные государственные органы, организации, </w:t>
      </w:r>
      <w:r w:rsidR="00775BF6" w:rsidRPr="00D95BFE">
        <w:rPr>
          <w:rFonts w:ascii="Times New Roman" w:hAnsi="Times New Roman" w:cs="Times New Roman"/>
          <w:sz w:val="24"/>
          <w:szCs w:val="24"/>
          <w:lang w:eastAsia="ar-SA"/>
        </w:rPr>
        <w:t xml:space="preserve">за исключением получения услуг </w:t>
      </w:r>
      <w:r w:rsidR="003433F1" w:rsidRPr="00D95BFE">
        <w:rPr>
          <w:rFonts w:ascii="Times New Roman" w:hAnsi="Times New Roman" w:cs="Times New Roman"/>
          <w:sz w:val="24"/>
          <w:szCs w:val="24"/>
          <w:lang w:eastAsia="ar-SA"/>
        </w:rPr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D95BFE">
        <w:rPr>
          <w:rFonts w:ascii="Times New Roman" w:hAnsi="Times New Roman" w:cs="Times New Roman"/>
          <w:sz w:val="24"/>
          <w:szCs w:val="24"/>
        </w:rPr>
        <w:t>Совета депутатов сельского поселения Шеркалы от 10.07.2015 № 87 «Об утверждении перечня услуг, которые являются необходимыми и обязательными для предоставления органами местного самоуправления  сельского  поселения  Шеркалы  муниципальных услуг, и порядка определения размера платы за их оказание».</w:t>
      </w:r>
    </w:p>
    <w:p w:rsidR="003433F1" w:rsidRPr="00D95BFE" w:rsidRDefault="003433F1" w:rsidP="00D95BFE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>Результат предоставления муниципальной услуги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D51EEA" w:rsidP="00D51EEA">
      <w:pPr>
        <w:tabs>
          <w:tab w:val="left" w:pos="1134"/>
        </w:tabs>
        <w:spacing w:after="0" w:line="240" w:lineRule="exact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          16.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3433F1" w:rsidRPr="00D95BFE" w:rsidRDefault="003433F1" w:rsidP="00D95BFE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>разрешения на снос или пересадку зеленых насаждений</w:t>
      </w:r>
      <w:r w:rsidR="00D95BFE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95BFE">
        <w:rPr>
          <w:rFonts w:ascii="Times New Roman" w:hAnsi="Times New Roman" w:cs="Times New Roman"/>
          <w:sz w:val="24"/>
          <w:szCs w:val="24"/>
        </w:rPr>
        <w:t xml:space="preserve">оформленное </w:t>
      </w:r>
      <w:r w:rsidR="00D95BFE" w:rsidRPr="00D95BFE">
        <w:rPr>
          <w:rFonts w:ascii="Times New Roman" w:hAnsi="Times New Roman" w:cs="Times New Roman"/>
          <w:sz w:val="24"/>
          <w:szCs w:val="24"/>
        </w:rPr>
        <w:t xml:space="preserve"> на официальном бланке уполномоченного органа за подписью главы поселения, либо лица, его</w:t>
      </w:r>
      <w:r w:rsidR="00D95BFE">
        <w:rPr>
          <w:rFonts w:ascii="Times New Roman" w:hAnsi="Times New Roman" w:cs="Times New Roman"/>
          <w:sz w:val="24"/>
          <w:szCs w:val="24"/>
        </w:rPr>
        <w:t xml:space="preserve"> замещающего; </w:t>
      </w:r>
    </w:p>
    <w:p w:rsidR="003433F1" w:rsidRPr="00963A84" w:rsidRDefault="003433F1" w:rsidP="00D95BFE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мотивированного отказа в предоставлении муниципальной </w:t>
      </w:r>
      <w:r w:rsidRPr="00D95BFE">
        <w:rPr>
          <w:rStyle w:val="af5"/>
          <w:rFonts w:ascii="Times New Roman" w:hAnsi="Times New Roman" w:cs="Times New Roman"/>
          <w:b w:val="0"/>
          <w:sz w:val="24"/>
          <w:szCs w:val="24"/>
        </w:rPr>
        <w:t>услуги</w:t>
      </w:r>
      <w:r w:rsidRPr="00D95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BFE">
        <w:rPr>
          <w:rFonts w:ascii="Times New Roman" w:hAnsi="Times New Roman" w:cs="Times New Roman"/>
          <w:bCs/>
          <w:sz w:val="24"/>
          <w:szCs w:val="24"/>
        </w:rPr>
        <w:t>в форме пись</w:t>
      </w:r>
      <w:r w:rsidR="00D95BFE" w:rsidRPr="00D95BFE">
        <w:rPr>
          <w:rFonts w:ascii="Times New Roman" w:hAnsi="Times New Roman" w:cs="Times New Roman"/>
          <w:bCs/>
          <w:sz w:val="24"/>
          <w:szCs w:val="24"/>
        </w:rPr>
        <w:t>ма уполномоченного органа</w:t>
      </w:r>
      <w:r w:rsidRPr="00D95B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95BFE">
        <w:rPr>
          <w:rStyle w:val="af5"/>
          <w:rFonts w:ascii="Times New Roman" w:hAnsi="Times New Roman" w:cs="Times New Roman"/>
          <w:b w:val="0"/>
          <w:sz w:val="24"/>
          <w:szCs w:val="24"/>
        </w:rPr>
        <w:t>содержащего обоснование прич</w:t>
      </w:r>
      <w:r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>ин отказа, а также порядок и сроки обжалования отказа.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>Срок предоставления муниципальной услуги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D51EEA" w:rsidP="00D51EEA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17.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D95BFE">
        <w:rPr>
          <w:rFonts w:ascii="Times New Roman" w:hAnsi="Times New Roman" w:cs="Times New Roman"/>
          <w:sz w:val="24"/>
          <w:szCs w:val="24"/>
        </w:rPr>
        <w:t>30 календарных дней</w:t>
      </w:r>
      <w:r w:rsidR="003433F1" w:rsidRPr="00D95BFE">
        <w:rPr>
          <w:rFonts w:ascii="Times New Roman" w:hAnsi="Times New Roman" w:cs="Times New Roman"/>
          <w:sz w:val="24"/>
          <w:szCs w:val="24"/>
        </w:rPr>
        <w:t xml:space="preserve"> со дня поступления в уполномоченный орган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орган.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ответов, срок приостановления предоставления муниципальной услуги, срок выдачи (направления) заявителю результата предоставления муниципальной услуги.</w:t>
      </w:r>
    </w:p>
    <w:p w:rsidR="00D95BFE" w:rsidRPr="00D95BFE" w:rsidRDefault="00D51EEA" w:rsidP="00D51EEA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18. </w:t>
      </w:r>
      <w:r w:rsidR="003433F1" w:rsidRPr="00D95BFE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муниципальной услуги </w:t>
      </w:r>
      <w:r w:rsidR="003433F1" w:rsidRPr="00D95BFE">
        <w:rPr>
          <w:rFonts w:ascii="Times New Roman" w:hAnsi="Times New Roman" w:cs="Times New Roman"/>
          <w:sz w:val="24"/>
          <w:szCs w:val="24"/>
        </w:rPr>
        <w:br/>
        <w:t xml:space="preserve">не может превышать </w:t>
      </w:r>
      <w:r w:rsidR="00D95BFE" w:rsidRPr="00D95BFE">
        <w:rPr>
          <w:rFonts w:ascii="Times New Roman" w:hAnsi="Times New Roman" w:cs="Times New Roman"/>
          <w:sz w:val="24"/>
          <w:szCs w:val="24"/>
        </w:rPr>
        <w:t>15 рабочих дней</w:t>
      </w:r>
      <w:r w:rsidR="00D95BFE">
        <w:rPr>
          <w:rFonts w:ascii="Times New Roman" w:hAnsi="Times New Roman" w:cs="Times New Roman"/>
          <w:sz w:val="24"/>
          <w:szCs w:val="24"/>
        </w:rPr>
        <w:t>.</w:t>
      </w:r>
    </w:p>
    <w:p w:rsidR="003433F1" w:rsidRPr="00D95BFE" w:rsidRDefault="00D51EEA" w:rsidP="00D51EEA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19. </w:t>
      </w:r>
      <w:r w:rsidR="003433F1" w:rsidRPr="00D95BFE">
        <w:rPr>
          <w:rFonts w:ascii="Times New Roman" w:hAnsi="Times New Roman" w:cs="Times New Roman"/>
          <w:sz w:val="24"/>
          <w:szCs w:val="24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3433F1" w:rsidRDefault="003433F1" w:rsidP="003433F1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D95BFE" w:rsidRPr="00963A84" w:rsidRDefault="00D95BFE" w:rsidP="003433F1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>Правовые основания для предоставления муниципальной услуги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D51EEA" w:rsidP="00D51EEA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20. </w:t>
      </w:r>
      <w:r w:rsidR="003433F1" w:rsidRPr="00963A8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официальном сайте уполномоченного органа, Едином и региональном порталах.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D51EEA" w:rsidP="00D51EEA">
      <w:pPr>
        <w:tabs>
          <w:tab w:val="left" w:pos="1134"/>
        </w:tabs>
        <w:spacing w:after="0" w:line="240" w:lineRule="exact"/>
        <w:ind w:left="709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21.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заявитель представляет: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lastRenderedPageBreak/>
        <w:t>1) заявление о предоставлении муниципальной услуги в свободной форме либо по форме согласно приложению к Административному регламенту, в котором указываются: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информация о месторасположении земельного участка;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кадастровый номер земельного участка, на котором предполагается снос или пересадка зеленых насаждений;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цель, в связи с которой производится снос или пересадка зеленых насаждений, в соответствии с пунктом 2 Административного регламента;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способ выдачи (направления) заявителю документа, являющегося результатом предоставления муниципальной услуги (в МФЦ или </w:t>
      </w:r>
      <w:r w:rsidRPr="00963A84">
        <w:rPr>
          <w:rFonts w:ascii="Times New Roman" w:hAnsi="Times New Roman" w:cs="Times New Roman"/>
          <w:sz w:val="24"/>
          <w:szCs w:val="24"/>
        </w:rPr>
        <w:br/>
        <w:t>в уполномоченном органе либо посредством почтовой связи);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либо его представителя;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3) документ, удостоверяющий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4) схема, отображающая расположение зеленых насаждений, подлежащих сносу или пересадке;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5) документальное подтверждение причины (цели), в соответствии </w:t>
      </w:r>
      <w:r w:rsidRPr="00963A84">
        <w:rPr>
          <w:rFonts w:ascii="Times New Roman" w:hAnsi="Times New Roman" w:cs="Times New Roman"/>
          <w:sz w:val="24"/>
          <w:szCs w:val="24"/>
        </w:rPr>
        <w:br/>
        <w:t>с которой производится снос или пересадка зеленых насаждений (фото, пояснения, иные материалы).</w:t>
      </w:r>
    </w:p>
    <w:p w:rsidR="003433F1" w:rsidRPr="00963A84" w:rsidRDefault="00D51EEA" w:rsidP="00D51EEA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22. </w:t>
      </w:r>
      <w:r w:rsidR="003433F1" w:rsidRPr="00963A84">
        <w:rPr>
          <w:rFonts w:ascii="Times New Roman" w:hAnsi="Times New Roman" w:cs="Times New Roman"/>
          <w:sz w:val="24"/>
          <w:szCs w:val="24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документы:</w:t>
      </w:r>
    </w:p>
    <w:p w:rsidR="003433F1" w:rsidRPr="001B14E1" w:rsidRDefault="003433F1" w:rsidP="003433F1">
      <w:pPr>
        <w:spacing w:after="0" w:line="240" w:lineRule="exact"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B14E1">
        <w:rPr>
          <w:rFonts w:ascii="Times New Roman" w:hAnsi="Times New Roman" w:cs="Times New Roman"/>
          <w:sz w:val="24"/>
          <w:szCs w:val="24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строительства:</w:t>
      </w:r>
    </w:p>
    <w:p w:rsidR="003433F1" w:rsidRPr="001B14E1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E1">
        <w:rPr>
          <w:rFonts w:ascii="Times New Roman" w:hAnsi="Times New Roman" w:cs="Times New Roman"/>
          <w:sz w:val="24"/>
          <w:szCs w:val="24"/>
        </w:rPr>
        <w:t xml:space="preserve">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</w:t>
      </w:r>
      <w:r w:rsidRPr="001B14E1">
        <w:rPr>
          <w:rFonts w:ascii="Times New Roman" w:hAnsi="Times New Roman" w:cs="Times New Roman"/>
          <w:sz w:val="24"/>
          <w:szCs w:val="24"/>
        </w:rPr>
        <w:br/>
        <w:t xml:space="preserve">до 10 га; в масштабе 1:5000 при площади участка более 10 га) </w:t>
      </w:r>
      <w:r w:rsidRPr="001B14E1">
        <w:rPr>
          <w:rFonts w:ascii="Times New Roman" w:hAnsi="Times New Roman" w:cs="Times New Roman"/>
          <w:sz w:val="24"/>
          <w:szCs w:val="24"/>
        </w:rPr>
        <w:br/>
        <w:t>с обозначением границ производства работ;</w:t>
      </w:r>
    </w:p>
    <w:p w:rsidR="003433F1" w:rsidRPr="001B14E1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E1">
        <w:rPr>
          <w:rFonts w:ascii="Times New Roman" w:hAnsi="Times New Roman" w:cs="Times New Roman"/>
          <w:sz w:val="24"/>
          <w:szCs w:val="24"/>
        </w:rPr>
        <w:t>документы, подтверждающие право пользования земельным участком, если такое право не зарегистрировано в Едином государственном реестре недвижимости;</w:t>
      </w:r>
    </w:p>
    <w:p w:rsidR="003433F1" w:rsidRPr="001B14E1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E1">
        <w:rPr>
          <w:rFonts w:ascii="Times New Roman" w:hAnsi="Times New Roman" w:cs="Times New Roman"/>
          <w:sz w:val="24"/>
          <w:szCs w:val="24"/>
        </w:rPr>
        <w:t xml:space="preserve">2) для очистки охранных зон инженерных сетей, коммуникаций </w:t>
      </w:r>
      <w:r w:rsidRPr="001B14E1">
        <w:rPr>
          <w:rFonts w:ascii="Times New Roman" w:hAnsi="Times New Roman" w:cs="Times New Roman"/>
          <w:sz w:val="24"/>
          <w:szCs w:val="24"/>
        </w:rPr>
        <w:br/>
        <w:t xml:space="preserve">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 </w:t>
      </w:r>
    </w:p>
    <w:p w:rsidR="003433F1" w:rsidRPr="001B14E1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E1">
        <w:rPr>
          <w:rFonts w:ascii="Times New Roman" w:hAnsi="Times New Roman" w:cs="Times New Roman"/>
          <w:sz w:val="24"/>
          <w:szCs w:val="24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3433F1" w:rsidRPr="001B14E1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E1">
        <w:rPr>
          <w:rFonts w:ascii="Times New Roman" w:hAnsi="Times New Roman" w:cs="Times New Roman"/>
          <w:sz w:val="24"/>
          <w:szCs w:val="24"/>
        </w:rPr>
        <w:t>документы, подтверждающие право пользования объектом недвижимости, если такое право не зарегистрировано в Едином государственном реестре недвижимости;</w:t>
      </w:r>
    </w:p>
    <w:p w:rsidR="003433F1" w:rsidRPr="001B14E1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E1">
        <w:rPr>
          <w:rFonts w:ascii="Times New Roman" w:hAnsi="Times New Roman" w:cs="Times New Roman"/>
          <w:sz w:val="24"/>
          <w:szCs w:val="24"/>
        </w:rPr>
        <w:t xml:space="preserve">3) в случае сноса зеленых насаждений, произрастающих </w:t>
      </w:r>
      <w:r w:rsidRPr="001B14E1">
        <w:rPr>
          <w:rFonts w:ascii="Times New Roman" w:hAnsi="Times New Roman" w:cs="Times New Roman"/>
          <w:sz w:val="24"/>
          <w:szCs w:val="24"/>
        </w:rPr>
        <w:br/>
        <w:t>на придомовой территории: копия протокола общего собрания собственников помещений в многоквартирном доме, которым оформлено решение о сносе (вырубке) зеленых насаждений, принятое в соответствии с требованиями Жилищного кодекса Российской Федерации.)</w:t>
      </w:r>
    </w:p>
    <w:p w:rsidR="003433F1" w:rsidRPr="00963A84" w:rsidRDefault="00D51EEA" w:rsidP="00D51EEA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23. </w:t>
      </w:r>
      <w:r w:rsidR="003433F1" w:rsidRPr="00963A8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уполномоченным органом в порядке межведомственного информационного взаимодействия запрашиваются:</w:t>
      </w:r>
    </w:p>
    <w:p w:rsidR="003433F1" w:rsidRPr="00963A84" w:rsidRDefault="003433F1" w:rsidP="003433F1">
      <w:pPr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 юридического лица или индивидуального предпринимателя);</w:t>
      </w:r>
    </w:p>
    <w:p w:rsidR="003433F1" w:rsidRPr="00963A84" w:rsidRDefault="003433F1" w:rsidP="003433F1">
      <w:pPr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2) выписка из Единого государственного реестра недвижимости </w:t>
      </w:r>
      <w:r w:rsidRPr="00963A84">
        <w:rPr>
          <w:rFonts w:ascii="Times New Roman" w:hAnsi="Times New Roman" w:cs="Times New Roman"/>
          <w:sz w:val="24"/>
          <w:szCs w:val="24"/>
        </w:rPr>
        <w:br/>
        <w:t>об объекте недвижимости;</w:t>
      </w:r>
    </w:p>
    <w:p w:rsidR="003433F1" w:rsidRPr="00963A84" w:rsidRDefault="003433F1" w:rsidP="003433F1">
      <w:pPr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lastRenderedPageBreak/>
        <w:t>3) сведения об оплате восстановительной стоимости зеленых насаждений (в случае необходимости ее возмещения в порядке, предусмотренном муниципальным правовым актом).</w:t>
      </w:r>
    </w:p>
    <w:p w:rsidR="003433F1" w:rsidRPr="00963A84" w:rsidRDefault="003433F1" w:rsidP="003433F1">
      <w:pPr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Заявитель имеет право самостоятельно представить документы </w:t>
      </w:r>
      <w:r w:rsidRPr="00963A84">
        <w:rPr>
          <w:rFonts w:ascii="Times New Roman" w:hAnsi="Times New Roman" w:cs="Times New Roman"/>
          <w:sz w:val="24"/>
          <w:szCs w:val="24"/>
        </w:rPr>
        <w:br/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p w:rsidR="003433F1" w:rsidRPr="00963A84" w:rsidRDefault="00D51EEA" w:rsidP="00D51EEA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24. </w:t>
      </w:r>
      <w:r w:rsidR="003433F1" w:rsidRPr="00963A84">
        <w:rPr>
          <w:rFonts w:ascii="Times New Roman" w:hAnsi="Times New Roman" w:cs="Times New Roman"/>
          <w:sz w:val="24"/>
          <w:szCs w:val="24"/>
        </w:rPr>
        <w:t>Способы получения заявителями документов, необходимых для предоставления муниципальной услуги:</w:t>
      </w:r>
    </w:p>
    <w:p w:rsidR="003433F1" w:rsidRPr="00963A84" w:rsidRDefault="003433F1" w:rsidP="003433F1">
      <w:pPr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1) форму заявления о предоставлении муниципальной услуги заявитель может получить:</w:t>
      </w:r>
    </w:p>
    <w:p w:rsidR="003433F1" w:rsidRPr="00963A84" w:rsidRDefault="003433F1" w:rsidP="003433F1">
      <w:pPr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3433F1" w:rsidRPr="00963A84" w:rsidRDefault="003433F1" w:rsidP="003433F1">
      <w:pPr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у специалиста, ответственного за предоставление муниципальной услуги, либо работника МФЦ;</w:t>
      </w:r>
    </w:p>
    <w:p w:rsidR="003433F1" w:rsidRPr="00963A84" w:rsidRDefault="003433F1" w:rsidP="003433F1">
      <w:pPr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3433F1" w:rsidRPr="00963A84" w:rsidRDefault="003433F1" w:rsidP="003433F1">
      <w:pPr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2) сведения, указанные в подпункте 1 пункта 2</w:t>
      </w:r>
      <w:r w:rsidR="0037132F">
        <w:rPr>
          <w:rFonts w:ascii="Times New Roman" w:hAnsi="Times New Roman" w:cs="Times New Roman"/>
          <w:sz w:val="24"/>
          <w:szCs w:val="24"/>
        </w:rPr>
        <w:t>3</w:t>
      </w:r>
      <w:r w:rsidRPr="00963A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заявитель может получить, обратившись </w:t>
      </w:r>
      <w:r w:rsidRPr="00963A84">
        <w:rPr>
          <w:rFonts w:ascii="Times New Roman" w:hAnsi="Times New Roman" w:cs="Times New Roman"/>
          <w:sz w:val="24"/>
          <w:szCs w:val="24"/>
        </w:rPr>
        <w:br/>
        <w:t xml:space="preserve">в территориальную инспекцию Управления Федеральной налоговой службы по автономному округу (способы получения информации о ее месте нахождения и графике работы указаны в пункте </w:t>
      </w:r>
      <w:r w:rsidR="0037132F">
        <w:rPr>
          <w:rFonts w:ascii="Times New Roman" w:hAnsi="Times New Roman" w:cs="Times New Roman"/>
          <w:sz w:val="24"/>
          <w:szCs w:val="24"/>
        </w:rPr>
        <w:t>8</w:t>
      </w:r>
      <w:r w:rsidRPr="00963A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регламента);</w:t>
      </w:r>
    </w:p>
    <w:p w:rsidR="003433F1" w:rsidRPr="00963A84" w:rsidRDefault="003433F1" w:rsidP="003433F1">
      <w:pPr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3) документ, указанный в подпункте 2 пункта 2</w:t>
      </w:r>
      <w:r w:rsidR="0037132F">
        <w:rPr>
          <w:rFonts w:ascii="Times New Roman" w:hAnsi="Times New Roman" w:cs="Times New Roman"/>
          <w:sz w:val="24"/>
          <w:szCs w:val="24"/>
        </w:rPr>
        <w:t>3</w:t>
      </w:r>
      <w:r w:rsidRPr="00963A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заявитель может получить, обратившись </w:t>
      </w:r>
      <w:r w:rsidRPr="00963A84">
        <w:rPr>
          <w:rFonts w:ascii="Times New Roman" w:hAnsi="Times New Roman" w:cs="Times New Roman"/>
          <w:sz w:val="24"/>
          <w:szCs w:val="24"/>
        </w:rPr>
        <w:br/>
        <w:t xml:space="preserve">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информации о его месте нахождения и графике работы указаны в пункте </w:t>
      </w:r>
      <w:r w:rsidR="0037132F">
        <w:rPr>
          <w:rFonts w:ascii="Times New Roman" w:hAnsi="Times New Roman" w:cs="Times New Roman"/>
          <w:sz w:val="24"/>
          <w:szCs w:val="24"/>
        </w:rPr>
        <w:t>9</w:t>
      </w:r>
      <w:r w:rsidRPr="00963A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регламента);</w:t>
      </w:r>
    </w:p>
    <w:p w:rsidR="003433F1" w:rsidRPr="00963A84" w:rsidRDefault="003433F1" w:rsidP="003433F1">
      <w:pPr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4) сведения, указанные в подпункте 3 пункта 2</w:t>
      </w:r>
      <w:r w:rsidR="0037132F">
        <w:rPr>
          <w:rFonts w:ascii="Times New Roman" w:hAnsi="Times New Roman" w:cs="Times New Roman"/>
          <w:sz w:val="24"/>
          <w:szCs w:val="24"/>
        </w:rPr>
        <w:t>3</w:t>
      </w:r>
      <w:r w:rsidRPr="00963A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заявитель (в случае необходимости возмещения восстановительной стоимости зеленых насаждений в порядке, предусмотренном муниципальным правовым актом) может получить, обратившись в территориальный отдел Управления Федерального казначейства по автономному округу (способы получения информации </w:t>
      </w:r>
      <w:r w:rsidRPr="00963A84">
        <w:rPr>
          <w:rFonts w:ascii="Times New Roman" w:hAnsi="Times New Roman" w:cs="Times New Roman"/>
          <w:sz w:val="24"/>
          <w:szCs w:val="24"/>
        </w:rPr>
        <w:br/>
        <w:t>о его месте нахождения и графике работы указаны в пункте 1</w:t>
      </w:r>
      <w:r w:rsidR="0037132F">
        <w:rPr>
          <w:rFonts w:ascii="Times New Roman" w:hAnsi="Times New Roman" w:cs="Times New Roman"/>
          <w:sz w:val="24"/>
          <w:szCs w:val="24"/>
        </w:rPr>
        <w:t>0</w:t>
      </w:r>
      <w:r w:rsidRPr="00963A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3433F1" w:rsidRPr="00963A84" w:rsidRDefault="00D51EEA" w:rsidP="00D51EEA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25. </w:t>
      </w:r>
      <w:r w:rsidR="003433F1" w:rsidRPr="00963A84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при личном обращении в уполномоченный орган или МФЦ;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посредством почтового отправления в уполномоченный орган.</w:t>
      </w:r>
    </w:p>
    <w:p w:rsidR="003433F1" w:rsidRPr="00963A84" w:rsidRDefault="00D51EEA" w:rsidP="00D51EEA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26. </w:t>
      </w:r>
      <w:r w:rsidR="003433F1" w:rsidRPr="00963A84">
        <w:rPr>
          <w:rFonts w:ascii="Times New Roman" w:hAnsi="Times New Roman" w:cs="Times New Roman"/>
          <w:sz w:val="24"/>
          <w:szCs w:val="24"/>
        </w:rPr>
        <w:t>В соответствии с</w:t>
      </w:r>
      <w:r w:rsidR="003433F1" w:rsidRPr="00963A84">
        <w:rPr>
          <w:rFonts w:ascii="Times New Roman" w:hAnsi="Times New Roman" w:cs="Times New Roman"/>
          <w:sz w:val="24"/>
          <w:szCs w:val="24"/>
          <w:lang w:eastAsia="ar-SA"/>
        </w:rPr>
        <w:t xml:space="preserve"> требованиями пунктов 1, 2, 4 </w:t>
      </w:r>
      <w:r w:rsidR="003433F1" w:rsidRPr="00963A84">
        <w:rPr>
          <w:rFonts w:ascii="Times New Roman" w:hAnsi="Times New Roman" w:cs="Times New Roman"/>
          <w:sz w:val="24"/>
          <w:szCs w:val="24"/>
        </w:rPr>
        <w:t>части 1 статьи 7 Федерального закона № 210-ФЗ запрещается требовать от заявителей:</w:t>
      </w:r>
    </w:p>
    <w:p w:rsidR="003433F1" w:rsidRPr="00963A84" w:rsidRDefault="003433F1" w:rsidP="003433F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1)</w:t>
      </w:r>
      <w:r w:rsidRPr="00963A84">
        <w:rPr>
          <w:rFonts w:ascii="Times New Roman" w:hAnsi="Times New Roman" w:cs="Times New Roman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33F1" w:rsidRPr="00963A84" w:rsidRDefault="003433F1" w:rsidP="003433F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2)</w:t>
      </w:r>
      <w:r w:rsidRPr="00963A84">
        <w:rPr>
          <w:rFonts w:ascii="Times New Roman" w:hAnsi="Times New Roman" w:cs="Times New Roman"/>
          <w:sz w:val="24"/>
          <w:szCs w:val="24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орган, по собственной инициативе;</w:t>
      </w:r>
    </w:p>
    <w:p w:rsidR="003433F1" w:rsidRPr="00963A84" w:rsidRDefault="003433F1" w:rsidP="003433F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3)</w:t>
      </w:r>
      <w:r w:rsidRPr="00963A84">
        <w:rPr>
          <w:rFonts w:ascii="Times New Roman" w:hAnsi="Times New Roman" w:cs="Times New Roman"/>
          <w:sz w:val="24"/>
          <w:szCs w:val="24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963A84">
        <w:rPr>
          <w:rFonts w:ascii="Times New Roman" w:hAnsi="Times New Roman" w:cs="Times New Roman"/>
          <w:sz w:val="24"/>
          <w:szCs w:val="24"/>
        </w:rPr>
        <w:br/>
      </w:r>
      <w:r w:rsidRPr="00963A84">
        <w:rPr>
          <w:rFonts w:ascii="Times New Roman" w:hAnsi="Times New Roman" w:cs="Times New Roman"/>
          <w:sz w:val="24"/>
          <w:szCs w:val="24"/>
        </w:rPr>
        <w:lastRenderedPageBreak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Pr="00963A84">
        <w:rPr>
          <w:rFonts w:ascii="Times New Roman" w:hAnsi="Times New Roman" w:cs="Times New Roman"/>
          <w:sz w:val="24"/>
          <w:szCs w:val="24"/>
        </w:rPr>
        <w:br/>
        <w:t>в представленный ранее комплект документов;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D51EEA" w:rsidP="00D51EEA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27.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</w:t>
      </w:r>
      <w:r w:rsidR="003433F1" w:rsidRPr="00963A84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действующим законодательством не предусмотрены.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sub_1021"/>
    </w:p>
    <w:p w:rsidR="003433F1" w:rsidRPr="00963A84" w:rsidRDefault="00D51EEA" w:rsidP="00D51EEA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28. </w:t>
      </w:r>
      <w:r w:rsidR="003433F1" w:rsidRPr="00963A84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3433F1" w:rsidRPr="00963A84" w:rsidRDefault="00D51EEA" w:rsidP="00D51EEA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29. </w:t>
      </w:r>
      <w:r w:rsidR="003433F1" w:rsidRPr="00963A8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3433F1" w:rsidRPr="00963A84" w:rsidRDefault="003433F1" w:rsidP="003433F1">
      <w:pPr>
        <w:numPr>
          <w:ilvl w:val="0"/>
          <w:numId w:val="25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отсутствие у лица, обратившегося за предоставлением муниципальной услуги, права на ее получение;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2) непредставление (предоставление не в полном объеме) заявителем документов, указанных в пунктах 2</w:t>
      </w:r>
      <w:r w:rsidR="0037132F">
        <w:rPr>
          <w:rFonts w:ascii="Times New Roman" w:hAnsi="Times New Roman" w:cs="Times New Roman"/>
          <w:sz w:val="24"/>
          <w:szCs w:val="24"/>
        </w:rPr>
        <w:t>1</w:t>
      </w:r>
      <w:r w:rsidRPr="00963A84">
        <w:rPr>
          <w:rFonts w:ascii="Times New Roman" w:hAnsi="Times New Roman" w:cs="Times New Roman"/>
          <w:sz w:val="24"/>
          <w:szCs w:val="24"/>
        </w:rPr>
        <w:t>, 2</w:t>
      </w:r>
      <w:r w:rsidR="0037132F">
        <w:rPr>
          <w:rFonts w:ascii="Times New Roman" w:hAnsi="Times New Roman" w:cs="Times New Roman"/>
          <w:sz w:val="24"/>
          <w:szCs w:val="24"/>
        </w:rPr>
        <w:t>2</w:t>
      </w:r>
      <w:r w:rsidRPr="00963A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3) представление заявителем документов с нарушением установленных пунктами 2</w:t>
      </w:r>
      <w:r w:rsidR="0037132F">
        <w:rPr>
          <w:rFonts w:ascii="Times New Roman" w:hAnsi="Times New Roman" w:cs="Times New Roman"/>
          <w:sz w:val="24"/>
          <w:szCs w:val="24"/>
        </w:rPr>
        <w:t>1</w:t>
      </w:r>
      <w:r w:rsidRPr="00963A84">
        <w:rPr>
          <w:rFonts w:ascii="Times New Roman" w:hAnsi="Times New Roman" w:cs="Times New Roman"/>
          <w:sz w:val="24"/>
          <w:szCs w:val="24"/>
        </w:rPr>
        <w:t>, 2</w:t>
      </w:r>
      <w:r w:rsidR="0037132F">
        <w:rPr>
          <w:rFonts w:ascii="Times New Roman" w:hAnsi="Times New Roman" w:cs="Times New Roman"/>
          <w:sz w:val="24"/>
          <w:szCs w:val="24"/>
        </w:rPr>
        <w:t>2</w:t>
      </w:r>
      <w:r w:rsidRPr="00963A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к ним требованиям;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4) зеленые насаждения входят в состав природных объектов, находящихся под особой охраной или в составе городских лесов, а также на землях государственного лесного фонда;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5) необходимость сохранения зеленых насаждений предусмотрена документацией о предоставлении земельного участка;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6) письменное заявление о добровольном отказе в предоставлении муниципальной услуги;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7) отсутствие заявителя в месте обследования земельного участка </w:t>
      </w:r>
      <w:r w:rsidRPr="00963A84">
        <w:rPr>
          <w:rFonts w:ascii="Times New Roman" w:hAnsi="Times New Roman" w:cs="Times New Roman"/>
          <w:sz w:val="24"/>
          <w:szCs w:val="24"/>
        </w:rPr>
        <w:br/>
        <w:t>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:rsidR="003433F1" w:rsidRPr="001B14E1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8) неисполнение заявителем условий по возмещению восстановительной стоимости зеленых насаждений или непредставление им 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t>письменного согласия о компенсационном озеленении</w:t>
      </w:r>
      <w:r w:rsidR="001B14E1" w:rsidRPr="001B14E1">
        <w:rPr>
          <w:rFonts w:ascii="Times New Roman" w:hAnsi="Times New Roman" w:cs="Times New Roman"/>
          <w:sz w:val="24"/>
          <w:szCs w:val="24"/>
        </w:rPr>
        <w:t>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9) в случае, если снос зеленых насаждений нарушает законные права и интересы третьих лиц.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171"/>
      <w:bookmarkEnd w:id="1"/>
      <w:bookmarkEnd w:id="2"/>
      <w:r w:rsidRPr="00963A84">
        <w:rPr>
          <w:rFonts w:ascii="Times New Roman" w:hAnsi="Times New Roman" w:cs="Times New Roman"/>
          <w:bCs/>
          <w:sz w:val="24"/>
          <w:szCs w:val="24"/>
        </w:rPr>
        <w:lastRenderedPageBreak/>
        <w:t>Размер платы, взимаемой при предоставлении муниципальной услуги,</w:t>
      </w:r>
      <w:r w:rsidRPr="00963A84">
        <w:rPr>
          <w:rFonts w:ascii="Times New Roman" w:hAnsi="Times New Roman" w:cs="Times New Roman"/>
          <w:bCs/>
          <w:sz w:val="24"/>
          <w:szCs w:val="24"/>
        </w:rPr>
        <w:br/>
        <w:t>и способы ее взимания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sub_1022"/>
    </w:p>
    <w:bookmarkEnd w:id="3"/>
    <w:p w:rsidR="003433F1" w:rsidRDefault="001B14E1" w:rsidP="001B14E1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3</w:t>
      </w:r>
      <w:r w:rsidR="00D51EEA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B14E1">
        <w:rPr>
          <w:rFonts w:ascii="Times New Roman" w:eastAsia="Times New Roman" w:hAnsi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округа-Югры не предусмотрено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B14E1" w:rsidRPr="001B14E1" w:rsidRDefault="001B14E1" w:rsidP="001B14E1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>Максимальный срок ожидания в очереди при подаче запроса</w:t>
      </w:r>
      <w:r w:rsidRPr="00963A84">
        <w:rPr>
          <w:rFonts w:ascii="Times New Roman" w:hAnsi="Times New Roman" w:cs="Times New Roman"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1B14E1" w:rsidP="001B14E1">
      <w:pPr>
        <w:tabs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3"/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D51E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3433F1" w:rsidRPr="00963A84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4"/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 xml:space="preserve">Срок регистрации запроса заявителя о предоставлении </w:t>
      </w:r>
      <w:r w:rsidRPr="00963A84">
        <w:rPr>
          <w:rFonts w:ascii="Times New Roman" w:hAnsi="Times New Roman" w:cs="Times New Roman"/>
          <w:bCs/>
          <w:sz w:val="24"/>
          <w:szCs w:val="24"/>
        </w:rPr>
        <w:br/>
        <w:t>муниципальной услуги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1B14E1" w:rsidP="001B14E1">
      <w:pPr>
        <w:tabs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D51E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Запрос заявителя, поступивший в уполномоченный орган посредством почтовой связи, регистрируется в течение 1 рабочего дня </w:t>
      </w:r>
      <w:r w:rsidR="003433F1" w:rsidRPr="00963A84">
        <w:rPr>
          <w:rFonts w:ascii="Times New Roman" w:hAnsi="Times New Roman" w:cs="Times New Roman"/>
          <w:sz w:val="24"/>
          <w:szCs w:val="24"/>
        </w:rPr>
        <w:br/>
        <w:t>с момента поступления его в уполномоченный орган.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Pr="00963A84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услуги,</w:t>
      </w:r>
      <w:r w:rsidRPr="00963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A84">
        <w:rPr>
          <w:rFonts w:ascii="Times New Roman" w:hAnsi="Times New Roman" w:cs="Times New Roman"/>
          <w:sz w:val="24"/>
          <w:szCs w:val="24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5" w:name="sub_1029"/>
    </w:p>
    <w:bookmarkEnd w:id="5"/>
    <w:p w:rsidR="003433F1" w:rsidRPr="00963A84" w:rsidRDefault="003875CF" w:rsidP="003875CF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D51E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="003433F1" w:rsidRPr="00963A84">
        <w:rPr>
          <w:rFonts w:ascii="Times New Roman" w:hAnsi="Times New Roman" w:cs="Times New Roman"/>
          <w:sz w:val="24"/>
          <w:szCs w:val="24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3433F1" w:rsidRPr="003875CF" w:rsidRDefault="003433F1" w:rsidP="0038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Вход в помещение приема и выдачи документов оборудуется пандусами, расширенными проходами, позволяющими обеспечить беспрепятственный доступ </w:t>
      </w:r>
      <w:r w:rsidRPr="003875CF">
        <w:rPr>
          <w:rFonts w:ascii="Times New Roman" w:hAnsi="Times New Roman" w:cs="Times New Roman"/>
          <w:sz w:val="24"/>
          <w:szCs w:val="24"/>
        </w:rPr>
        <w:t>инвалидов, включая инвалидов, использующих кресла-коляски.</w:t>
      </w:r>
    </w:p>
    <w:p w:rsidR="003875CF" w:rsidRPr="003875CF" w:rsidRDefault="003875CF" w:rsidP="0038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5CF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</w:t>
      </w:r>
      <w:r w:rsidRPr="003875C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875CF" w:rsidRPr="003875CF" w:rsidRDefault="003875CF" w:rsidP="0038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5CF">
        <w:rPr>
          <w:rFonts w:ascii="Times New Roman" w:hAnsi="Times New Roman" w:cs="Times New Roman"/>
          <w:sz w:val="24"/>
          <w:szCs w:val="24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3433F1" w:rsidRPr="00963A84" w:rsidRDefault="003433F1" w:rsidP="0038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5CF">
        <w:rPr>
          <w:rFonts w:ascii="Times New Roman" w:hAnsi="Times New Roman" w:cs="Times New Roman"/>
          <w:sz w:val="24"/>
          <w:szCs w:val="24"/>
        </w:rPr>
        <w:t>Все помещения, в которых предоставляется муниципальная услуга, соответствуют санитарно</w:t>
      </w:r>
      <w:r w:rsidRPr="00963A84">
        <w:rPr>
          <w:rFonts w:ascii="Times New Roman" w:hAnsi="Times New Roman" w:cs="Times New Roman"/>
          <w:sz w:val="24"/>
          <w:szCs w:val="24"/>
        </w:rPr>
        <w:t xml:space="preserve">-эпидемиологическим требованиям, правилам пожарной безопасности, нормам охраны труда. 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433F1" w:rsidRPr="00963A84" w:rsidRDefault="003875CF" w:rsidP="003875CF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D51E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</w:t>
      </w:r>
      <w:r w:rsidR="003433F1" w:rsidRPr="00963A84">
        <w:rPr>
          <w:rFonts w:ascii="Times New Roman" w:hAnsi="Times New Roman" w:cs="Times New Roman"/>
          <w:sz w:val="24"/>
          <w:szCs w:val="24"/>
        </w:rPr>
        <w:br/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433F1" w:rsidRPr="00963A84" w:rsidRDefault="003875CF" w:rsidP="003875CF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</w:t>
      </w:r>
      <w:r w:rsidR="00D51E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</w:t>
      </w:r>
      <w:r w:rsidR="003433F1" w:rsidRPr="00963A84">
        <w:rPr>
          <w:rFonts w:ascii="Times New Roman" w:hAnsi="Times New Roman" w:cs="Times New Roman"/>
          <w:sz w:val="24"/>
          <w:szCs w:val="24"/>
        </w:rPr>
        <w:br/>
        <w:t>для заявителей.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Места ожидания оборудуются стульями или скамьями (банкетками), обеспечиваются писчей бумагой и канцелярскими принадлежностями                  в количестве, достаточном для оформления документов заявителями.</w:t>
      </w:r>
    </w:p>
    <w:p w:rsidR="003433F1" w:rsidRPr="00963A84" w:rsidRDefault="003875CF" w:rsidP="003875C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</w:t>
      </w:r>
      <w:r w:rsidR="00D51E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 Информационные стенды размещаются в местах ожидания </w:t>
      </w:r>
      <w:r w:rsidR="003433F1" w:rsidRPr="00963A84">
        <w:rPr>
          <w:rFonts w:ascii="Times New Roman" w:hAnsi="Times New Roman" w:cs="Times New Roman"/>
          <w:sz w:val="24"/>
          <w:szCs w:val="24"/>
        </w:rPr>
        <w:br/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информация, указанная </w:t>
      </w:r>
      <w:r w:rsidRPr="00963A84">
        <w:rPr>
          <w:rFonts w:ascii="Times New Roman" w:hAnsi="Times New Roman" w:cs="Times New Roman"/>
          <w:sz w:val="24"/>
          <w:szCs w:val="24"/>
        </w:rPr>
        <w:br/>
        <w:t xml:space="preserve">в пункте </w:t>
      </w:r>
      <w:r w:rsidR="0037132F">
        <w:rPr>
          <w:rFonts w:ascii="Times New Roman" w:hAnsi="Times New Roman" w:cs="Times New Roman"/>
          <w:sz w:val="24"/>
          <w:szCs w:val="24"/>
        </w:rPr>
        <w:t>11</w:t>
      </w:r>
      <w:r w:rsidRPr="00963A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>Показатели доступности и качества муниципальной услуги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2800FD" w:rsidP="002800FD">
      <w:pPr>
        <w:tabs>
          <w:tab w:val="left" w:pos="1134"/>
        </w:tabs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30"/>
      <w:r>
        <w:rPr>
          <w:rFonts w:ascii="Times New Roman" w:hAnsi="Times New Roman" w:cs="Times New Roman"/>
          <w:sz w:val="24"/>
          <w:szCs w:val="24"/>
        </w:rPr>
        <w:t>3</w:t>
      </w:r>
      <w:r w:rsidR="00D51E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3433F1" w:rsidRPr="00963A84" w:rsidRDefault="002800FD" w:rsidP="002800F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>бесплатность предоставления информации о процедуре оказания муниципальной услуги;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в форме индивидуального (устного или письменного), публичного (устного или письменного) информирования 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br/>
        <w:t>о порядке, сроках предоставления муниципальной услуги;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в МФЦ.</w:t>
      </w:r>
    </w:p>
    <w:p w:rsidR="003433F1" w:rsidRPr="00963A84" w:rsidRDefault="002800FD" w:rsidP="002800FD">
      <w:pPr>
        <w:tabs>
          <w:tab w:val="left" w:pos="1134"/>
        </w:tabs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1E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3433F1" w:rsidRPr="00963A84" w:rsidRDefault="002800FD" w:rsidP="002800F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33F1" w:rsidRPr="00963A84">
        <w:rPr>
          <w:rFonts w:ascii="Times New Roman" w:hAnsi="Times New Roman" w:cs="Times New Roman"/>
          <w:sz w:val="24"/>
          <w:szCs w:val="24"/>
        </w:rPr>
        <w:t>соблюдение должностными лицами положений Административного регламента;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соблюдение времени ожидания в очереди при подаче заявления </w:t>
      </w:r>
      <w:r w:rsidRPr="00963A84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bookmarkEnd w:id="6"/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3433F1" w:rsidP="003433F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предоставления муниципальной услуги 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br/>
        <w:t>и муниципальных услуг</w:t>
      </w:r>
    </w:p>
    <w:p w:rsidR="003433F1" w:rsidRPr="00963A84" w:rsidRDefault="003433F1" w:rsidP="003433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33F1" w:rsidRPr="00963A84" w:rsidRDefault="002800FD" w:rsidP="002800FD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51EEA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br/>
        <w:t>и заключенным соглашением о взаимодействии между уполномоченным органом и МФЦ.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в МФЦ предоставляется 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br/>
        <w:t xml:space="preserve">по экстерриториальному принципу (получение муниципальной услуги 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br/>
        <w:t>по месту пребывания заявителя).</w:t>
      </w:r>
    </w:p>
    <w:p w:rsidR="003433F1" w:rsidRPr="00963A84" w:rsidRDefault="001E6B10" w:rsidP="001E6B10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4</w:t>
      </w:r>
      <w:r w:rsidR="00D51EE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МФЦ осуществляет:</w:t>
      </w:r>
    </w:p>
    <w:p w:rsidR="003433F1" w:rsidRPr="001E6B10" w:rsidRDefault="003433F1" w:rsidP="003433F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B10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услуги;</w:t>
      </w:r>
    </w:p>
    <w:p w:rsidR="003433F1" w:rsidRPr="001E6B10" w:rsidRDefault="003433F1" w:rsidP="003433F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B10">
        <w:rPr>
          <w:rFonts w:ascii="Times New Roman" w:eastAsia="Times New Roman" w:hAnsi="Times New Roman" w:cs="Times New Roman"/>
          <w:sz w:val="24"/>
          <w:szCs w:val="24"/>
        </w:rPr>
        <w:t>прием заявления о предоставлении муниципальной услуги;</w:t>
      </w:r>
    </w:p>
    <w:p w:rsidR="003433F1" w:rsidRPr="001E6B10" w:rsidRDefault="003433F1" w:rsidP="003433F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B10">
        <w:rPr>
          <w:rFonts w:ascii="Times New Roman" w:eastAsia="Times New Roman" w:hAnsi="Times New Roman" w:cs="Times New Roman"/>
          <w:sz w:val="24"/>
          <w:szCs w:val="24"/>
        </w:rPr>
        <w:t>выдачу документов, являющихся результатом предоставления муниципальной услуги.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>Особенности предоставления муниципальной услуги</w:t>
      </w:r>
      <w:r w:rsidRPr="00963A84">
        <w:rPr>
          <w:rFonts w:ascii="Times New Roman" w:hAnsi="Times New Roman" w:cs="Times New Roman"/>
          <w:bCs/>
          <w:sz w:val="24"/>
          <w:szCs w:val="24"/>
        </w:rPr>
        <w:br/>
        <w:t>в электронной форме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1E6B10" w:rsidP="001E6B10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D51E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33F1" w:rsidRPr="00963A84" w:rsidRDefault="003433F1" w:rsidP="003433F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433F1" w:rsidRPr="00963A84" w:rsidRDefault="003433F1" w:rsidP="003433F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</w:p>
    <w:p w:rsidR="003433F1" w:rsidRPr="00963A84" w:rsidRDefault="003433F1" w:rsidP="003433F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3433F1" w:rsidP="003433F1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3A84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1E6B10" w:rsidP="001E6B10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31"/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D51E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bookmarkEnd w:id="7"/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>заявления о предоставлении муниципальной услуги</w:t>
      </w:r>
      <w:r w:rsidRPr="00963A84">
        <w:rPr>
          <w:rFonts w:ascii="Times New Roman" w:hAnsi="Times New Roman" w:cs="Times New Roman"/>
          <w:sz w:val="24"/>
          <w:szCs w:val="24"/>
        </w:rPr>
        <w:t>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обследование земельного участка;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взимание или возмещение восстановительной стоимости зеленых насаждений;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принятие решения о предоставлении или об отказе в предоставлении муниципальной услуги;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D45FF5" w:rsidRDefault="00D45FF5" w:rsidP="00D45FF5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3433F1" w:rsidP="00D45FF5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Прием и регистрация заявления о</w:t>
      </w:r>
      <w:r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предоставлении муниципальной услуги</w:t>
      </w:r>
    </w:p>
    <w:p w:rsidR="003433F1" w:rsidRPr="00963A84" w:rsidRDefault="003433F1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D45FF5" w:rsidP="00D45FF5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32"/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D51E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3433F1" w:rsidRPr="00963A84">
        <w:rPr>
          <w:rFonts w:ascii="Times New Roman" w:hAnsi="Times New Roman" w:cs="Times New Roman"/>
          <w:bCs/>
          <w:sz w:val="24"/>
          <w:szCs w:val="24"/>
        </w:rPr>
        <w:t>поступление в уполномоченный орган или в МФЦ заявления о предоставлении муниципальной услуги</w:t>
      </w:r>
      <w:r w:rsidR="003433F1" w:rsidRPr="00963A84">
        <w:rPr>
          <w:rFonts w:ascii="Times New Roman" w:hAnsi="Times New Roman" w:cs="Times New Roman"/>
          <w:sz w:val="24"/>
          <w:szCs w:val="24"/>
        </w:rPr>
        <w:t>.</w:t>
      </w:r>
    </w:p>
    <w:p w:rsidR="003433F1" w:rsidRPr="00963A84" w:rsidRDefault="00D45FF5" w:rsidP="00D45FF5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sub_1033"/>
      <w:bookmarkEnd w:id="8"/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           4</w:t>
      </w:r>
      <w:r w:rsidR="00D51EEA">
        <w:rPr>
          <w:rStyle w:val="af5"/>
          <w:rFonts w:ascii="Times New Roman" w:hAnsi="Times New Roman" w:cs="Times New Roman"/>
          <w:b w:val="0"/>
          <w:sz w:val="24"/>
          <w:szCs w:val="24"/>
        </w:rPr>
        <w:t>4</w:t>
      </w: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Должностным лицом, ответственным за прием и регистрацию заявления и </w:t>
      </w: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документов, необходимых для предоставления муниципальной услуги, является специалист </w:t>
      </w:r>
      <w:r>
        <w:rPr>
          <w:rStyle w:val="af5"/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 Шеркалы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, ответственный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br/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lastRenderedPageBreak/>
        <w:t>за делопроизводство</w:t>
      </w:r>
      <w:r w:rsidR="003433F1" w:rsidRPr="00963A84">
        <w:rPr>
          <w:rFonts w:ascii="Times New Roman" w:hAnsi="Times New Roman" w:cs="Times New Roman"/>
          <w:bCs/>
          <w:sz w:val="24"/>
          <w:szCs w:val="24"/>
        </w:rPr>
        <w:t xml:space="preserve">, или работник МФЦ (в случае обращения заявителя </w:t>
      </w:r>
      <w:r w:rsidR="003433F1" w:rsidRPr="00963A84">
        <w:rPr>
          <w:rFonts w:ascii="Times New Roman" w:hAnsi="Times New Roman" w:cs="Times New Roman"/>
          <w:bCs/>
          <w:sz w:val="24"/>
          <w:szCs w:val="24"/>
        </w:rPr>
        <w:br/>
        <w:t>в МФЦ).</w:t>
      </w:r>
    </w:p>
    <w:bookmarkEnd w:id="9"/>
    <w:p w:rsidR="003433F1" w:rsidRPr="00963A84" w:rsidRDefault="00D45FF5" w:rsidP="00D45FF5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="00D51E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</w:t>
      </w:r>
      <w:r w:rsidR="003433F1" w:rsidRPr="00963A84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осуществляется в срок, установленный пунктом 3</w:t>
      </w:r>
      <w:r>
        <w:rPr>
          <w:rFonts w:ascii="Times New Roman" w:hAnsi="Times New Roman" w:cs="Times New Roman"/>
          <w:sz w:val="24"/>
          <w:szCs w:val="24"/>
        </w:rPr>
        <w:t>3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433F1" w:rsidRPr="00963A84" w:rsidRDefault="00D45FF5" w:rsidP="00D45FF5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34"/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="00D51E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приеме и регистрации заявления </w:t>
      </w:r>
      <w:r w:rsidR="003433F1" w:rsidRPr="00963A84">
        <w:rPr>
          <w:rFonts w:ascii="Times New Roman" w:hAnsi="Times New Roman" w:cs="Times New Roman"/>
          <w:sz w:val="24"/>
          <w:szCs w:val="24"/>
        </w:rPr>
        <w:br/>
        <w:t xml:space="preserve">о предоставлении муниципальной услуги является наличие заявления </w:t>
      </w:r>
      <w:r w:rsidR="003433F1" w:rsidRPr="00963A84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услуги.</w:t>
      </w:r>
    </w:p>
    <w:p w:rsidR="003433F1" w:rsidRPr="00963A84" w:rsidRDefault="00D45FF5" w:rsidP="00D45FF5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="00D51E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3433F1" w:rsidRPr="00963A84" w:rsidRDefault="00D45FF5" w:rsidP="00D45FF5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D51E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3433F1" w:rsidRPr="00D45FF5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фиксируется </w:t>
      </w:r>
      <w:r w:rsidRPr="00963A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5FF5">
        <w:rPr>
          <w:rFonts w:ascii="Times New Roman" w:eastAsia="Times New Roman" w:hAnsi="Times New Roman" w:cs="Times New Roman"/>
          <w:sz w:val="24"/>
          <w:szCs w:val="24"/>
        </w:rPr>
        <w:t>в журнале регистрации заявлений</w:t>
      </w:r>
      <w:r w:rsidR="00D45FF5" w:rsidRPr="00D45F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услуги, поступившее </w:t>
      </w:r>
      <w:r w:rsidRPr="00963A84">
        <w:rPr>
          <w:rFonts w:ascii="Times New Roman" w:hAnsi="Times New Roman" w:cs="Times New Roman"/>
          <w:sz w:val="24"/>
          <w:szCs w:val="24"/>
        </w:rPr>
        <w:br/>
        <w:t xml:space="preserve">в МФЦ, регистрируется в автоматизированной информационной системе многофункциональных центров предоставления государственных </w:t>
      </w:r>
      <w:r w:rsidRPr="00963A84">
        <w:rPr>
          <w:rFonts w:ascii="Times New Roman" w:hAnsi="Times New Roman" w:cs="Times New Roman"/>
          <w:sz w:val="24"/>
          <w:szCs w:val="24"/>
        </w:rPr>
        <w:br/>
        <w:t>и муниципальных услуг автономного округа (далее – АИС МФЦ);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в МФЦ последний обеспечивает передачу в уполномоченный орган зарегистрированного заявления </w:t>
      </w:r>
      <w:r w:rsidRPr="00963A84">
        <w:rPr>
          <w:rFonts w:ascii="Times New Roman" w:hAnsi="Times New Roman" w:cs="Times New Roman"/>
          <w:sz w:val="24"/>
          <w:szCs w:val="24"/>
        </w:rPr>
        <w:br/>
        <w:t>и документов к нему не позднее одного рабочего дня, следующего за днем обращения заявителя в МФЦ;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о предоставлении муниципальной услуги и документы к нему в день их регистрации передаются </w:t>
      </w:r>
      <w:r w:rsidRPr="00963A84">
        <w:rPr>
          <w:rFonts w:ascii="Times New Roman" w:hAnsi="Times New Roman" w:cs="Times New Roman"/>
          <w:sz w:val="24"/>
          <w:szCs w:val="24"/>
        </w:rPr>
        <w:br/>
      </w:r>
      <w:r w:rsidR="00D45FF5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963A84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услуги.</w:t>
      </w:r>
    </w:p>
    <w:bookmarkEnd w:id="10"/>
    <w:p w:rsidR="003433F1" w:rsidRPr="00963A84" w:rsidRDefault="003433F1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3433F1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3433F1" w:rsidRPr="00963A84" w:rsidRDefault="003433F1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D45FF5" w:rsidP="00D45FF5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1EEA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3433F1" w:rsidRPr="00963A84" w:rsidRDefault="00D45FF5" w:rsidP="00D45FF5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D51E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963A84" w:rsidRDefault="00D45FF5" w:rsidP="00D45FF5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D51E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3433F1" w:rsidRPr="00963A84" w:rsidRDefault="003433F1" w:rsidP="003433F1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1) при наличии оснований для отказа в предоставлении муниципальной услуги, указанных в подпунктах 1 – 3, 6 пункта </w:t>
      </w:r>
      <w:r w:rsidR="00A958FD">
        <w:rPr>
          <w:rFonts w:ascii="Times New Roman" w:hAnsi="Times New Roman" w:cs="Times New Roman"/>
          <w:sz w:val="24"/>
          <w:szCs w:val="24"/>
        </w:rPr>
        <w:t>29</w:t>
      </w:r>
      <w:r w:rsidRPr="00963A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осуществляются административные действия, предусмотренные подпунктом 2 пункта </w:t>
      </w:r>
      <w:r w:rsidRPr="00404686">
        <w:rPr>
          <w:rFonts w:ascii="Times New Roman" w:hAnsi="Times New Roman" w:cs="Times New Roman"/>
          <w:sz w:val="24"/>
          <w:szCs w:val="24"/>
        </w:rPr>
        <w:t>7</w:t>
      </w:r>
      <w:r w:rsidR="00A958FD">
        <w:rPr>
          <w:rFonts w:ascii="Times New Roman" w:hAnsi="Times New Roman" w:cs="Times New Roman"/>
          <w:sz w:val="24"/>
          <w:szCs w:val="24"/>
        </w:rPr>
        <w:t>6</w:t>
      </w:r>
      <w:r w:rsidRPr="00963A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3433F1" w:rsidRPr="00963A84" w:rsidRDefault="003433F1" w:rsidP="003433F1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2) формирование и направление межведомственных запросов </w:t>
      </w:r>
      <w:r w:rsidRPr="00963A84">
        <w:rPr>
          <w:rFonts w:ascii="Times New Roman" w:hAnsi="Times New Roman" w:cs="Times New Roman"/>
          <w:sz w:val="24"/>
          <w:szCs w:val="24"/>
        </w:rPr>
        <w:br/>
        <w:t xml:space="preserve">в органы власти, участвующие в предоставлении муниципальной услуги, </w:t>
      </w:r>
      <w:r w:rsidRPr="00963A84">
        <w:rPr>
          <w:rFonts w:ascii="Times New Roman" w:hAnsi="Times New Roman" w:cs="Times New Roman"/>
          <w:sz w:val="24"/>
          <w:szCs w:val="24"/>
        </w:rPr>
        <w:br/>
        <w:t xml:space="preserve">в срок не позднее </w:t>
      </w:r>
      <w:r w:rsidR="004F2E47">
        <w:rPr>
          <w:rFonts w:ascii="Times New Roman" w:hAnsi="Times New Roman" w:cs="Times New Roman"/>
          <w:sz w:val="24"/>
          <w:szCs w:val="24"/>
        </w:rPr>
        <w:t>3</w:t>
      </w:r>
      <w:r w:rsidRPr="00963A84">
        <w:rPr>
          <w:rFonts w:ascii="Times New Roman" w:hAnsi="Times New Roman" w:cs="Times New Roman"/>
          <w:sz w:val="24"/>
          <w:szCs w:val="24"/>
        </w:rPr>
        <w:t xml:space="preserve"> дней со дня поступления специалисту, ответственному за предоставление муниципальной услуги, зарегистрированного заявления о предоставлении муниципальной услуги или в срок не позднее </w:t>
      </w:r>
      <w:r w:rsidR="004F2E47">
        <w:rPr>
          <w:rFonts w:ascii="Times New Roman" w:hAnsi="Times New Roman" w:cs="Times New Roman"/>
          <w:sz w:val="24"/>
          <w:szCs w:val="24"/>
        </w:rPr>
        <w:t>5</w:t>
      </w:r>
      <w:r w:rsidRPr="00963A84">
        <w:rPr>
          <w:rFonts w:ascii="Times New Roman" w:hAnsi="Times New Roman" w:cs="Times New Roman"/>
          <w:sz w:val="24"/>
          <w:szCs w:val="24"/>
        </w:rPr>
        <w:t xml:space="preserve"> дней со дня поступления специалисту, ответственному за предоставление му</w:t>
      </w:r>
      <w:r w:rsidR="004F2E47">
        <w:rPr>
          <w:rFonts w:ascii="Times New Roman" w:hAnsi="Times New Roman" w:cs="Times New Roman"/>
          <w:sz w:val="24"/>
          <w:szCs w:val="24"/>
        </w:rPr>
        <w:t xml:space="preserve">ниципальной услуги, информации </w:t>
      </w:r>
      <w:r w:rsidRPr="00963A84">
        <w:rPr>
          <w:rFonts w:ascii="Times New Roman" w:hAnsi="Times New Roman" w:cs="Times New Roman"/>
          <w:sz w:val="24"/>
          <w:szCs w:val="24"/>
        </w:rPr>
        <w:t xml:space="preserve">о получении заявителем 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уведомления, указанного </w:t>
      </w:r>
      <w:r w:rsidRPr="00735403">
        <w:rPr>
          <w:rFonts w:ascii="Times New Roman" w:hAnsi="Times New Roman" w:cs="Times New Roman"/>
          <w:sz w:val="24"/>
          <w:szCs w:val="24"/>
        </w:rPr>
        <w:t>в пункте 7</w:t>
      </w:r>
      <w:r w:rsidR="00735403">
        <w:rPr>
          <w:rFonts w:ascii="Times New Roman" w:hAnsi="Times New Roman" w:cs="Times New Roman"/>
          <w:sz w:val="24"/>
          <w:szCs w:val="24"/>
        </w:rPr>
        <w:t>0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</w:t>
      </w:r>
      <w:r w:rsidRPr="00963A84">
        <w:rPr>
          <w:rFonts w:ascii="Times New Roman" w:hAnsi="Times New Roman" w:cs="Times New Roman"/>
          <w:sz w:val="24"/>
          <w:szCs w:val="24"/>
        </w:rPr>
        <w:t>;</w:t>
      </w:r>
    </w:p>
    <w:p w:rsidR="003433F1" w:rsidRPr="00963A84" w:rsidRDefault="003433F1" w:rsidP="003433F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Pr="00963A84">
        <w:rPr>
          <w:rFonts w:ascii="Times New Roman" w:hAnsi="Times New Roman" w:cs="Times New Roman"/>
          <w:sz w:val="24"/>
          <w:szCs w:val="24"/>
        </w:rPr>
        <w:br/>
        <w:t>Ханты-Мансийского автономного округа – Югры.</w:t>
      </w:r>
    </w:p>
    <w:p w:rsidR="003433F1" w:rsidRPr="00963A84" w:rsidRDefault="004F2E47" w:rsidP="004F2E47">
      <w:pPr>
        <w:tabs>
          <w:tab w:val="left" w:pos="1134"/>
        </w:tabs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1E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Критерии принятия решения о направлении межведомственных запросов: 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lastRenderedPageBreak/>
        <w:t>отсутствие документов и сведений, указанных в пункте 2</w:t>
      </w:r>
      <w:r w:rsidR="00A958FD">
        <w:rPr>
          <w:rFonts w:ascii="Times New Roman" w:hAnsi="Times New Roman" w:cs="Times New Roman"/>
          <w:sz w:val="24"/>
          <w:szCs w:val="24"/>
        </w:rPr>
        <w:t>3</w:t>
      </w:r>
      <w:r w:rsidRPr="00963A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услуги, которые заявитель вправе представить по собственной инициативе;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отсутствие оснований для отказа в предоставлении муниципальной услуги, указанных в подпунктах 1 – 3, 6 пункта </w:t>
      </w:r>
      <w:r w:rsidR="00A958FD">
        <w:rPr>
          <w:rFonts w:ascii="Times New Roman" w:hAnsi="Times New Roman" w:cs="Times New Roman"/>
          <w:sz w:val="24"/>
          <w:szCs w:val="24"/>
        </w:rPr>
        <w:t>29</w:t>
      </w:r>
      <w:r w:rsidRPr="00963A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433F1" w:rsidRPr="00963A84" w:rsidRDefault="00D51EEA" w:rsidP="004F2E47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53</w:t>
      </w:r>
      <w:r w:rsidR="004F2E47"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полученные ответы на межведомственные запросы.</w:t>
      </w:r>
    </w:p>
    <w:p w:rsidR="003433F1" w:rsidRPr="00735403" w:rsidRDefault="004F2E47" w:rsidP="004F2E47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D51E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полученные ответы на межведомственные запрос</w:t>
      </w:r>
      <w:r w:rsidR="00735403">
        <w:rPr>
          <w:rFonts w:ascii="Times New Roman" w:hAnsi="Times New Roman" w:cs="Times New Roman"/>
          <w:sz w:val="24"/>
          <w:szCs w:val="24"/>
        </w:rPr>
        <w:t>ы</w:t>
      </w:r>
      <w:r w:rsidR="00986EDB">
        <w:rPr>
          <w:rFonts w:ascii="Times New Roman" w:hAnsi="Times New Roman" w:cs="Times New Roman"/>
          <w:sz w:val="24"/>
          <w:szCs w:val="24"/>
        </w:rPr>
        <w:t>,</w:t>
      </w:r>
      <w:r w:rsidR="00735403">
        <w:rPr>
          <w:rFonts w:ascii="Times New Roman" w:hAnsi="Times New Roman" w:cs="Times New Roman"/>
          <w:sz w:val="24"/>
          <w:szCs w:val="24"/>
        </w:rPr>
        <w:t xml:space="preserve"> автоматически регистрируются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 </w:t>
      </w:r>
      <w:r w:rsidR="00735403">
        <w:rPr>
          <w:rFonts w:ascii="Times New Roman" w:eastAsia="Times New Roman" w:hAnsi="Times New Roman" w:cs="Times New Roman"/>
          <w:sz w:val="24"/>
          <w:szCs w:val="24"/>
        </w:rPr>
        <w:t>в журнале регистрации</w:t>
      </w:r>
      <w:r w:rsidR="00986EDB">
        <w:rPr>
          <w:rFonts w:ascii="Times New Roman" w:eastAsia="Times New Roman" w:hAnsi="Times New Roman" w:cs="Times New Roman"/>
          <w:sz w:val="24"/>
          <w:szCs w:val="24"/>
        </w:rPr>
        <w:t xml:space="preserve"> входящей корреспонденции.</w:t>
      </w:r>
    </w:p>
    <w:p w:rsidR="003433F1" w:rsidRPr="00963A84" w:rsidRDefault="003433F1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3433F1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муниципальной услуги</w:t>
      </w:r>
    </w:p>
    <w:p w:rsidR="003433F1" w:rsidRPr="00963A84" w:rsidRDefault="003433F1" w:rsidP="003433F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33F1" w:rsidRPr="00963A84" w:rsidRDefault="004F2E47" w:rsidP="004F2E47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D51E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услуги, заявления и иных документов, необходимых </w:t>
      </w:r>
      <w:r w:rsidR="003433F1" w:rsidRPr="00963A84">
        <w:rPr>
          <w:rFonts w:ascii="Times New Roman" w:hAnsi="Times New Roman" w:cs="Times New Roman"/>
          <w:sz w:val="24"/>
          <w:szCs w:val="24"/>
        </w:rPr>
        <w:br/>
        <w:t xml:space="preserve">для предоставления муниципальной услуги, представленных заявителем </w:t>
      </w:r>
      <w:r w:rsidR="003433F1" w:rsidRPr="00963A84">
        <w:rPr>
          <w:rFonts w:ascii="Times New Roman" w:hAnsi="Times New Roman" w:cs="Times New Roman"/>
          <w:sz w:val="24"/>
          <w:szCs w:val="24"/>
        </w:rPr>
        <w:br/>
        <w:t>и (или) полученных по межведомственному запросу (в случае их направления).</w:t>
      </w:r>
    </w:p>
    <w:p w:rsidR="003433F1" w:rsidRPr="00963A84" w:rsidRDefault="004F2E47" w:rsidP="004F2E47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D51E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963A84" w:rsidRDefault="004F2E47" w:rsidP="004F2E47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D51E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Содержание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действий, входящих в состав административной процедуры: </w:t>
      </w:r>
    </w:p>
    <w:p w:rsidR="003433F1" w:rsidRPr="00963A84" w:rsidRDefault="003433F1" w:rsidP="003433F1">
      <w:pPr>
        <w:numPr>
          <w:ilvl w:val="0"/>
          <w:numId w:val="26"/>
        </w:numPr>
        <w:tabs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проверка документов на наличие или отсутствие оснований 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отказа в предоставлении муниципальной услуги, указанных 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br/>
        <w:t xml:space="preserve">в подпунктах 1 – 3, 6 пункта </w:t>
      </w:r>
      <w:r w:rsidR="00A958F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в срок не позднее </w:t>
      </w:r>
      <w:r w:rsidR="00986EDB">
        <w:rPr>
          <w:rFonts w:ascii="Times New Roman" w:eastAsia="Times New Roman" w:hAnsi="Times New Roman" w:cs="Times New Roman"/>
          <w:sz w:val="24"/>
          <w:szCs w:val="24"/>
        </w:rPr>
        <w:t>2-х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заявления 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предоставлении муниципальной услуги или со дня получения ответов 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br/>
        <w:t>на межведомственные запросы;</w:t>
      </w:r>
    </w:p>
    <w:p w:rsidR="003433F1" w:rsidRPr="00963A84" w:rsidRDefault="003433F1" w:rsidP="003433F1">
      <w:pPr>
        <w:numPr>
          <w:ilvl w:val="0"/>
          <w:numId w:val="26"/>
        </w:numPr>
        <w:tabs>
          <w:tab w:val="left" w:pos="1134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участка;</w:t>
      </w:r>
    </w:p>
    <w:p w:rsidR="003433F1" w:rsidRPr="00963A84" w:rsidRDefault="003433F1" w:rsidP="003433F1">
      <w:pPr>
        <w:numPr>
          <w:ilvl w:val="0"/>
          <w:numId w:val="26"/>
        </w:numPr>
        <w:tabs>
          <w:tab w:val="left" w:pos="1134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7</w:t>
      </w:r>
      <w:r w:rsidR="00A958F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433F1" w:rsidRPr="00963A84" w:rsidRDefault="004F2E47" w:rsidP="004F2E47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D51E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Критерий принятия решения о рассмотрении документов, необходимых для предоставления муниципальной услуги: наличие документов, необходимых для предоставления муниципальной услуги.</w:t>
      </w:r>
    </w:p>
    <w:p w:rsidR="003433F1" w:rsidRPr="00963A84" w:rsidRDefault="004F2E47" w:rsidP="004F2E47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1EEA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:rsidR="003433F1" w:rsidRPr="00963A84" w:rsidRDefault="004F2E47" w:rsidP="004F2E4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D51E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 и порядок его передачи для выполнения следующей административной процедуры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проставление отметки на заявлении об информировании заявителя 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br/>
        <w:t>о дате и времени проведения обследования земельного участка;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в день информирования заявителя о проведении обследования земельного участка извещает о дате и времени проведения обследования земельного участка </w:t>
      </w:r>
      <w:r w:rsidR="005F7BAB">
        <w:rPr>
          <w:rFonts w:ascii="Times New Roman" w:eastAsia="Times New Roman" w:hAnsi="Times New Roman" w:cs="Times New Roman"/>
          <w:sz w:val="24"/>
          <w:szCs w:val="24"/>
        </w:rPr>
        <w:t>главу сельского поселения Шеркалы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br/>
        <w:t>за предоставление муниципальной услуги.</w:t>
      </w:r>
    </w:p>
    <w:p w:rsidR="003433F1" w:rsidRPr="00963A84" w:rsidRDefault="003433F1" w:rsidP="003433F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bCs/>
          <w:sz w:val="24"/>
          <w:szCs w:val="24"/>
        </w:rPr>
        <w:t>Обследование земельного участка</w:t>
      </w:r>
    </w:p>
    <w:p w:rsidR="003433F1" w:rsidRPr="00963A84" w:rsidRDefault="003433F1" w:rsidP="003433F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3F1" w:rsidRPr="00963A84" w:rsidRDefault="004F2E47" w:rsidP="004F2E4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D51E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наступление даты и времени обследования земельного участка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3F1" w:rsidRPr="00963A84" w:rsidRDefault="004F2E47" w:rsidP="004F2E47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6</w:t>
      </w:r>
      <w:r w:rsidR="00D51E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административных действий, входящих в состав административной процедуры, являются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BAB">
        <w:rPr>
          <w:rFonts w:ascii="Times New Roman" w:hAnsi="Times New Roman" w:cs="Times New Roman"/>
          <w:sz w:val="24"/>
          <w:szCs w:val="24"/>
        </w:rPr>
        <w:t>администрации сельского поселения Шеркалы</w:t>
      </w:r>
      <w:r w:rsidR="003433F1" w:rsidRPr="00963A84">
        <w:rPr>
          <w:rFonts w:ascii="Times New Roman" w:hAnsi="Times New Roman" w:cs="Times New Roman"/>
          <w:sz w:val="24"/>
          <w:szCs w:val="24"/>
        </w:rPr>
        <w:t>, назначенные ответственными за обследование земельного участка.</w:t>
      </w:r>
    </w:p>
    <w:p w:rsidR="003433F1" w:rsidRPr="00963A84" w:rsidRDefault="004F2E47" w:rsidP="004F2E4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6</w:t>
      </w:r>
      <w:r w:rsidR="00D51EE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>1) 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2) определение количества и (или) площади зеленых насаждений, находящихся в неудовлетворительном состоянии, произрастающих 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br/>
        <w:t>в охранных зонах инженерных сетей и коммуникаций, подлежащих сохранению, подлежащих пересадке;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3) оформление в двух </w:t>
      </w:r>
      <w:r w:rsidRPr="00A958FD">
        <w:rPr>
          <w:rFonts w:ascii="Times New Roman" w:eastAsia="Times New Roman" w:hAnsi="Times New Roman" w:cs="Times New Roman"/>
          <w:sz w:val="24"/>
          <w:szCs w:val="24"/>
        </w:rPr>
        <w:t>экземплярах ведомость перечета зеленых насаждений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 по форме, утвержденной </w:t>
      </w:r>
      <w:r w:rsidR="00B21C57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сельского поселения Шеркалы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3A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t>и подписание ее лицами, проводившими обследование земельного участка, а также заявителем.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4) подготовка в двух экземплярах акта обследования земельного участка по форме, утвержденной </w:t>
      </w:r>
      <w:r w:rsidR="00B21C57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сельского поселения Шеркалы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t>, и подписание его лицами, проводившими обследование земельного участка, а также заявителем;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5) при наличии оснований для отказа в предоставлении муниципальной услуги, указанных в подпунктах 4 – 7, 9 пункта </w:t>
      </w:r>
      <w:r w:rsidR="00A958F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 w:rsidR="00A958F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3A8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433F1" w:rsidRPr="00963A84" w:rsidRDefault="004F2E47" w:rsidP="004F2E4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6</w:t>
      </w:r>
      <w:r w:rsidR="00D51EE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площади и количества произрастающих на земельном участке зеленых насаждений обследование данного участка производится от </w:t>
      </w:r>
      <w:r w:rsidR="00986E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986E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 xml:space="preserve">  дней.</w:t>
      </w:r>
    </w:p>
    <w:p w:rsidR="003433F1" w:rsidRPr="00963A84" w:rsidRDefault="004F2E47" w:rsidP="004F2E4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6</w:t>
      </w:r>
      <w:r w:rsidR="00D51EE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>Критерий принятия решения об обследовании земельного участка: 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:rsidR="003433F1" w:rsidRPr="00963A84" w:rsidRDefault="004F2E47" w:rsidP="004F2E4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6</w:t>
      </w:r>
      <w:r w:rsidR="00D51EE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 xml:space="preserve">Результат выполнения административной процедуры: подписанные сторонами </w:t>
      </w:r>
      <w:r w:rsidR="003433F1" w:rsidRPr="001D6186">
        <w:rPr>
          <w:rFonts w:ascii="Times New Roman" w:eastAsia="Times New Roman" w:hAnsi="Times New Roman" w:cs="Times New Roman"/>
          <w:sz w:val="24"/>
          <w:szCs w:val="24"/>
        </w:rPr>
        <w:t>ведомость перечета зеленых насаждений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 xml:space="preserve"> и акт обследования земельного участка.</w:t>
      </w:r>
    </w:p>
    <w:p w:rsidR="003433F1" w:rsidRPr="001D6186" w:rsidRDefault="004F2E47" w:rsidP="004F2E4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6</w:t>
      </w:r>
      <w:r w:rsidR="00D51EE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сведения о </w:t>
      </w:r>
      <w:r w:rsidR="003433F1" w:rsidRPr="00963A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33F1" w:rsidRPr="001D6186">
        <w:rPr>
          <w:rFonts w:ascii="Times New Roman" w:eastAsia="Times New Roman" w:hAnsi="Times New Roman" w:cs="Times New Roman"/>
          <w:sz w:val="24"/>
          <w:szCs w:val="24"/>
        </w:rPr>
        <w:t>ведомост</w:t>
      </w:r>
      <w:r w:rsidR="001D6186" w:rsidRPr="001D61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33F1" w:rsidRPr="001D6186">
        <w:rPr>
          <w:rFonts w:ascii="Times New Roman" w:eastAsia="Times New Roman" w:hAnsi="Times New Roman" w:cs="Times New Roman"/>
          <w:sz w:val="24"/>
          <w:szCs w:val="24"/>
        </w:rPr>
        <w:t xml:space="preserve"> перечета зеленых насаждений и акте обследования земельного участка вносится в </w:t>
      </w:r>
      <w:r w:rsidR="001D6186">
        <w:rPr>
          <w:rFonts w:ascii="Times New Roman" w:eastAsia="Times New Roman" w:hAnsi="Times New Roman" w:cs="Times New Roman"/>
          <w:sz w:val="24"/>
          <w:szCs w:val="24"/>
        </w:rPr>
        <w:t xml:space="preserve">  журнал</w:t>
      </w:r>
      <w:r w:rsidR="001D6186" w:rsidRPr="001D6186">
        <w:rPr>
          <w:rFonts w:ascii="Times New Roman" w:eastAsia="Times New Roman" w:hAnsi="Times New Roman" w:cs="Times New Roman"/>
          <w:sz w:val="24"/>
          <w:szCs w:val="24"/>
        </w:rPr>
        <w:t xml:space="preserve"> регистрации.</w:t>
      </w:r>
    </w:p>
    <w:p w:rsidR="003433F1" w:rsidRPr="00963A84" w:rsidRDefault="003433F1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Взимание или возмещение восстановительной стоимости зеленых насаждений</w:t>
      </w:r>
    </w:p>
    <w:p w:rsidR="003433F1" w:rsidRPr="00963A84" w:rsidRDefault="003433F1" w:rsidP="003433F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33F1" w:rsidRPr="001D6186" w:rsidRDefault="004F2E47" w:rsidP="004F2E4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6</w:t>
      </w:r>
      <w:r w:rsidR="00D51EE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являются</w:t>
      </w:r>
      <w:r w:rsidR="003433F1" w:rsidRPr="00963A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33F1" w:rsidRPr="001D6186">
        <w:rPr>
          <w:rFonts w:ascii="Times New Roman" w:eastAsia="Times New Roman" w:hAnsi="Times New Roman" w:cs="Times New Roman"/>
          <w:sz w:val="24"/>
          <w:szCs w:val="24"/>
        </w:rPr>
        <w:t>ведомость перечета зеленых насаждений и акт обследования земельного участка.</w:t>
      </w:r>
    </w:p>
    <w:p w:rsidR="003433F1" w:rsidRPr="00963A84" w:rsidRDefault="004F2E47" w:rsidP="004F2E4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51EEA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подготовку расчета восстановительной стоимости зеленых насаждений, подготовку и выдачу заявителю уведомления </w:t>
      </w:r>
      <w:r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 – специалист, ответственный за предоставление муниципальной услуги;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утверждение расчета восстановительной стоимости зеленых насаждений и подписание уведомления – </w:t>
      </w:r>
      <w:r w:rsidR="001D618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сельского поселения Шеркалы</w:t>
      </w:r>
      <w:r w:rsidR="001D6186" w:rsidRPr="001D61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регистрацию и направление заявителю уведомления почтой, регистрацию письменного согласия заявителя о компенсационном озеленении – специалист </w:t>
      </w:r>
      <w:r w:rsidR="001D6186"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предоставление муниципальной услуги</w:t>
      </w:r>
      <w:r w:rsidR="001D61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3F1" w:rsidRPr="00963A84" w:rsidRDefault="00404686" w:rsidP="00404686">
      <w:pPr>
        <w:tabs>
          <w:tab w:val="left" w:pos="0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7</w:t>
      </w:r>
      <w:r w:rsidR="00D51EE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963A84" w:rsidRDefault="001D6186" w:rsidP="003433F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 срок не позднее 5</w:t>
      </w:r>
      <w:r w:rsidR="003433F1"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со дня обследования земельного участка осуществляется подготовка, утверждение и выдача (направление) заявителю уведомления;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2) заявитель в течение </w:t>
      </w:r>
      <w:r w:rsidR="001D618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со дня получения уведомления обеспечивает оплату восстановительной стоимости зеленых насаждений или представляет в уполномоченный орган письменное согласие </w:t>
      </w:r>
      <w:r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компенсационном озеленении;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получение сведений об оплате восстановительной стоимости зеленых насаждений (в случае необходимости ее возмещения в порядке, 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t>предусмотренном муниципальным правовым актом</w:t>
      </w:r>
      <w:r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осуществляется </w:t>
      </w:r>
      <w:r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соответствии с подпунктами 2, 3 пункта </w:t>
      </w:r>
      <w:r w:rsidR="00A958FD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Административного регламента;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при наличии оснований для отказа в предоставлении муниципальной услуги, указанных в подпунктах 6, 8 пункта </w:t>
      </w:r>
      <w:r w:rsidR="00A958FD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 w:rsidR="00A958F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7</w:t>
      </w:r>
      <w:r w:rsidR="00D51E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Критерий принятия решения о взимании или возмещении восстановительной стоимости зеленых насаждений: восстановительная стоимость зеленых насаждений взимается с заявителей до начала производства работ по сносу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пересадке зеленых насаждений, </w:t>
      </w:r>
      <w:r w:rsidR="003433F1"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исключением случаев, когда восстановительная стоимость не взимается.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7</w:t>
      </w:r>
      <w:r w:rsidR="00D51E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 выполнения административной процедуры: поступление денежных средств в местный бюджет за оплату восстановительной стоимости зеленых насаждений или поступившее </w:t>
      </w:r>
      <w:r w:rsidR="003433F1"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уполномоченный орган письменное согласие заявителя </w:t>
      </w:r>
      <w:r w:rsidR="003433F1"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компенсационном озеленении.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51E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:rsidR="003433F1" w:rsidRPr="00B21C57" w:rsidRDefault="003433F1" w:rsidP="00B21C57">
      <w:pPr>
        <w:tabs>
          <w:tab w:val="left" w:pos="1134"/>
        </w:tabs>
        <w:spacing w:line="240" w:lineRule="exact"/>
        <w:ind w:firstLine="709"/>
        <w:jc w:val="both"/>
        <w:rPr>
          <w:color w:val="000000"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письменное согласие заявителя о компенсационном озеленении регистрируется  </w:t>
      </w:r>
      <w:r w:rsidR="00B21C57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регистрации</w:t>
      </w:r>
      <w:r w:rsidR="00B21C57" w:rsidRPr="00B21C57">
        <w:rPr>
          <w:color w:val="000000"/>
          <w:sz w:val="24"/>
          <w:szCs w:val="24"/>
        </w:rPr>
        <w:t xml:space="preserve"> </w:t>
      </w:r>
      <w:r w:rsidR="00B21C57" w:rsidRPr="00B21C57">
        <w:rPr>
          <w:rFonts w:ascii="Times New Roman" w:hAnsi="Times New Roman" w:cs="Times New Roman"/>
          <w:color w:val="000000"/>
          <w:sz w:val="24"/>
          <w:szCs w:val="24"/>
        </w:rPr>
        <w:t xml:space="preserve">входящей корреспонденции. </w:t>
      </w:r>
    </w:p>
    <w:p w:rsidR="00B21C57" w:rsidRPr="00B21C57" w:rsidRDefault="00B21C57" w:rsidP="00B21C57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3433F1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Принятие решения о предоставлении или об отказе в предоставлении муниципальной услуги</w:t>
      </w:r>
    </w:p>
    <w:p w:rsidR="003433F1" w:rsidRPr="00963A84" w:rsidRDefault="003433F1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33F1" w:rsidRPr="00963A84" w:rsidRDefault="00404686" w:rsidP="00404686">
      <w:pPr>
        <w:tabs>
          <w:tab w:val="left" w:pos="1134"/>
        </w:tabs>
        <w:spacing w:after="0" w:line="240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_1036"/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51EE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является: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взимания или возмещения восстановительной стоимости зеленых насаждений – поступление специалисту, ответственному 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br/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>выявление оснований для отказа в предоставлении муниципальной услуги в процессе ее оказания в соответствии с подпунктом 1 пункта 5</w:t>
      </w:r>
      <w:r w:rsidR="00A958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, подпунктом 3 пункта </w:t>
      </w:r>
      <w:r w:rsidR="0016349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958F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, подпунктом 5 пункта </w:t>
      </w:r>
      <w:r w:rsidR="0016349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958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t>, подпунктом 4 пункта 7</w:t>
      </w:r>
      <w:r w:rsidR="00A958F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038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7</w:t>
      </w:r>
      <w:r w:rsidR="00D51EE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за проверку документов, необходимых для предоставления муниципальной услуги, оформление решения о предоставлении муниципальной услуги, оформление мотивированного отказа 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предоставлении муниципальной услуги – специалист, ответственный 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 предоставление муниципальной услуги; </w:t>
      </w:r>
    </w:p>
    <w:p w:rsidR="003433F1" w:rsidRPr="0016349B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за подписание решения о предоставлении муниципальной услуги – </w:t>
      </w:r>
      <w:r w:rsidR="0016349B" w:rsidRPr="0016349B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Шеркалы</w:t>
      </w:r>
      <w:r w:rsidRPr="001634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33F1" w:rsidRPr="00963A84" w:rsidRDefault="003433F1" w:rsidP="0016349B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>за подписание мотивированного отказа в предоставлении муниципальной услуги –</w:t>
      </w:r>
      <w:r w:rsidR="001634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6349B" w:rsidRPr="0016349B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Шеркалы;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за регистрацию решения о предоставлении муниципальной услуги, мотивированного отказа в предоставлении муниципальной услуги – специалист </w:t>
      </w:r>
      <w:r w:rsidR="0016349B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 Шеркалы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t>, ответственный за делопроизводство.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7</w:t>
      </w:r>
      <w:r w:rsidR="00D51EE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проверка документов, необходимых для предоставления муниципальной услуги, на наличие или отсутствие оснований для отказа 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предоставлении муниципальной услуги, указанных в пункте </w:t>
      </w:r>
      <w:r w:rsidR="00A958FD"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>2) 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51EE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процедуры:</w:t>
      </w:r>
    </w:p>
    <w:p w:rsidR="003433F1" w:rsidRPr="00963A84" w:rsidRDefault="0016349B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br/>
        <w:t>о компенсационном озеленении;</w:t>
      </w:r>
    </w:p>
    <w:p w:rsidR="003433F1" w:rsidRPr="00963A84" w:rsidRDefault="0016349B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 дня со дня выявления оснований для отказа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предоставлении муниципальной услуги, предусмотренных пунктом </w:t>
      </w:r>
      <w:r w:rsidR="00A958F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7</w:t>
      </w:r>
      <w:r w:rsidR="00D51EEA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Критерий принятия решения о предоставлении или об отказе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="00A958F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51EEA">
        <w:rPr>
          <w:rFonts w:ascii="Times New Roman" w:hAnsi="Times New Roman" w:cs="Times New Roman"/>
          <w:color w:val="000000"/>
          <w:sz w:val="24"/>
          <w:szCs w:val="24"/>
        </w:rPr>
        <w:t>79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8</w:t>
      </w:r>
      <w:r w:rsidR="00D51EEA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3433F1" w:rsidRPr="00E91129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являющиеся результатом предоставления муниципальной услуги, регистрируются  </w:t>
      </w:r>
      <w:r w:rsidRPr="00E91129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регистрации;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E9112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br/>
        <w:t>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12"/>
    <w:p w:rsidR="003433F1" w:rsidRPr="00963A84" w:rsidRDefault="003433F1" w:rsidP="003433F1">
      <w:pPr>
        <w:pStyle w:val="ConsPlusNormal0"/>
        <w:spacing w:line="24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33F1" w:rsidRPr="00963A84" w:rsidRDefault="003433F1" w:rsidP="003433F1">
      <w:pPr>
        <w:pStyle w:val="ConsPlusNormal0"/>
        <w:spacing w:line="24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63A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ыдача (направление) заявителю результата предоставления муниципальной услуги</w:t>
      </w:r>
    </w:p>
    <w:p w:rsidR="003433F1" w:rsidRPr="00963A84" w:rsidRDefault="003433F1" w:rsidP="003433F1">
      <w:pPr>
        <w:pStyle w:val="ConsPlusNormal0"/>
        <w:spacing w:line="24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8</w:t>
      </w:r>
      <w:r w:rsidR="00D51EE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8</w:t>
      </w:r>
      <w:r w:rsidR="00D51EE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за направление заявителю документов, являющихся результатом предоставления муниципальной услуги, почтовым направлением –специалист </w:t>
      </w:r>
      <w:r w:rsidR="00E9112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t>, ответственный за делопроизводство.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8</w:t>
      </w:r>
      <w:r w:rsidR="00D51EE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8</w:t>
      </w:r>
      <w:r w:rsidR="00D51EE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административной процедуры осуществляется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срок, указанный в пункте </w:t>
      </w:r>
      <w:r w:rsidR="008A01F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8</w:t>
      </w:r>
      <w:r w:rsidR="00D51EE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8</w:t>
      </w:r>
      <w:r w:rsidR="00D51EE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51EE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выдачи заявителю документов, являющихся результатом предоставления муниципальной услуги, нарочно в МФЦ – сведения 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br/>
        <w:t>о выдаче документов заявителю фиксируется в АИС МФЦ;</w:t>
      </w:r>
    </w:p>
    <w:p w:rsidR="003433F1" w:rsidRPr="00963A84" w:rsidRDefault="003433F1" w:rsidP="003433F1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3433F1" w:rsidRPr="00963A84" w:rsidRDefault="003433F1" w:rsidP="003433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33F1" w:rsidRPr="00963A84" w:rsidRDefault="003433F1" w:rsidP="003433F1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ar185"/>
      <w:bookmarkEnd w:id="13"/>
      <w:r w:rsidRPr="00963A84">
        <w:rPr>
          <w:rFonts w:ascii="Times New Roman" w:hAnsi="Times New Roman" w:cs="Times New Roman"/>
          <w:color w:val="000000"/>
          <w:sz w:val="24"/>
          <w:szCs w:val="24"/>
        </w:rPr>
        <w:t>IV. Формы контроля за исполнением административного регламента</w:t>
      </w:r>
    </w:p>
    <w:p w:rsidR="003433F1" w:rsidRPr="00963A84" w:rsidRDefault="003433F1" w:rsidP="003433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33F1" w:rsidRPr="00963A84" w:rsidRDefault="003433F1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A84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963A84">
        <w:rPr>
          <w:rFonts w:ascii="Times New Roman" w:hAnsi="Times New Roman" w:cs="Times New Roman"/>
          <w:color w:val="000000"/>
          <w:sz w:val="24"/>
          <w:szCs w:val="24"/>
        </w:rPr>
        <w:br/>
        <w:t>а также принятием ими решений</w:t>
      </w:r>
      <w:bookmarkStart w:id="14" w:name="sub_1051"/>
    </w:p>
    <w:p w:rsidR="003433F1" w:rsidRPr="00963A84" w:rsidRDefault="003433F1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8</w:t>
      </w:r>
      <w:r w:rsidR="00D51EEA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433F1" w:rsidRPr="00963A84">
        <w:rPr>
          <w:rFonts w:ascii="Times New Roman" w:hAnsi="Times New Roman" w:cs="Times New Roman"/>
          <w:bCs/>
          <w:color w:val="000000"/>
          <w:sz w:val="24"/>
          <w:szCs w:val="24"/>
        </w:rPr>
        <w:t>екущий контроль за соблюдением</w:t>
      </w:r>
      <w:r w:rsidR="003433F1" w:rsidRPr="00963A84">
        <w:rPr>
          <w:rFonts w:ascii="Times New Roman" w:hAnsi="Times New Roman" w:cs="Times New Roman"/>
          <w:bCs/>
          <w:sz w:val="24"/>
          <w:szCs w:val="24"/>
        </w:rPr>
        <w:t xml:space="preserve"> и исполнением специалистами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E564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3433F1" w:rsidRPr="00963A84">
        <w:rPr>
          <w:rFonts w:ascii="Times New Roman" w:hAnsi="Times New Roman" w:cs="Times New Roman"/>
          <w:bCs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</w:t>
      </w:r>
      <w:r w:rsidR="00EE5649">
        <w:rPr>
          <w:rFonts w:ascii="Times New Roman" w:hAnsi="Times New Roman" w:cs="Times New Roman"/>
          <w:bCs/>
          <w:sz w:val="24"/>
          <w:szCs w:val="24"/>
        </w:rPr>
        <w:t xml:space="preserve">тавлению муниципальной услуги, </w:t>
      </w:r>
      <w:r w:rsidR="003433F1" w:rsidRPr="00963A84">
        <w:rPr>
          <w:rFonts w:ascii="Times New Roman" w:hAnsi="Times New Roman" w:cs="Times New Roman"/>
          <w:bCs/>
          <w:sz w:val="24"/>
          <w:szCs w:val="24"/>
        </w:rPr>
        <w:t xml:space="preserve">а также решений, принятых (осуществляемых) в ходе предоставления муниципальной услуги, осуществляется </w:t>
      </w:r>
      <w:r w:rsidR="00EE5649">
        <w:rPr>
          <w:rFonts w:ascii="Times New Roman" w:hAnsi="Times New Roman" w:cs="Times New Roman"/>
          <w:bCs/>
          <w:sz w:val="24"/>
          <w:szCs w:val="24"/>
        </w:rPr>
        <w:t>глава сельского поселения Шеркалы.</w:t>
      </w:r>
    </w:p>
    <w:bookmarkEnd w:id="14"/>
    <w:p w:rsidR="003433F1" w:rsidRPr="00963A84" w:rsidRDefault="003433F1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3433F1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15" w:name="sub_1052"/>
      <w:r w:rsidRPr="00963A84">
        <w:rPr>
          <w:rFonts w:ascii="Times New Roman" w:hAnsi="Times New Roman" w:cs="Times New Roman"/>
          <w:bCs/>
          <w:sz w:val="24"/>
          <w:szCs w:val="24"/>
        </w:rPr>
        <w:t xml:space="preserve">, в том числе со стороны граждан, </w:t>
      </w:r>
      <w:r w:rsidRPr="00963A84">
        <w:rPr>
          <w:rFonts w:ascii="Times New Roman" w:hAnsi="Times New Roman" w:cs="Times New Roman"/>
          <w:bCs/>
          <w:sz w:val="24"/>
          <w:szCs w:val="24"/>
        </w:rPr>
        <w:br/>
        <w:t>их объединений и организаций</w:t>
      </w:r>
    </w:p>
    <w:p w:rsidR="003433F1" w:rsidRPr="00963A84" w:rsidRDefault="003433F1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53"/>
      <w:bookmarkEnd w:id="15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EEA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Контроль полноты и качества предоставления муниципальной услуги включает в себя проведение плановых проверок (осуществляется </w:t>
      </w:r>
      <w:r w:rsidR="003433F1" w:rsidRPr="00963A84">
        <w:rPr>
          <w:rFonts w:ascii="Times New Roman" w:hAnsi="Times New Roman" w:cs="Times New Roman"/>
          <w:sz w:val="24"/>
          <w:szCs w:val="24"/>
        </w:rPr>
        <w:br/>
        <w:t>на основании годовых планов работы уполномоченного органа)</w:t>
      </w:r>
      <w:r w:rsidR="003433F1" w:rsidRPr="00963A84">
        <w:rPr>
          <w:rFonts w:ascii="Times New Roman" w:hAnsi="Times New Roman" w:cs="Times New Roman"/>
          <w:sz w:val="24"/>
          <w:szCs w:val="24"/>
        </w:rPr>
        <w:br/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D51E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</w:t>
      </w:r>
      <w:r w:rsidR="00EE5649">
        <w:rPr>
          <w:rFonts w:ascii="Times New Roman" w:hAnsi="Times New Roman" w:cs="Times New Roman"/>
          <w:sz w:val="24"/>
          <w:szCs w:val="24"/>
        </w:rPr>
        <w:t>главы сельского поселения Шеркалы</w:t>
      </w:r>
      <w:r w:rsidR="003433F1" w:rsidRPr="00963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3F1" w:rsidRPr="00963A84">
        <w:rPr>
          <w:rFonts w:ascii="Times New Roman" w:hAnsi="Times New Roman" w:cs="Times New Roman"/>
          <w:sz w:val="24"/>
          <w:szCs w:val="24"/>
        </w:rPr>
        <w:t>либо лица, его замещающего.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D51E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Периодичность проведения плановых проверок – не реже 1 раза </w:t>
      </w:r>
      <w:r w:rsidR="003433F1" w:rsidRPr="00963A84">
        <w:rPr>
          <w:rFonts w:ascii="Times New Roman" w:hAnsi="Times New Roman" w:cs="Times New Roman"/>
          <w:sz w:val="24"/>
          <w:szCs w:val="24"/>
        </w:rPr>
        <w:br/>
        <w:t>в год.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D51E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Для проведения проверки формируется комиссия, в состав которой включаются муниципальные служащие уполномоченного органа. Деятельность комиссии осуществляется в соответствии с </w:t>
      </w:r>
      <w:r w:rsidR="005F7BAB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Шеркалы</w:t>
      </w:r>
      <w:r w:rsidR="003433F1" w:rsidRPr="00963A84">
        <w:rPr>
          <w:rFonts w:ascii="Times New Roman" w:hAnsi="Times New Roman" w:cs="Times New Roman"/>
          <w:sz w:val="24"/>
          <w:szCs w:val="24"/>
        </w:rPr>
        <w:t>.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Результаты проверки деятельности комиссии оформляются актом, </w:t>
      </w:r>
      <w:r w:rsidRPr="00963A84">
        <w:rPr>
          <w:rFonts w:ascii="Times New Roman" w:hAnsi="Times New Roman" w:cs="Times New Roman"/>
          <w:sz w:val="24"/>
          <w:szCs w:val="24"/>
        </w:rPr>
        <w:br/>
        <w:t xml:space="preserve">в котором отмечаются выявленные недостатки и предложения по их устранению. 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Акт подписывается лицами, участвующими в проведении проверки.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D51E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также в случае обращений заявителей</w:t>
      </w:r>
      <w:r w:rsidR="003433F1" w:rsidRPr="00963A84">
        <w:rPr>
          <w:rFonts w:ascii="Times New Roman" w:hAnsi="Times New Roman" w:cs="Times New Roman"/>
          <w:sz w:val="24"/>
          <w:szCs w:val="24"/>
        </w:rPr>
        <w:br/>
        <w:t>с жалобами на нарушения их прав и законных интересов при предоставлении муниципальной услуги.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lastRenderedPageBreak/>
        <w:t>Рассмотрение жалобы заявителя осуществляется в порядке, предусмотренном разделом V Административного регламента.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="00D51E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3433F1" w:rsidRPr="00963A84" w:rsidRDefault="003433F1" w:rsidP="003433F1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проверки, проведенной по обращению заявителя, ему направляется информация о результатах проверки и мерах, принятых </w:t>
      </w:r>
      <w:r w:rsidRPr="00963A84">
        <w:rPr>
          <w:rFonts w:ascii="Times New Roman" w:hAnsi="Times New Roman" w:cs="Times New Roman"/>
          <w:bCs/>
          <w:sz w:val="24"/>
          <w:szCs w:val="24"/>
        </w:rPr>
        <w:br/>
        <w:t>в отношении должностных лиц.</w:t>
      </w:r>
    </w:p>
    <w:p w:rsidR="003433F1" w:rsidRPr="00963A84" w:rsidRDefault="003433F1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3F1" w:rsidRPr="00963A84" w:rsidRDefault="003433F1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963A84">
        <w:rPr>
          <w:rFonts w:ascii="Times New Roman" w:hAnsi="Times New Roman" w:cs="Times New Roman"/>
          <w:sz w:val="24"/>
          <w:szCs w:val="24"/>
        </w:rPr>
        <w:br/>
        <w:t>межведомственные запросы</w:t>
      </w:r>
    </w:p>
    <w:p w:rsidR="003433F1" w:rsidRPr="00963A84" w:rsidRDefault="00404686" w:rsidP="003433F1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           9</w:t>
      </w:r>
      <w:r w:rsidR="00D51EEA">
        <w:rPr>
          <w:rStyle w:val="af5"/>
          <w:rFonts w:ascii="Times New Roman" w:hAnsi="Times New Roman" w:cs="Times New Roman"/>
          <w:b w:val="0"/>
          <w:sz w:val="24"/>
          <w:szCs w:val="24"/>
        </w:rPr>
        <w:t>5</w:t>
      </w: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Должностные лица уполномоченного органа, ответственные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br/>
        <w:t>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3433F1" w:rsidRPr="00963A84" w:rsidRDefault="003433F1" w:rsidP="003433F1">
      <w:pPr>
        <w:spacing w:after="0" w:line="240" w:lineRule="exact"/>
        <w:ind w:firstLine="709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Персональная ответственность указанных должностных лиц </w:t>
      </w:r>
      <w:r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br/>
        <w:t xml:space="preserve">и работников МФЦ закрепляется в их должностных инструкциях </w:t>
      </w:r>
      <w:r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br/>
        <w:t>в соответствии с требованиями законодательства.</w:t>
      </w:r>
    </w:p>
    <w:bookmarkEnd w:id="16"/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          9</w:t>
      </w:r>
      <w:r w:rsidR="00D51EEA">
        <w:rPr>
          <w:rStyle w:val="af5"/>
          <w:rFonts w:ascii="Times New Roman" w:hAnsi="Times New Roman" w:cs="Times New Roman"/>
          <w:b w:val="0"/>
          <w:sz w:val="24"/>
          <w:szCs w:val="24"/>
        </w:rPr>
        <w:t>6</w:t>
      </w: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>В соответствии со статьей 9.6 Закона автономного округа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br/>
        <w:t xml:space="preserve"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br/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</w:t>
      </w:r>
      <w:r w:rsidR="003433F1" w:rsidRPr="00963A84">
        <w:rPr>
          <w:rFonts w:ascii="Times New Roman" w:hAnsi="Times New Roman" w:cs="Times New Roman"/>
          <w:bCs/>
          <w:sz w:val="24"/>
          <w:szCs w:val="24"/>
        </w:rPr>
        <w:t xml:space="preserve">требований, установленных к помещениям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>в МФЦ).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F1" w:rsidRPr="00963A84" w:rsidRDefault="003433F1" w:rsidP="003433F1">
      <w:pPr>
        <w:pStyle w:val="ae"/>
        <w:widowControl w:val="0"/>
        <w:suppressAutoHyphens/>
        <w:overflowPunct w:val="0"/>
        <w:autoSpaceDE w:val="0"/>
        <w:autoSpaceDN w:val="0"/>
        <w:adjustRightInd w:val="0"/>
        <w:spacing w:line="240" w:lineRule="exact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63A84">
        <w:rPr>
          <w:rFonts w:ascii="Times New Roman" w:hAnsi="Times New Roman"/>
          <w:b/>
          <w:sz w:val="24"/>
          <w:szCs w:val="24"/>
        </w:rPr>
        <w:t xml:space="preserve">V. </w:t>
      </w:r>
      <w:hyperlink r:id="rId16" w:history="1">
        <w:r w:rsidRPr="00963A84">
          <w:rPr>
            <w:rFonts w:ascii="Times New Roman" w:hAnsi="Times New Roman"/>
            <w:b/>
            <w:bCs/>
            <w:sz w:val="24"/>
            <w:szCs w:val="24"/>
          </w:rPr>
          <w:t>Досудебный (внесудебный) порядок</w:t>
        </w:r>
      </w:hyperlink>
      <w:r w:rsidRPr="00963A84">
        <w:rPr>
          <w:rFonts w:ascii="Times New Roman" w:hAnsi="Times New Roman"/>
          <w:b/>
          <w:bCs/>
          <w:sz w:val="24"/>
          <w:szCs w:val="24"/>
        </w:rPr>
        <w:t xml:space="preserve"> обжалования решений</w:t>
      </w:r>
      <w:r w:rsidRPr="00963A84">
        <w:rPr>
          <w:rFonts w:ascii="Times New Roman" w:hAnsi="Times New Roman"/>
          <w:b/>
          <w:bCs/>
          <w:sz w:val="24"/>
          <w:szCs w:val="24"/>
        </w:rPr>
        <w:br/>
        <w:t xml:space="preserve">и действий (бездействия) органа, предоставляющего </w:t>
      </w:r>
      <w:r w:rsidRPr="00963A84">
        <w:rPr>
          <w:rFonts w:ascii="Times New Roman" w:hAnsi="Times New Roman"/>
          <w:b/>
          <w:sz w:val="24"/>
          <w:szCs w:val="24"/>
        </w:rPr>
        <w:t xml:space="preserve">муниципальную </w:t>
      </w:r>
      <w:r w:rsidRPr="00963A84">
        <w:rPr>
          <w:rFonts w:ascii="Times New Roman" w:hAnsi="Times New Roman"/>
          <w:b/>
          <w:bCs/>
          <w:sz w:val="24"/>
          <w:szCs w:val="24"/>
        </w:rPr>
        <w:t>услугу, многофункционального центра, а также их должностных лиц, муниципальных служащих, работников</w:t>
      </w:r>
    </w:p>
    <w:p w:rsidR="003433F1" w:rsidRPr="00963A84" w:rsidRDefault="003433F1" w:rsidP="003433F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             9</w:t>
      </w:r>
      <w:r w:rsidR="00D51EEA">
        <w:rPr>
          <w:rStyle w:val="af5"/>
          <w:rFonts w:ascii="Times New Roman" w:hAnsi="Times New Roman" w:cs="Times New Roman"/>
          <w:b w:val="0"/>
          <w:sz w:val="24"/>
          <w:szCs w:val="24"/>
        </w:rPr>
        <w:t>7</w:t>
      </w: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3433F1" w:rsidRPr="00963A84" w:rsidRDefault="00404686" w:rsidP="00404686">
      <w:pPr>
        <w:tabs>
          <w:tab w:val="left" w:pos="1134"/>
        </w:tabs>
        <w:spacing w:after="0" w:line="240" w:lineRule="exact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             9</w:t>
      </w:r>
      <w:r w:rsidR="00D51EEA">
        <w:rPr>
          <w:rStyle w:val="af5"/>
          <w:rFonts w:ascii="Times New Roman" w:hAnsi="Times New Roman" w:cs="Times New Roman"/>
          <w:b w:val="0"/>
          <w:sz w:val="24"/>
          <w:szCs w:val="24"/>
        </w:rPr>
        <w:t>8</w:t>
      </w: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br/>
        <w:t>в уполномоченный орган.</w:t>
      </w:r>
    </w:p>
    <w:p w:rsidR="003433F1" w:rsidRPr="00963A84" w:rsidRDefault="00404686" w:rsidP="00404686">
      <w:pPr>
        <w:tabs>
          <w:tab w:val="left" w:pos="1276"/>
        </w:tabs>
        <w:spacing w:after="0" w:line="240" w:lineRule="exact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>
        <w:rPr>
          <w:rStyle w:val="af5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</w:t>
      </w:r>
      <w:r w:rsidR="00D51EEA">
        <w:rPr>
          <w:rStyle w:val="af5"/>
          <w:rFonts w:ascii="Times New Roman" w:hAnsi="Times New Roman" w:cs="Times New Roman"/>
          <w:b w:val="0"/>
          <w:sz w:val="24"/>
          <w:szCs w:val="24"/>
        </w:rPr>
        <w:t>99</w:t>
      </w: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>В случае обжалования решения должностного лица уполномоченного органа жалоба подается главе муниципального образования.</w:t>
      </w:r>
    </w:p>
    <w:p w:rsidR="003433F1" w:rsidRPr="00963A84" w:rsidRDefault="00404686" w:rsidP="004046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10</w:t>
      </w:r>
      <w:r w:rsidR="00D51EE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="003433F1" w:rsidRPr="00963A84">
        <w:rPr>
          <w:rFonts w:ascii="Times New Roman" w:eastAsia="Times New Roman" w:hAnsi="Times New Roman" w:cs="Times New Roman"/>
          <w:sz w:val="24"/>
          <w:szCs w:val="24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3433F1" w:rsidRPr="00963A84" w:rsidRDefault="00404686" w:rsidP="00404686">
      <w:pPr>
        <w:tabs>
          <w:tab w:val="left" w:pos="1276"/>
        </w:tabs>
        <w:spacing w:after="0" w:line="240" w:lineRule="exact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        10</w:t>
      </w:r>
      <w:r w:rsidR="00D51EEA">
        <w:rPr>
          <w:rStyle w:val="af5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433F1" w:rsidRPr="00963A84" w:rsidRDefault="00404686" w:rsidP="00404686">
      <w:pPr>
        <w:tabs>
          <w:tab w:val="left" w:pos="1276"/>
        </w:tabs>
        <w:spacing w:after="0" w:line="240" w:lineRule="exact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        10</w:t>
      </w:r>
      <w:r w:rsidR="00D51EEA">
        <w:rPr>
          <w:rStyle w:val="af5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3433F1" w:rsidRPr="00963A84" w:rsidRDefault="00404686" w:rsidP="00404686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        10</w:t>
      </w:r>
      <w:r w:rsidR="00D51EEA">
        <w:rPr>
          <w:rStyle w:val="af5"/>
          <w:rFonts w:ascii="Times New Roman" w:hAnsi="Times New Roman" w:cs="Times New Roman"/>
          <w:b w:val="0"/>
          <w:sz w:val="24"/>
          <w:szCs w:val="24"/>
        </w:rPr>
        <w:t>3</w:t>
      </w:r>
      <w:r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Порядок досудебного (внесудебного) обжалования решений </w:t>
      </w:r>
      <w:r w:rsidR="003433F1" w:rsidRPr="00963A84">
        <w:rPr>
          <w:rStyle w:val="af5"/>
          <w:rFonts w:ascii="Times New Roman" w:hAnsi="Times New Roman" w:cs="Times New Roman"/>
          <w:b w:val="0"/>
          <w:sz w:val="24"/>
          <w:szCs w:val="24"/>
        </w:rPr>
        <w:br/>
        <w:t>и действий (бездействия)</w:t>
      </w:r>
      <w:r w:rsidR="003433F1" w:rsidRPr="00963A84">
        <w:rPr>
          <w:rFonts w:ascii="Times New Roman" w:hAnsi="Times New Roman" w:cs="Times New Roman"/>
          <w:sz w:val="24"/>
          <w:szCs w:val="24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3433F1" w:rsidRPr="00963A84" w:rsidRDefault="003433F1" w:rsidP="003433F1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года № 210-ФЗ </w:t>
      </w:r>
      <w:r w:rsidRPr="00963A84">
        <w:rPr>
          <w:rFonts w:ascii="Times New Roman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96307D" w:rsidRPr="0096307D" w:rsidRDefault="0096307D" w:rsidP="0096307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1"/>
      <w:r w:rsidRPr="0096307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администрации сельского поселения Шеркалы от 20.06.2017 № 98 «</w:t>
      </w:r>
      <w:r w:rsidRPr="0096307D">
        <w:rPr>
          <w:rFonts w:ascii="Times New Roman" w:hAnsi="Times New Roman" w:cs="Times New Roman"/>
          <w:sz w:val="24"/>
          <w:szCs w:val="24"/>
        </w:rPr>
        <w:t>Об утверждении порядка подачи и рассмотрения жалоб на решения и действия (бездействие) органа, предоставляющего муниципальные (государственные) услуги, должностных лиц или муниципальных служащих  сельского поселения Шеркалы</w:t>
      </w:r>
      <w:r w:rsidRPr="0096307D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3433F1" w:rsidRPr="00963A84" w:rsidRDefault="003433F1" w:rsidP="00343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br w:type="page"/>
      </w:r>
      <w:r w:rsidRPr="00963A8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bookmarkEnd w:id="17"/>
    <w:p w:rsidR="003433F1" w:rsidRPr="00963A84" w:rsidRDefault="003433F1" w:rsidP="00343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963A84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3433F1" w:rsidRPr="00963A84" w:rsidRDefault="003433F1" w:rsidP="00343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3433F1" w:rsidRPr="00963A84" w:rsidRDefault="003433F1" w:rsidP="003433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>по выдаче разрешений на снос или пересадку</w:t>
      </w:r>
    </w:p>
    <w:p w:rsidR="003433F1" w:rsidRPr="00963A84" w:rsidRDefault="003433F1" w:rsidP="003433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>зеленых насаждений (за исключением работ,</w:t>
      </w:r>
    </w:p>
    <w:p w:rsidR="003433F1" w:rsidRPr="00963A84" w:rsidRDefault="003433F1" w:rsidP="00343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bCs/>
          <w:sz w:val="24"/>
          <w:szCs w:val="24"/>
        </w:rPr>
        <w:t xml:space="preserve">осуществляемых в соответствии </w:t>
      </w:r>
      <w:r w:rsidRPr="00963A84">
        <w:rPr>
          <w:rFonts w:ascii="Times New Roman" w:hAnsi="Times New Roman" w:cs="Times New Roman"/>
          <w:bCs/>
          <w:sz w:val="24"/>
          <w:szCs w:val="24"/>
        </w:rPr>
        <w:br/>
        <w:t>с разрешением на строительство)</w:t>
      </w:r>
    </w:p>
    <w:p w:rsidR="003433F1" w:rsidRPr="00963A84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33F1" w:rsidRPr="00963A84" w:rsidRDefault="003433F1" w:rsidP="003433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В администрацию _________________________</w:t>
      </w:r>
    </w:p>
    <w:p w:rsidR="003433F1" w:rsidRPr="00963A84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63A84">
        <w:rPr>
          <w:rFonts w:ascii="Times New Roman" w:hAnsi="Times New Roman" w:cs="Times New Roman"/>
        </w:rPr>
        <w:t>(наименование муниципального образования)</w:t>
      </w:r>
    </w:p>
    <w:p w:rsidR="003433F1" w:rsidRPr="00963A84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3433F1" w:rsidRPr="00963A84" w:rsidRDefault="00963A84" w:rsidP="00963A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3433F1" w:rsidRPr="00963A84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3433F1" w:rsidRPr="00963A84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Pr="00963A84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3433F1" w:rsidRPr="00963A84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33F1" w:rsidRPr="00963A84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963A84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:rsidR="003433F1" w:rsidRPr="00963A84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3F1" w:rsidRPr="00963A84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3F1" w:rsidRPr="00963A84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3A84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Pr="00963A84">
        <w:rPr>
          <w:rStyle w:val="af9"/>
          <w:rFonts w:ascii="Times New Roman" w:eastAsia="Times New Roman" w:hAnsi="Times New Roman" w:cs="Times New Roman"/>
          <w:bCs/>
          <w:sz w:val="24"/>
          <w:szCs w:val="24"/>
        </w:rPr>
        <w:footnoteReference w:id="2"/>
      </w:r>
    </w:p>
    <w:p w:rsidR="003433F1" w:rsidRPr="00963A84" w:rsidRDefault="003433F1" w:rsidP="00343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3433F1" w:rsidP="0034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Прошу выдать разрешение на снос или пересадку зеленых насаждений </w:t>
      </w:r>
      <w:r w:rsidRPr="00963A84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963A84">
        <w:rPr>
          <w:rFonts w:ascii="Times New Roman" w:hAnsi="Times New Roman" w:cs="Times New Roman"/>
          <w:sz w:val="24"/>
          <w:szCs w:val="24"/>
        </w:rPr>
        <w:t xml:space="preserve"> на земельном участке с кадастровым номером:_________________________ по адресу:___________________________________________, в целях</w:t>
      </w:r>
    </w:p>
    <w:p w:rsidR="003433F1" w:rsidRPr="00963A84" w:rsidRDefault="003433F1" w:rsidP="003433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433F1" w:rsidRPr="00963A84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3F1" w:rsidRPr="00963A84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963A84">
        <w:rPr>
          <w:rFonts w:ascii="Times New Roman" w:hAnsi="Times New Roman" w:cs="Times New Roman"/>
          <w:i/>
          <w:sz w:val="24"/>
          <w:szCs w:val="24"/>
        </w:rPr>
        <w:t>(отметить нужное)</w:t>
      </w:r>
      <w:r w:rsidRPr="00963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F1" w:rsidRPr="00963A84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в МФЦ</w:t>
      </w:r>
    </w:p>
    <w:p w:rsidR="003433F1" w:rsidRPr="00963A84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3433F1" w:rsidRPr="00963A84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3433F1" w:rsidRPr="00963A84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963A84" w:rsidRDefault="003433F1" w:rsidP="003433F1">
      <w:pPr>
        <w:pStyle w:val="ae"/>
        <w:jc w:val="both"/>
        <w:rPr>
          <w:rStyle w:val="afa"/>
          <w:rFonts w:ascii="Times New Roman" w:hAnsi="Times New Roman"/>
          <w:sz w:val="24"/>
          <w:szCs w:val="24"/>
        </w:rPr>
      </w:pPr>
      <w:r w:rsidRPr="00963A84">
        <w:rPr>
          <w:rFonts w:ascii="Times New Roman" w:hAnsi="Times New Roman"/>
          <w:sz w:val="24"/>
          <w:szCs w:val="24"/>
        </w:rPr>
        <w:t>Приложение: ____________</w:t>
      </w:r>
      <w:r w:rsidRPr="00963A84">
        <w:rPr>
          <w:rFonts w:ascii="Times New Roman" w:hAnsi="Times New Roman"/>
          <w:i/>
          <w:sz w:val="24"/>
          <w:szCs w:val="24"/>
        </w:rPr>
        <w:t>(перечислить)</w:t>
      </w:r>
    </w:p>
    <w:p w:rsidR="003433F1" w:rsidRPr="00963A84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963A84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963A84" w:rsidRDefault="003433F1" w:rsidP="003433F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A84">
        <w:rPr>
          <w:rFonts w:ascii="Times New Roman" w:hAnsi="Times New Roman" w:cs="Times New Roman"/>
          <w:sz w:val="24"/>
          <w:szCs w:val="24"/>
        </w:rPr>
        <w:t>Подпись заявителя: _____________________________ «___» _____________ 20__ года</w:t>
      </w:r>
    </w:p>
    <w:p w:rsidR="003433F1" w:rsidRPr="00963A84" w:rsidRDefault="00963A84" w:rsidP="003433F1">
      <w:pPr>
        <w:pStyle w:val="ConsPlusNormal0"/>
        <w:ind w:left="1416" w:firstLine="708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433F1" w:rsidRPr="00963A84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433F1" w:rsidRPr="00963A84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5297D" w:rsidRPr="00963A84" w:rsidRDefault="0025297D">
      <w:pPr>
        <w:rPr>
          <w:rFonts w:ascii="Times New Roman" w:hAnsi="Times New Roman" w:cs="Times New Roman"/>
          <w:sz w:val="20"/>
          <w:szCs w:val="20"/>
        </w:rPr>
      </w:pPr>
    </w:p>
    <w:p w:rsidR="00E510E6" w:rsidRPr="00963A84" w:rsidRDefault="00E510E6">
      <w:pPr>
        <w:rPr>
          <w:rFonts w:ascii="Times New Roman" w:hAnsi="Times New Roman" w:cs="Times New Roman"/>
          <w:sz w:val="24"/>
          <w:szCs w:val="24"/>
        </w:rPr>
      </w:pPr>
    </w:p>
    <w:p w:rsidR="00E510E6" w:rsidRPr="00963A84" w:rsidRDefault="00E510E6">
      <w:pPr>
        <w:rPr>
          <w:rFonts w:ascii="Times New Roman" w:hAnsi="Times New Roman" w:cs="Times New Roman"/>
          <w:sz w:val="24"/>
          <w:szCs w:val="24"/>
        </w:rPr>
      </w:pPr>
    </w:p>
    <w:p w:rsidR="00E510E6" w:rsidRPr="00963A84" w:rsidRDefault="00E510E6">
      <w:pPr>
        <w:rPr>
          <w:rFonts w:ascii="Times New Roman" w:hAnsi="Times New Roman" w:cs="Times New Roman"/>
          <w:sz w:val="24"/>
          <w:szCs w:val="24"/>
        </w:rPr>
      </w:pPr>
    </w:p>
    <w:sectPr w:rsidR="00E510E6" w:rsidRPr="00963A84" w:rsidSect="00E06E61">
      <w:headerReference w:type="default" r:id="rId17"/>
      <w:pgSz w:w="11905" w:h="16838"/>
      <w:pgMar w:top="1418" w:right="1276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88B" w:rsidRDefault="0062488B" w:rsidP="003433F1">
      <w:pPr>
        <w:spacing w:after="0" w:line="240" w:lineRule="auto"/>
      </w:pPr>
      <w:r>
        <w:separator/>
      </w:r>
    </w:p>
  </w:endnote>
  <w:endnote w:type="continuationSeparator" w:id="1">
    <w:p w:rsidR="0062488B" w:rsidRDefault="0062488B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88B" w:rsidRDefault="0062488B" w:rsidP="003433F1">
      <w:pPr>
        <w:spacing w:after="0" w:line="240" w:lineRule="auto"/>
      </w:pPr>
      <w:r>
        <w:separator/>
      </w:r>
    </w:p>
  </w:footnote>
  <w:footnote w:type="continuationSeparator" w:id="1">
    <w:p w:rsidR="0062488B" w:rsidRDefault="0062488B" w:rsidP="003433F1">
      <w:pPr>
        <w:spacing w:after="0" w:line="240" w:lineRule="auto"/>
      </w:pPr>
      <w:r>
        <w:continuationSeparator/>
      </w:r>
    </w:p>
  </w:footnote>
  <w:footnote w:id="2">
    <w:p w:rsidR="00D51EEA" w:rsidRDefault="00D51EEA" w:rsidP="003433F1">
      <w:pPr>
        <w:pStyle w:val="af7"/>
        <w:spacing w:after="0" w:line="240" w:lineRule="auto"/>
        <w:jc w:val="both"/>
      </w:pPr>
      <w:r>
        <w:rPr>
          <w:rStyle w:val="af9"/>
        </w:rPr>
        <w:footnoteRef/>
      </w:r>
      <w:r>
        <w:t xml:space="preserve"> </w:t>
      </w:r>
      <w:r w:rsidRPr="004C3056">
        <w:rPr>
          <w:rFonts w:ascii="Times New Roman" w:hAnsi="Times New Roman"/>
        </w:rPr>
        <w:t>Юридические лица и индивидуальные предприниматели оформляют заявления на своем официальном</w:t>
      </w:r>
      <w:r>
        <w:rPr>
          <w:rFonts w:ascii="Times New Roman" w:hAnsi="Times New Roman"/>
        </w:rPr>
        <w:t xml:space="preserve"> бланке (при наличии).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EA" w:rsidRPr="00806B16" w:rsidRDefault="00D51EEA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35pt;height:14.75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3F1"/>
    <w:rsid w:val="00127FBC"/>
    <w:rsid w:val="0016349B"/>
    <w:rsid w:val="001B14E1"/>
    <w:rsid w:val="001D6186"/>
    <w:rsid w:val="001E1CFA"/>
    <w:rsid w:val="001E6B10"/>
    <w:rsid w:val="0025297D"/>
    <w:rsid w:val="002800FD"/>
    <w:rsid w:val="002808CC"/>
    <w:rsid w:val="003433F1"/>
    <w:rsid w:val="0037132F"/>
    <w:rsid w:val="003875CF"/>
    <w:rsid w:val="00404686"/>
    <w:rsid w:val="004F2E47"/>
    <w:rsid w:val="005E43C3"/>
    <w:rsid w:val="005F7106"/>
    <w:rsid w:val="005F7BAB"/>
    <w:rsid w:val="0062488B"/>
    <w:rsid w:val="00735403"/>
    <w:rsid w:val="00754F07"/>
    <w:rsid w:val="00775BF6"/>
    <w:rsid w:val="008A01F0"/>
    <w:rsid w:val="0096307D"/>
    <w:rsid w:val="00963A84"/>
    <w:rsid w:val="00986EDB"/>
    <w:rsid w:val="00A958FD"/>
    <w:rsid w:val="00B1721C"/>
    <w:rsid w:val="00B21C57"/>
    <w:rsid w:val="00C109A7"/>
    <w:rsid w:val="00D45FF5"/>
    <w:rsid w:val="00D51EEA"/>
    <w:rsid w:val="00D95BFE"/>
    <w:rsid w:val="00DD3304"/>
    <w:rsid w:val="00E06E61"/>
    <w:rsid w:val="00E510E6"/>
    <w:rsid w:val="00E91129"/>
    <w:rsid w:val="00EE5649"/>
    <w:rsid w:val="00FC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A7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alo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rkaly-adm.ru_&#1074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2A6B1BABBB12F8A7171EE01C2721AD0B95E7EF3261DDBBB104BB67C39FDC9DE2E58A69D6F4A1A7748E91DCr4J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ntymansiysk.roskazna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herkaly-adm.ru/" TargetMode="External"/><Relationship Id="rId14" Type="http://schemas.openxmlformats.org/officeDocument/2006/relationships/hyperlink" Target="http://www.rosreest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D2E2-0BE3-4E27-9A3A-17E27A05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20</Pages>
  <Words>9114</Words>
  <Characters>51954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ЗАГС</cp:lastModifiedBy>
  <cp:revision>9</cp:revision>
  <dcterms:created xsi:type="dcterms:W3CDTF">2020-06-08T13:53:00Z</dcterms:created>
  <dcterms:modified xsi:type="dcterms:W3CDTF">2020-12-04T11:57:00Z</dcterms:modified>
</cp:coreProperties>
</file>