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A5" w:rsidRPr="00A731CA" w:rsidRDefault="00B838F5" w:rsidP="00831131">
      <w:pPr>
        <w:spacing w:line="360" w:lineRule="auto"/>
        <w:jc w:val="center"/>
        <w:rPr>
          <w:b/>
          <w:bCs/>
        </w:rPr>
      </w:pPr>
      <w:r w:rsidRPr="00B838F5">
        <w:rPr>
          <w:noProof/>
          <w:sz w:val="16"/>
          <w:szCs w:val="16"/>
          <w:lang w:eastAsia="en-US"/>
        </w:rPr>
        <w:pict>
          <v:shapetype id="_x0000_t202" coordsize="21600,21600" o:spt="202" path="m,l,21600r21600,l21600,xe">
            <v:stroke joinstyle="miter"/>
            <v:path gradientshapeok="t" o:connecttype="rect"/>
          </v:shapetype>
          <v:shape id="_x0000_s1030" type="#_x0000_t202" style="position:absolute;left:0;text-align:left;margin-left:299.7pt;margin-top:-6.7pt;width:195.75pt;height:64pt;z-index:251660288;mso-width-relative:margin;mso-height-relative:margin" strokecolor="white [3212]">
            <v:textbox style="mso-next-textbox:#_x0000_s1030">
              <w:txbxContent>
                <w:p w:rsidR="00FF0942" w:rsidRPr="00207CF9" w:rsidRDefault="00FF0942" w:rsidP="00207CF9">
                  <w:pPr>
                    <w:tabs>
                      <w:tab w:val="left" w:pos="567"/>
                      <w:tab w:val="left" w:pos="993"/>
                    </w:tabs>
                    <w:contextualSpacing/>
                    <w:jc w:val="right"/>
                    <w:rPr>
                      <w:b/>
                      <w:color w:val="000000"/>
                      <w:sz w:val="40"/>
                      <w:szCs w:val="40"/>
                    </w:rPr>
                  </w:pPr>
                  <w:r w:rsidRPr="00207CF9">
                    <w:rPr>
                      <w:b/>
                    </w:rPr>
                    <w:t>П</w:t>
                  </w:r>
                  <w:r w:rsidR="00207CF9" w:rsidRPr="00207CF9">
                    <w:rPr>
                      <w:b/>
                    </w:rPr>
                    <w:t>РОЕКТ</w:t>
                  </w:r>
                </w:p>
              </w:txbxContent>
            </v:textbox>
          </v:shape>
        </w:pict>
      </w:r>
      <w:r w:rsidRPr="00B838F5">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5pt;height:132pt;visibility:visible">
            <v:imagedata r:id="rId7" o:title=""/>
          </v:shape>
        </w:pict>
      </w:r>
    </w:p>
    <w:p w:rsidR="001539A5" w:rsidRPr="00A731CA" w:rsidRDefault="00B838F5" w:rsidP="00831131">
      <w:pPr>
        <w:spacing w:line="360" w:lineRule="auto"/>
        <w:jc w:val="center"/>
        <w:rPr>
          <w:b/>
          <w:bCs/>
        </w:rPr>
      </w:pPr>
      <w:r w:rsidRPr="00B838F5">
        <w:rPr>
          <w:b/>
          <w:noProof/>
        </w:rPr>
        <w:pict>
          <v:shape id="Рисунок 5" o:spid="_x0000_i1026" type="#_x0000_t75" alt="Изображение выглядит как текстАвтоматически созданное описание" style="width:122.25pt;height:150pt;visibility:visible">
            <v:imagedata r:id="rId8" o:title=""/>
          </v:shape>
        </w:pict>
      </w:r>
    </w:p>
    <w:p w:rsidR="001539A5" w:rsidRPr="00A731CA" w:rsidRDefault="00B838F5" w:rsidP="00831131">
      <w:pPr>
        <w:spacing w:line="360" w:lineRule="auto"/>
        <w:jc w:val="center"/>
        <w:rPr>
          <w:b/>
          <w:bCs/>
        </w:rPr>
      </w:pPr>
      <w:r w:rsidRPr="00B838F5">
        <w:rPr>
          <w:b/>
          <w:noProof/>
        </w:rPr>
        <w:pict>
          <v:shape id="Рисунок 3" o:spid="_x0000_i1027" type="#_x0000_t75" alt="Изображение выглядит как текст, шиферная плитка, контейнер, комнатаАвтоматически созданное описание" style="width:180pt;height:163.5pt;visibility:visible">
            <v:imagedata r:id="rId9" o:title=""/>
          </v:shape>
        </w:pict>
      </w:r>
    </w:p>
    <w:p w:rsidR="001539A5" w:rsidRPr="00A731CA" w:rsidRDefault="001539A5" w:rsidP="00831131">
      <w:pPr>
        <w:spacing w:line="360" w:lineRule="auto"/>
        <w:jc w:val="center"/>
        <w:rPr>
          <w:b/>
          <w:bCs/>
        </w:rPr>
      </w:pPr>
    </w:p>
    <w:p w:rsidR="001539A5" w:rsidRPr="00A731CA" w:rsidRDefault="001539A5" w:rsidP="00831131">
      <w:pPr>
        <w:spacing w:line="360" w:lineRule="auto"/>
        <w:ind w:left="34"/>
        <w:jc w:val="center"/>
        <w:rPr>
          <w:b/>
        </w:rPr>
      </w:pPr>
      <w:r w:rsidRPr="00A731CA">
        <w:rPr>
          <w:b/>
        </w:rPr>
        <w:t xml:space="preserve">ПРОГРАММА КОМПЛЕКСНОГО РАЗВИТИЯ </w:t>
      </w:r>
      <w:r w:rsidRPr="00A731CA">
        <w:rPr>
          <w:b/>
        </w:rPr>
        <w:br/>
        <w:t xml:space="preserve">СИСТЕМ КОММУНАЛЬНОЙ ИНФРАСТРУКТУРЫ </w:t>
      </w:r>
      <w:r w:rsidRPr="00A731CA">
        <w:rPr>
          <w:b/>
        </w:rPr>
        <w:br/>
        <w:t>СЕЛЬСКОГО ПОСЕЛЕНИЯ ШЕРКАЛЫ</w:t>
      </w:r>
    </w:p>
    <w:p w:rsidR="001539A5" w:rsidRPr="00A731CA" w:rsidRDefault="0055486F" w:rsidP="00831131">
      <w:pPr>
        <w:spacing w:line="360" w:lineRule="auto"/>
        <w:ind w:left="34"/>
        <w:jc w:val="center"/>
        <w:rPr>
          <w:b/>
        </w:rPr>
      </w:pPr>
      <w:r w:rsidRPr="00A731CA">
        <w:rPr>
          <w:b/>
        </w:rPr>
        <w:t>НА ПЕРИОД 2023</w:t>
      </w:r>
      <w:r w:rsidR="001539A5" w:rsidRPr="00A731CA">
        <w:rPr>
          <w:b/>
        </w:rPr>
        <w:t xml:space="preserve"> - 203</w:t>
      </w:r>
      <w:r w:rsidRPr="00A731CA">
        <w:rPr>
          <w:b/>
        </w:rPr>
        <w:t>3</w:t>
      </w:r>
      <w:r w:rsidR="001539A5" w:rsidRPr="00A731CA">
        <w:rPr>
          <w:b/>
        </w:rPr>
        <w:t xml:space="preserve"> ГОДЫ</w:t>
      </w:r>
    </w:p>
    <w:p w:rsidR="001539A5" w:rsidRPr="00A731CA" w:rsidRDefault="001539A5" w:rsidP="00831131">
      <w:pPr>
        <w:spacing w:line="360" w:lineRule="auto"/>
        <w:ind w:left="34"/>
        <w:jc w:val="center"/>
        <w:rPr>
          <w:b/>
        </w:rPr>
      </w:pPr>
      <w:r w:rsidRPr="00A731CA">
        <w:rPr>
          <w:b/>
        </w:rPr>
        <w:t>ПРОГРАММНЫЙ ДОКУМЕНТ</w:t>
      </w:r>
    </w:p>
    <w:p w:rsidR="001539A5" w:rsidRPr="00A731CA" w:rsidRDefault="001539A5" w:rsidP="00831131">
      <w:pPr>
        <w:jc w:val="center"/>
        <w:rPr>
          <w:b/>
          <w:sz w:val="32"/>
          <w:szCs w:val="32"/>
        </w:rPr>
      </w:pPr>
    </w:p>
    <w:p w:rsidR="001539A5" w:rsidRPr="00A731CA" w:rsidRDefault="001539A5" w:rsidP="00831131">
      <w:pPr>
        <w:jc w:val="center"/>
        <w:rPr>
          <w:b/>
          <w:sz w:val="32"/>
          <w:szCs w:val="32"/>
        </w:rPr>
      </w:pPr>
    </w:p>
    <w:p w:rsidR="008D5B8B" w:rsidRPr="00A731CA" w:rsidRDefault="008D5B8B" w:rsidP="00831131">
      <w:pPr>
        <w:jc w:val="center"/>
        <w:rPr>
          <w:b/>
          <w:sz w:val="32"/>
          <w:szCs w:val="32"/>
        </w:rPr>
      </w:pPr>
    </w:p>
    <w:p w:rsidR="008D5B8B" w:rsidRPr="00A731CA" w:rsidRDefault="008D5B8B" w:rsidP="00831131">
      <w:pPr>
        <w:jc w:val="center"/>
        <w:rPr>
          <w:b/>
          <w:sz w:val="32"/>
          <w:szCs w:val="32"/>
        </w:rPr>
      </w:pPr>
    </w:p>
    <w:p w:rsidR="008D5B8B" w:rsidRPr="00A731CA" w:rsidRDefault="008D5B8B" w:rsidP="00831131">
      <w:pPr>
        <w:jc w:val="center"/>
        <w:rPr>
          <w:b/>
          <w:sz w:val="32"/>
          <w:szCs w:val="32"/>
        </w:rPr>
      </w:pPr>
    </w:p>
    <w:p w:rsidR="001539A5" w:rsidRPr="00A731CA" w:rsidRDefault="001539A5" w:rsidP="00831131">
      <w:pPr>
        <w:jc w:val="center"/>
        <w:rPr>
          <w:b/>
          <w:sz w:val="32"/>
          <w:szCs w:val="32"/>
        </w:rPr>
      </w:pPr>
    </w:p>
    <w:p w:rsidR="001539A5" w:rsidRPr="00A731CA" w:rsidRDefault="002F2E9B" w:rsidP="00E05A83">
      <w:pPr>
        <w:spacing w:line="360" w:lineRule="auto"/>
        <w:jc w:val="center"/>
        <w:rPr>
          <w:b/>
          <w:bCs/>
          <w:sz w:val="32"/>
          <w:szCs w:val="32"/>
        </w:rPr>
      </w:pPr>
      <w:r w:rsidRPr="00A731CA">
        <w:rPr>
          <w:b/>
          <w:bCs/>
          <w:szCs w:val="28"/>
        </w:rPr>
        <w:t>с. Шеркалы, 2023</w:t>
      </w:r>
      <w:r w:rsidR="001539A5" w:rsidRPr="00A731CA">
        <w:rPr>
          <w:b/>
          <w:bCs/>
          <w:sz w:val="32"/>
          <w:szCs w:val="32"/>
        </w:rPr>
        <w:br w:type="page"/>
      </w:r>
    </w:p>
    <w:p w:rsidR="001539A5" w:rsidRPr="00A731CA" w:rsidRDefault="001539A5" w:rsidP="0011011A">
      <w:pPr>
        <w:pStyle w:val="aff3"/>
        <w:spacing w:before="0" w:line="360" w:lineRule="auto"/>
        <w:jc w:val="center"/>
        <w:rPr>
          <w:rFonts w:ascii="Times New Roman" w:hAnsi="Times New Roman"/>
          <w:color w:val="auto"/>
          <w:sz w:val="24"/>
          <w:szCs w:val="24"/>
        </w:rPr>
      </w:pPr>
      <w:r w:rsidRPr="00A731CA">
        <w:rPr>
          <w:rFonts w:ascii="Times New Roman" w:hAnsi="Times New Roman"/>
          <w:color w:val="auto"/>
          <w:sz w:val="24"/>
          <w:szCs w:val="24"/>
        </w:rPr>
        <w:t>Оглавление</w:t>
      </w:r>
    </w:p>
    <w:bookmarkStart w:id="0" w:name="_GoBack"/>
    <w:bookmarkEnd w:id="0"/>
    <w:p w:rsidR="00A731CA" w:rsidRPr="00E33FB0" w:rsidRDefault="00B838F5">
      <w:pPr>
        <w:pStyle w:val="1a"/>
        <w:tabs>
          <w:tab w:val="right" w:leader="dot" w:pos="9346"/>
        </w:tabs>
        <w:rPr>
          <w:rFonts w:ascii="Calibri" w:hAnsi="Calibri"/>
          <w:noProof/>
          <w:sz w:val="22"/>
          <w:szCs w:val="22"/>
        </w:rPr>
      </w:pPr>
      <w:r w:rsidRPr="00A731CA">
        <w:fldChar w:fldCharType="begin"/>
      </w:r>
      <w:r w:rsidR="001539A5" w:rsidRPr="00A731CA">
        <w:instrText xml:space="preserve"> TOC \o "1-3" \h \z \u </w:instrText>
      </w:r>
      <w:r w:rsidRPr="00A731CA">
        <w:fldChar w:fldCharType="separate"/>
      </w:r>
      <w:hyperlink w:anchor="_Toc130454364" w:history="1">
        <w:r w:rsidR="00A731CA" w:rsidRPr="000C7B30">
          <w:rPr>
            <w:rStyle w:val="aff4"/>
            <w:noProof/>
          </w:rPr>
          <w:t>1. Паспорт программы</w:t>
        </w:r>
        <w:r w:rsidR="00A731CA">
          <w:rPr>
            <w:noProof/>
            <w:webHidden/>
          </w:rPr>
          <w:tab/>
        </w:r>
        <w:r>
          <w:rPr>
            <w:noProof/>
            <w:webHidden/>
          </w:rPr>
          <w:fldChar w:fldCharType="begin"/>
        </w:r>
        <w:r w:rsidR="00A731CA">
          <w:rPr>
            <w:noProof/>
            <w:webHidden/>
          </w:rPr>
          <w:instrText xml:space="preserve"> PAGEREF _Toc130454364 \h </w:instrText>
        </w:r>
        <w:r>
          <w:rPr>
            <w:noProof/>
            <w:webHidden/>
          </w:rPr>
        </w:r>
        <w:r>
          <w:rPr>
            <w:noProof/>
            <w:webHidden/>
          </w:rPr>
          <w:fldChar w:fldCharType="separate"/>
        </w:r>
        <w:r w:rsidR="00A731CA">
          <w:rPr>
            <w:noProof/>
            <w:webHidden/>
          </w:rPr>
          <w:t>5</w:t>
        </w:r>
        <w:r>
          <w:rPr>
            <w:noProof/>
            <w:webHidden/>
          </w:rPr>
          <w:fldChar w:fldCharType="end"/>
        </w:r>
      </w:hyperlink>
    </w:p>
    <w:p w:rsidR="00A731CA" w:rsidRPr="00E33FB0" w:rsidRDefault="00B838F5">
      <w:pPr>
        <w:pStyle w:val="1a"/>
        <w:tabs>
          <w:tab w:val="right" w:leader="dot" w:pos="9346"/>
        </w:tabs>
        <w:rPr>
          <w:rFonts w:ascii="Calibri" w:hAnsi="Calibri"/>
          <w:noProof/>
          <w:sz w:val="22"/>
          <w:szCs w:val="22"/>
        </w:rPr>
      </w:pPr>
      <w:hyperlink w:anchor="_Toc130454365" w:history="1">
        <w:r w:rsidR="00A731CA" w:rsidRPr="000C7B30">
          <w:rPr>
            <w:rStyle w:val="aff4"/>
            <w:noProof/>
          </w:rPr>
          <w:t>2. Характеристика существующего состояния систем коммунальной инфраструктуры</w:t>
        </w:r>
        <w:r w:rsidR="00A731CA">
          <w:rPr>
            <w:noProof/>
            <w:webHidden/>
          </w:rPr>
          <w:tab/>
        </w:r>
        <w:r>
          <w:rPr>
            <w:noProof/>
            <w:webHidden/>
          </w:rPr>
          <w:fldChar w:fldCharType="begin"/>
        </w:r>
        <w:r w:rsidR="00A731CA">
          <w:rPr>
            <w:noProof/>
            <w:webHidden/>
          </w:rPr>
          <w:instrText xml:space="preserve"> PAGEREF _Toc130454365 \h </w:instrText>
        </w:r>
        <w:r>
          <w:rPr>
            <w:noProof/>
            <w:webHidden/>
          </w:rPr>
        </w:r>
        <w:r>
          <w:rPr>
            <w:noProof/>
            <w:webHidden/>
          </w:rPr>
          <w:fldChar w:fldCharType="separate"/>
        </w:r>
        <w:r w:rsidR="00A731CA">
          <w:rPr>
            <w:noProof/>
            <w:webHidden/>
          </w:rPr>
          <w:t>9</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366" w:history="1">
        <w:r w:rsidR="00A731CA" w:rsidRPr="000C7B30">
          <w:rPr>
            <w:rStyle w:val="aff4"/>
            <w:noProof/>
          </w:rPr>
          <w:t>2.1. Краткий анализ существующего состояния системы электроснабжения</w:t>
        </w:r>
        <w:r w:rsidR="00A731CA">
          <w:rPr>
            <w:noProof/>
            <w:webHidden/>
          </w:rPr>
          <w:tab/>
        </w:r>
        <w:r>
          <w:rPr>
            <w:noProof/>
            <w:webHidden/>
          </w:rPr>
          <w:fldChar w:fldCharType="begin"/>
        </w:r>
        <w:r w:rsidR="00A731CA">
          <w:rPr>
            <w:noProof/>
            <w:webHidden/>
          </w:rPr>
          <w:instrText xml:space="preserve"> PAGEREF _Toc130454366 \h </w:instrText>
        </w:r>
        <w:r>
          <w:rPr>
            <w:noProof/>
            <w:webHidden/>
          </w:rPr>
        </w:r>
        <w:r>
          <w:rPr>
            <w:noProof/>
            <w:webHidden/>
          </w:rPr>
          <w:fldChar w:fldCharType="separate"/>
        </w:r>
        <w:r w:rsidR="00A731CA">
          <w:rPr>
            <w:noProof/>
            <w:webHidden/>
          </w:rPr>
          <w:t>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67" w:history="1">
        <w:r w:rsidR="00A731CA" w:rsidRPr="000C7B30">
          <w:rPr>
            <w:rStyle w:val="aff4"/>
            <w:noProof/>
          </w:rPr>
          <w:t>2.1.1. Институциональная структура</w:t>
        </w:r>
        <w:r w:rsidR="00A731CA">
          <w:rPr>
            <w:noProof/>
            <w:webHidden/>
          </w:rPr>
          <w:tab/>
        </w:r>
        <w:r>
          <w:rPr>
            <w:noProof/>
            <w:webHidden/>
          </w:rPr>
          <w:fldChar w:fldCharType="begin"/>
        </w:r>
        <w:r w:rsidR="00A731CA">
          <w:rPr>
            <w:noProof/>
            <w:webHidden/>
          </w:rPr>
          <w:instrText xml:space="preserve"> PAGEREF _Toc130454367 \h </w:instrText>
        </w:r>
        <w:r>
          <w:rPr>
            <w:noProof/>
            <w:webHidden/>
          </w:rPr>
        </w:r>
        <w:r>
          <w:rPr>
            <w:noProof/>
            <w:webHidden/>
          </w:rPr>
          <w:fldChar w:fldCharType="separate"/>
        </w:r>
        <w:r w:rsidR="00A731CA">
          <w:rPr>
            <w:noProof/>
            <w:webHidden/>
          </w:rPr>
          <w:t>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68" w:history="1">
        <w:r w:rsidR="00A731CA" w:rsidRPr="000C7B30">
          <w:rPr>
            <w:rStyle w:val="aff4"/>
            <w:noProof/>
          </w:rPr>
          <w:t>2.1.2. Характеристика системы электроснабжения</w:t>
        </w:r>
        <w:r w:rsidR="00A731CA">
          <w:rPr>
            <w:noProof/>
            <w:webHidden/>
          </w:rPr>
          <w:tab/>
        </w:r>
        <w:r>
          <w:rPr>
            <w:noProof/>
            <w:webHidden/>
          </w:rPr>
          <w:fldChar w:fldCharType="begin"/>
        </w:r>
        <w:r w:rsidR="00A731CA">
          <w:rPr>
            <w:noProof/>
            <w:webHidden/>
          </w:rPr>
          <w:instrText xml:space="preserve"> PAGEREF _Toc130454368 \h </w:instrText>
        </w:r>
        <w:r>
          <w:rPr>
            <w:noProof/>
            <w:webHidden/>
          </w:rPr>
        </w:r>
        <w:r>
          <w:rPr>
            <w:noProof/>
            <w:webHidden/>
          </w:rPr>
          <w:fldChar w:fldCharType="separate"/>
        </w:r>
        <w:r w:rsidR="00A731CA">
          <w:rPr>
            <w:noProof/>
            <w:webHidden/>
          </w:rPr>
          <w:t>10</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69" w:history="1">
        <w:r w:rsidR="00A731CA" w:rsidRPr="000C7B30">
          <w:rPr>
            <w:rStyle w:val="aff4"/>
            <w:noProof/>
          </w:rPr>
          <w:t>2.1.3. Балансы мощности и ресурса</w:t>
        </w:r>
        <w:r w:rsidR="00A731CA">
          <w:rPr>
            <w:noProof/>
            <w:webHidden/>
          </w:rPr>
          <w:tab/>
        </w:r>
        <w:r>
          <w:rPr>
            <w:noProof/>
            <w:webHidden/>
          </w:rPr>
          <w:fldChar w:fldCharType="begin"/>
        </w:r>
        <w:r w:rsidR="00A731CA">
          <w:rPr>
            <w:noProof/>
            <w:webHidden/>
          </w:rPr>
          <w:instrText xml:space="preserve"> PAGEREF _Toc130454369 \h </w:instrText>
        </w:r>
        <w:r>
          <w:rPr>
            <w:noProof/>
            <w:webHidden/>
          </w:rPr>
        </w:r>
        <w:r>
          <w:rPr>
            <w:noProof/>
            <w:webHidden/>
          </w:rPr>
          <w:fldChar w:fldCharType="separate"/>
        </w:r>
        <w:r w:rsidR="00A731CA">
          <w:rPr>
            <w:noProof/>
            <w:webHidden/>
          </w:rPr>
          <w:t>15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0" w:history="1">
        <w:r w:rsidR="00A731CA" w:rsidRPr="000C7B30">
          <w:rPr>
            <w:rStyle w:val="aff4"/>
            <w:noProof/>
          </w:rPr>
          <w:t>2.1.4. Доля поставки электрической энергии по приборам учета</w:t>
        </w:r>
        <w:r w:rsidR="00A731CA">
          <w:rPr>
            <w:noProof/>
            <w:webHidden/>
          </w:rPr>
          <w:tab/>
        </w:r>
        <w:r>
          <w:rPr>
            <w:noProof/>
            <w:webHidden/>
          </w:rPr>
          <w:fldChar w:fldCharType="begin"/>
        </w:r>
        <w:r w:rsidR="00A731CA">
          <w:rPr>
            <w:noProof/>
            <w:webHidden/>
          </w:rPr>
          <w:instrText xml:space="preserve"> PAGEREF _Toc130454370 \h </w:instrText>
        </w:r>
        <w:r>
          <w:rPr>
            <w:noProof/>
            <w:webHidden/>
          </w:rPr>
        </w:r>
        <w:r>
          <w:rPr>
            <w:noProof/>
            <w:webHidden/>
          </w:rPr>
          <w:fldChar w:fldCharType="separate"/>
        </w:r>
        <w:r w:rsidR="00A731CA">
          <w:rPr>
            <w:noProof/>
            <w:webHidden/>
          </w:rPr>
          <w:t>15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1" w:history="1">
        <w:r w:rsidR="00A731CA" w:rsidRPr="000C7B30">
          <w:rPr>
            <w:rStyle w:val="aff4"/>
            <w:noProof/>
          </w:rPr>
          <w:t>2.1.5. Зоны действия источников электрической энергии</w:t>
        </w:r>
        <w:r w:rsidR="00A731CA">
          <w:rPr>
            <w:noProof/>
            <w:webHidden/>
          </w:rPr>
          <w:tab/>
        </w:r>
        <w:r>
          <w:rPr>
            <w:noProof/>
            <w:webHidden/>
          </w:rPr>
          <w:fldChar w:fldCharType="begin"/>
        </w:r>
        <w:r w:rsidR="00A731CA">
          <w:rPr>
            <w:noProof/>
            <w:webHidden/>
          </w:rPr>
          <w:instrText xml:space="preserve"> PAGEREF _Toc130454371 \h </w:instrText>
        </w:r>
        <w:r>
          <w:rPr>
            <w:noProof/>
            <w:webHidden/>
          </w:rPr>
        </w:r>
        <w:r>
          <w:rPr>
            <w:noProof/>
            <w:webHidden/>
          </w:rPr>
          <w:fldChar w:fldCharType="separate"/>
        </w:r>
        <w:r w:rsidR="00A731CA">
          <w:rPr>
            <w:noProof/>
            <w:webHidden/>
          </w:rPr>
          <w:t>15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2" w:history="1">
        <w:r w:rsidR="00A731CA" w:rsidRPr="000C7B30">
          <w:rPr>
            <w:rStyle w:val="aff4"/>
            <w:noProof/>
          </w:rPr>
          <w:t>2.1.6. Резервы и дефициты по зонам действия источников электрической энергии</w:t>
        </w:r>
        <w:r w:rsidR="00A731CA">
          <w:rPr>
            <w:noProof/>
            <w:webHidden/>
          </w:rPr>
          <w:tab/>
        </w:r>
        <w:r>
          <w:rPr>
            <w:noProof/>
            <w:webHidden/>
          </w:rPr>
          <w:fldChar w:fldCharType="begin"/>
        </w:r>
        <w:r w:rsidR="00A731CA">
          <w:rPr>
            <w:noProof/>
            <w:webHidden/>
          </w:rPr>
          <w:instrText xml:space="preserve"> PAGEREF _Toc130454372 \h </w:instrText>
        </w:r>
        <w:r>
          <w:rPr>
            <w:noProof/>
            <w:webHidden/>
          </w:rPr>
        </w:r>
        <w:r>
          <w:rPr>
            <w:noProof/>
            <w:webHidden/>
          </w:rPr>
          <w:fldChar w:fldCharType="separate"/>
        </w:r>
        <w:r w:rsidR="00A731CA">
          <w:rPr>
            <w:noProof/>
            <w:webHidden/>
          </w:rPr>
          <w:t>16</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3" w:history="1">
        <w:r w:rsidR="00A731CA" w:rsidRPr="000C7B30">
          <w:rPr>
            <w:rStyle w:val="aff4"/>
            <w:noProof/>
          </w:rPr>
          <w:t>2.1.7. Надежность работы системы электроснабжения</w:t>
        </w:r>
        <w:r w:rsidR="00A731CA">
          <w:rPr>
            <w:noProof/>
            <w:webHidden/>
          </w:rPr>
          <w:tab/>
        </w:r>
        <w:r>
          <w:rPr>
            <w:noProof/>
            <w:webHidden/>
          </w:rPr>
          <w:fldChar w:fldCharType="begin"/>
        </w:r>
        <w:r w:rsidR="00A731CA">
          <w:rPr>
            <w:noProof/>
            <w:webHidden/>
          </w:rPr>
          <w:instrText xml:space="preserve"> PAGEREF _Toc130454373 \h </w:instrText>
        </w:r>
        <w:r>
          <w:rPr>
            <w:noProof/>
            <w:webHidden/>
          </w:rPr>
        </w:r>
        <w:r>
          <w:rPr>
            <w:noProof/>
            <w:webHidden/>
          </w:rPr>
          <w:fldChar w:fldCharType="separate"/>
        </w:r>
        <w:r w:rsidR="00A731CA">
          <w:rPr>
            <w:noProof/>
            <w:webHidden/>
          </w:rPr>
          <w:t>16</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4" w:history="1">
        <w:r w:rsidR="00A731CA" w:rsidRPr="000C7B30">
          <w:rPr>
            <w:rStyle w:val="aff4"/>
            <w:noProof/>
          </w:rPr>
          <w:t>2.1.8. Качество поставляемого ресурса</w:t>
        </w:r>
        <w:r w:rsidR="00A731CA">
          <w:rPr>
            <w:noProof/>
            <w:webHidden/>
          </w:rPr>
          <w:tab/>
        </w:r>
        <w:r>
          <w:rPr>
            <w:noProof/>
            <w:webHidden/>
          </w:rPr>
          <w:fldChar w:fldCharType="begin"/>
        </w:r>
        <w:r w:rsidR="00A731CA">
          <w:rPr>
            <w:noProof/>
            <w:webHidden/>
          </w:rPr>
          <w:instrText xml:space="preserve"> PAGEREF _Toc130454374 \h </w:instrText>
        </w:r>
        <w:r>
          <w:rPr>
            <w:noProof/>
            <w:webHidden/>
          </w:rPr>
        </w:r>
        <w:r>
          <w:rPr>
            <w:noProof/>
            <w:webHidden/>
          </w:rPr>
          <w:fldChar w:fldCharType="separate"/>
        </w:r>
        <w:r w:rsidR="00A731CA">
          <w:rPr>
            <w:noProof/>
            <w:webHidden/>
          </w:rPr>
          <w:t>17</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5" w:history="1">
        <w:r w:rsidR="00A731CA" w:rsidRPr="000C7B30">
          <w:rPr>
            <w:rStyle w:val="aff4"/>
            <w:noProof/>
          </w:rPr>
          <w:t>2.1.9. Воздействие на окружающую среду</w:t>
        </w:r>
        <w:r w:rsidR="00A731CA">
          <w:rPr>
            <w:noProof/>
            <w:webHidden/>
          </w:rPr>
          <w:tab/>
        </w:r>
        <w:r>
          <w:rPr>
            <w:noProof/>
            <w:webHidden/>
          </w:rPr>
          <w:fldChar w:fldCharType="begin"/>
        </w:r>
        <w:r w:rsidR="00A731CA">
          <w:rPr>
            <w:noProof/>
            <w:webHidden/>
          </w:rPr>
          <w:instrText xml:space="preserve"> PAGEREF _Toc130454375 \h </w:instrText>
        </w:r>
        <w:r>
          <w:rPr>
            <w:noProof/>
            <w:webHidden/>
          </w:rPr>
        </w:r>
        <w:r>
          <w:rPr>
            <w:noProof/>
            <w:webHidden/>
          </w:rPr>
          <w:fldChar w:fldCharType="separate"/>
        </w:r>
        <w:r w:rsidR="00A731CA">
          <w:rPr>
            <w:noProof/>
            <w:webHidden/>
          </w:rPr>
          <w:t>17</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6" w:history="1">
        <w:r w:rsidR="00A731CA" w:rsidRPr="000C7B30">
          <w:rPr>
            <w:rStyle w:val="aff4"/>
            <w:noProof/>
          </w:rPr>
          <w:t>2.1.10. Тарифы, структура себестоимости производства и транспорта</w:t>
        </w:r>
        <w:r w:rsidR="00A731CA">
          <w:rPr>
            <w:noProof/>
            <w:webHidden/>
          </w:rPr>
          <w:tab/>
        </w:r>
        <w:r>
          <w:rPr>
            <w:noProof/>
            <w:webHidden/>
          </w:rPr>
          <w:fldChar w:fldCharType="begin"/>
        </w:r>
        <w:r w:rsidR="00A731CA">
          <w:rPr>
            <w:noProof/>
            <w:webHidden/>
          </w:rPr>
          <w:instrText xml:space="preserve"> PAGEREF _Toc130454376 \h </w:instrText>
        </w:r>
        <w:r>
          <w:rPr>
            <w:noProof/>
            <w:webHidden/>
          </w:rPr>
        </w:r>
        <w:r>
          <w:rPr>
            <w:noProof/>
            <w:webHidden/>
          </w:rPr>
          <w:fldChar w:fldCharType="separate"/>
        </w:r>
        <w:r w:rsidR="00A731CA">
          <w:rPr>
            <w:noProof/>
            <w:webHidden/>
          </w:rPr>
          <w:t>17</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7" w:history="1">
        <w:r w:rsidR="00A731CA" w:rsidRPr="000C7B30">
          <w:rPr>
            <w:rStyle w:val="aff4"/>
            <w:noProof/>
          </w:rPr>
          <w:t>2.1.11. Технические и технологические проблемы в системе электроснабжения</w:t>
        </w:r>
        <w:r w:rsidR="00A731CA">
          <w:rPr>
            <w:noProof/>
            <w:webHidden/>
          </w:rPr>
          <w:tab/>
        </w:r>
        <w:r>
          <w:rPr>
            <w:noProof/>
            <w:webHidden/>
          </w:rPr>
          <w:fldChar w:fldCharType="begin"/>
        </w:r>
        <w:r w:rsidR="00A731CA">
          <w:rPr>
            <w:noProof/>
            <w:webHidden/>
          </w:rPr>
          <w:instrText xml:space="preserve"> PAGEREF _Toc130454377 \h </w:instrText>
        </w:r>
        <w:r>
          <w:rPr>
            <w:noProof/>
            <w:webHidden/>
          </w:rPr>
        </w:r>
        <w:r>
          <w:rPr>
            <w:noProof/>
            <w:webHidden/>
          </w:rPr>
          <w:fldChar w:fldCharType="separate"/>
        </w:r>
        <w:r w:rsidR="00A731CA">
          <w:rPr>
            <w:noProof/>
            <w:webHidden/>
          </w:rPr>
          <w:t>19</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378" w:history="1">
        <w:r w:rsidR="00A731CA" w:rsidRPr="000C7B30">
          <w:rPr>
            <w:rStyle w:val="aff4"/>
            <w:noProof/>
          </w:rPr>
          <w:t>2.2. Краткий анализ существующего состояния системы теплоснабжения</w:t>
        </w:r>
        <w:r w:rsidR="00A731CA">
          <w:rPr>
            <w:noProof/>
            <w:webHidden/>
          </w:rPr>
          <w:tab/>
        </w:r>
        <w:r>
          <w:rPr>
            <w:noProof/>
            <w:webHidden/>
          </w:rPr>
          <w:fldChar w:fldCharType="begin"/>
        </w:r>
        <w:r w:rsidR="00A731CA">
          <w:rPr>
            <w:noProof/>
            <w:webHidden/>
          </w:rPr>
          <w:instrText xml:space="preserve"> PAGEREF _Toc130454378 \h </w:instrText>
        </w:r>
        <w:r>
          <w:rPr>
            <w:noProof/>
            <w:webHidden/>
          </w:rPr>
        </w:r>
        <w:r>
          <w:rPr>
            <w:noProof/>
            <w:webHidden/>
          </w:rPr>
          <w:fldChar w:fldCharType="separate"/>
        </w:r>
        <w:r w:rsidR="00A731CA">
          <w:rPr>
            <w:noProof/>
            <w:webHidden/>
          </w:rPr>
          <w:t>20</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79" w:history="1">
        <w:r w:rsidR="00A731CA" w:rsidRPr="000C7B30">
          <w:rPr>
            <w:rStyle w:val="aff4"/>
            <w:noProof/>
          </w:rPr>
          <w:t>2.2.1. Институциональная структура</w:t>
        </w:r>
        <w:r w:rsidR="00A731CA">
          <w:rPr>
            <w:noProof/>
            <w:webHidden/>
          </w:rPr>
          <w:tab/>
        </w:r>
        <w:r>
          <w:rPr>
            <w:noProof/>
            <w:webHidden/>
          </w:rPr>
          <w:fldChar w:fldCharType="begin"/>
        </w:r>
        <w:r w:rsidR="00A731CA">
          <w:rPr>
            <w:noProof/>
            <w:webHidden/>
          </w:rPr>
          <w:instrText xml:space="preserve"> PAGEREF _Toc130454379 \h </w:instrText>
        </w:r>
        <w:r>
          <w:rPr>
            <w:noProof/>
            <w:webHidden/>
          </w:rPr>
        </w:r>
        <w:r>
          <w:rPr>
            <w:noProof/>
            <w:webHidden/>
          </w:rPr>
          <w:fldChar w:fldCharType="separate"/>
        </w:r>
        <w:r w:rsidR="00A731CA">
          <w:rPr>
            <w:noProof/>
            <w:webHidden/>
          </w:rPr>
          <w:t>20</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0" w:history="1">
        <w:r w:rsidR="00A731CA" w:rsidRPr="000C7B30">
          <w:rPr>
            <w:rStyle w:val="aff4"/>
            <w:noProof/>
          </w:rPr>
          <w:t>2.2.2. Характеристика системы теплоснабжения</w:t>
        </w:r>
        <w:r w:rsidR="00A731CA">
          <w:rPr>
            <w:noProof/>
            <w:webHidden/>
          </w:rPr>
          <w:tab/>
        </w:r>
        <w:r>
          <w:rPr>
            <w:noProof/>
            <w:webHidden/>
          </w:rPr>
          <w:fldChar w:fldCharType="begin"/>
        </w:r>
        <w:r w:rsidR="00A731CA">
          <w:rPr>
            <w:noProof/>
            <w:webHidden/>
          </w:rPr>
          <w:instrText xml:space="preserve"> PAGEREF _Toc130454380 \h </w:instrText>
        </w:r>
        <w:r>
          <w:rPr>
            <w:noProof/>
            <w:webHidden/>
          </w:rPr>
        </w:r>
        <w:r>
          <w:rPr>
            <w:noProof/>
            <w:webHidden/>
          </w:rPr>
          <w:fldChar w:fldCharType="separate"/>
        </w:r>
        <w:r w:rsidR="00A731CA">
          <w:rPr>
            <w:noProof/>
            <w:webHidden/>
          </w:rPr>
          <w:t>20</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1" w:history="1">
        <w:r w:rsidR="00A731CA" w:rsidRPr="000C7B30">
          <w:rPr>
            <w:rStyle w:val="aff4"/>
            <w:noProof/>
          </w:rPr>
          <w:t>2.2.3. Балансы мощности и ресурса</w:t>
        </w:r>
        <w:r w:rsidR="00A731CA">
          <w:rPr>
            <w:noProof/>
            <w:webHidden/>
          </w:rPr>
          <w:tab/>
        </w:r>
        <w:r>
          <w:rPr>
            <w:noProof/>
            <w:webHidden/>
          </w:rPr>
          <w:fldChar w:fldCharType="begin"/>
        </w:r>
        <w:r w:rsidR="00A731CA">
          <w:rPr>
            <w:noProof/>
            <w:webHidden/>
          </w:rPr>
          <w:instrText xml:space="preserve"> PAGEREF _Toc130454381 \h </w:instrText>
        </w:r>
        <w:r>
          <w:rPr>
            <w:noProof/>
            <w:webHidden/>
          </w:rPr>
        </w:r>
        <w:r>
          <w:rPr>
            <w:noProof/>
            <w:webHidden/>
          </w:rPr>
          <w:fldChar w:fldCharType="separate"/>
        </w:r>
        <w:r w:rsidR="00A731CA">
          <w:rPr>
            <w:noProof/>
            <w:webHidden/>
          </w:rPr>
          <w:t>22</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2" w:history="1">
        <w:r w:rsidR="00A731CA" w:rsidRPr="000C7B30">
          <w:rPr>
            <w:rStyle w:val="aff4"/>
            <w:noProof/>
          </w:rPr>
          <w:t>2.2.4. Доля поставки тепловой энергии по приборам учета</w:t>
        </w:r>
        <w:r w:rsidR="00A731CA">
          <w:rPr>
            <w:noProof/>
            <w:webHidden/>
          </w:rPr>
          <w:tab/>
        </w:r>
        <w:r>
          <w:rPr>
            <w:noProof/>
            <w:webHidden/>
          </w:rPr>
          <w:fldChar w:fldCharType="begin"/>
        </w:r>
        <w:r w:rsidR="00A731CA">
          <w:rPr>
            <w:noProof/>
            <w:webHidden/>
          </w:rPr>
          <w:instrText xml:space="preserve"> PAGEREF _Toc130454382 \h </w:instrText>
        </w:r>
        <w:r>
          <w:rPr>
            <w:noProof/>
            <w:webHidden/>
          </w:rPr>
        </w:r>
        <w:r>
          <w:rPr>
            <w:noProof/>
            <w:webHidden/>
          </w:rPr>
          <w:fldChar w:fldCharType="separate"/>
        </w:r>
        <w:r w:rsidR="00A731CA">
          <w:rPr>
            <w:noProof/>
            <w:webHidden/>
          </w:rPr>
          <w:t>24</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3" w:history="1">
        <w:r w:rsidR="00A731CA" w:rsidRPr="000C7B30">
          <w:rPr>
            <w:rStyle w:val="aff4"/>
            <w:noProof/>
          </w:rPr>
          <w:t>2.2.5. Зоны действия источника тепловой энергии</w:t>
        </w:r>
        <w:r w:rsidR="00A731CA">
          <w:rPr>
            <w:noProof/>
            <w:webHidden/>
          </w:rPr>
          <w:tab/>
        </w:r>
        <w:r>
          <w:rPr>
            <w:noProof/>
            <w:webHidden/>
          </w:rPr>
          <w:fldChar w:fldCharType="begin"/>
        </w:r>
        <w:r w:rsidR="00A731CA">
          <w:rPr>
            <w:noProof/>
            <w:webHidden/>
          </w:rPr>
          <w:instrText xml:space="preserve"> PAGEREF _Toc130454383 \h </w:instrText>
        </w:r>
        <w:r>
          <w:rPr>
            <w:noProof/>
            <w:webHidden/>
          </w:rPr>
        </w:r>
        <w:r>
          <w:rPr>
            <w:noProof/>
            <w:webHidden/>
          </w:rPr>
          <w:fldChar w:fldCharType="separate"/>
        </w:r>
        <w:r w:rsidR="00A731CA">
          <w:rPr>
            <w:noProof/>
            <w:webHidden/>
          </w:rPr>
          <w:t>24</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4" w:history="1">
        <w:r w:rsidR="00A731CA" w:rsidRPr="000C7B30">
          <w:rPr>
            <w:rStyle w:val="aff4"/>
            <w:noProof/>
          </w:rPr>
          <w:t>2.2.6. Резервы и дефициты по зонам действия источника тепловой энергии</w:t>
        </w:r>
        <w:r w:rsidR="00A731CA">
          <w:rPr>
            <w:noProof/>
            <w:webHidden/>
          </w:rPr>
          <w:tab/>
        </w:r>
        <w:r>
          <w:rPr>
            <w:noProof/>
            <w:webHidden/>
          </w:rPr>
          <w:fldChar w:fldCharType="begin"/>
        </w:r>
        <w:r w:rsidR="00A731CA">
          <w:rPr>
            <w:noProof/>
            <w:webHidden/>
          </w:rPr>
          <w:instrText xml:space="preserve"> PAGEREF _Toc130454384 \h </w:instrText>
        </w:r>
        <w:r>
          <w:rPr>
            <w:noProof/>
            <w:webHidden/>
          </w:rPr>
        </w:r>
        <w:r>
          <w:rPr>
            <w:noProof/>
            <w:webHidden/>
          </w:rPr>
          <w:fldChar w:fldCharType="separate"/>
        </w:r>
        <w:r w:rsidR="00A731CA">
          <w:rPr>
            <w:noProof/>
            <w:webHidden/>
          </w:rPr>
          <w:t>24</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5" w:history="1">
        <w:r w:rsidR="00A731CA" w:rsidRPr="000C7B30">
          <w:rPr>
            <w:rStyle w:val="aff4"/>
            <w:noProof/>
          </w:rPr>
          <w:t>2.2.7. Надежность работы системы теплоснабжения</w:t>
        </w:r>
        <w:r w:rsidR="00A731CA">
          <w:rPr>
            <w:noProof/>
            <w:webHidden/>
          </w:rPr>
          <w:tab/>
        </w:r>
        <w:r>
          <w:rPr>
            <w:noProof/>
            <w:webHidden/>
          </w:rPr>
          <w:fldChar w:fldCharType="begin"/>
        </w:r>
        <w:r w:rsidR="00A731CA">
          <w:rPr>
            <w:noProof/>
            <w:webHidden/>
          </w:rPr>
          <w:instrText xml:space="preserve"> PAGEREF _Toc130454385 \h </w:instrText>
        </w:r>
        <w:r>
          <w:rPr>
            <w:noProof/>
            <w:webHidden/>
          </w:rPr>
        </w:r>
        <w:r>
          <w:rPr>
            <w:noProof/>
            <w:webHidden/>
          </w:rPr>
          <w:fldChar w:fldCharType="separate"/>
        </w:r>
        <w:r w:rsidR="00A731CA">
          <w:rPr>
            <w:noProof/>
            <w:webHidden/>
          </w:rPr>
          <w:t>24</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6" w:history="1">
        <w:r w:rsidR="00A731CA" w:rsidRPr="000C7B30">
          <w:rPr>
            <w:rStyle w:val="aff4"/>
            <w:noProof/>
          </w:rPr>
          <w:t>2.2.8. Качество поставляемого ресурса</w:t>
        </w:r>
        <w:r w:rsidR="00A731CA">
          <w:rPr>
            <w:noProof/>
            <w:webHidden/>
          </w:rPr>
          <w:tab/>
        </w:r>
        <w:r>
          <w:rPr>
            <w:noProof/>
            <w:webHidden/>
          </w:rPr>
          <w:fldChar w:fldCharType="begin"/>
        </w:r>
        <w:r w:rsidR="00A731CA">
          <w:rPr>
            <w:noProof/>
            <w:webHidden/>
          </w:rPr>
          <w:instrText xml:space="preserve"> PAGEREF _Toc130454386 \h </w:instrText>
        </w:r>
        <w:r>
          <w:rPr>
            <w:noProof/>
            <w:webHidden/>
          </w:rPr>
        </w:r>
        <w:r>
          <w:rPr>
            <w:noProof/>
            <w:webHidden/>
          </w:rPr>
          <w:fldChar w:fldCharType="separate"/>
        </w:r>
        <w:r w:rsidR="00A731CA">
          <w:rPr>
            <w:noProof/>
            <w:webHidden/>
          </w:rPr>
          <w:t>25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7" w:history="1">
        <w:r w:rsidR="00A731CA" w:rsidRPr="000C7B30">
          <w:rPr>
            <w:rStyle w:val="aff4"/>
            <w:noProof/>
          </w:rPr>
          <w:t>2.2.9. Воздействие на окружающую среду</w:t>
        </w:r>
        <w:r w:rsidR="00A731CA">
          <w:rPr>
            <w:noProof/>
            <w:webHidden/>
          </w:rPr>
          <w:tab/>
        </w:r>
        <w:r>
          <w:rPr>
            <w:noProof/>
            <w:webHidden/>
          </w:rPr>
          <w:fldChar w:fldCharType="begin"/>
        </w:r>
        <w:r w:rsidR="00A731CA">
          <w:rPr>
            <w:noProof/>
            <w:webHidden/>
          </w:rPr>
          <w:instrText xml:space="preserve"> PAGEREF _Toc130454387 \h </w:instrText>
        </w:r>
        <w:r>
          <w:rPr>
            <w:noProof/>
            <w:webHidden/>
          </w:rPr>
        </w:r>
        <w:r>
          <w:rPr>
            <w:noProof/>
            <w:webHidden/>
          </w:rPr>
          <w:fldChar w:fldCharType="separate"/>
        </w:r>
        <w:r w:rsidR="00A731CA">
          <w:rPr>
            <w:noProof/>
            <w:webHidden/>
          </w:rPr>
          <w:t>25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8" w:history="1">
        <w:r w:rsidR="00A731CA" w:rsidRPr="000C7B30">
          <w:rPr>
            <w:rStyle w:val="aff4"/>
            <w:noProof/>
          </w:rPr>
          <w:t>2.2.10. Тарифы, структура себестоимости производства и транспорта</w:t>
        </w:r>
        <w:r w:rsidR="00A731CA">
          <w:rPr>
            <w:noProof/>
            <w:webHidden/>
          </w:rPr>
          <w:tab/>
        </w:r>
        <w:r>
          <w:rPr>
            <w:noProof/>
            <w:webHidden/>
          </w:rPr>
          <w:fldChar w:fldCharType="begin"/>
        </w:r>
        <w:r w:rsidR="00A731CA">
          <w:rPr>
            <w:noProof/>
            <w:webHidden/>
          </w:rPr>
          <w:instrText xml:space="preserve"> PAGEREF _Toc130454388 \h </w:instrText>
        </w:r>
        <w:r>
          <w:rPr>
            <w:noProof/>
            <w:webHidden/>
          </w:rPr>
        </w:r>
        <w:r>
          <w:rPr>
            <w:noProof/>
            <w:webHidden/>
          </w:rPr>
          <w:fldChar w:fldCharType="separate"/>
        </w:r>
        <w:r w:rsidR="00A731CA">
          <w:rPr>
            <w:noProof/>
            <w:webHidden/>
          </w:rPr>
          <w:t>25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89" w:history="1">
        <w:r w:rsidR="00A731CA" w:rsidRPr="000C7B30">
          <w:rPr>
            <w:rStyle w:val="aff4"/>
            <w:noProof/>
          </w:rPr>
          <w:t>2.2.11. Технические и технологические проблемы в системе теплоснабжения</w:t>
        </w:r>
        <w:r w:rsidR="00A731CA">
          <w:rPr>
            <w:noProof/>
            <w:webHidden/>
          </w:rPr>
          <w:tab/>
        </w:r>
        <w:r>
          <w:rPr>
            <w:noProof/>
            <w:webHidden/>
          </w:rPr>
          <w:fldChar w:fldCharType="begin"/>
        </w:r>
        <w:r w:rsidR="00A731CA">
          <w:rPr>
            <w:noProof/>
            <w:webHidden/>
          </w:rPr>
          <w:instrText xml:space="preserve"> PAGEREF _Toc130454389 \h </w:instrText>
        </w:r>
        <w:r>
          <w:rPr>
            <w:noProof/>
            <w:webHidden/>
          </w:rPr>
        </w:r>
        <w:r>
          <w:rPr>
            <w:noProof/>
            <w:webHidden/>
          </w:rPr>
          <w:fldChar w:fldCharType="separate"/>
        </w:r>
        <w:r w:rsidR="00A731CA">
          <w:rPr>
            <w:noProof/>
            <w:webHidden/>
          </w:rPr>
          <w:t>26</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390" w:history="1">
        <w:r w:rsidR="00A731CA" w:rsidRPr="000C7B30">
          <w:rPr>
            <w:rStyle w:val="aff4"/>
            <w:noProof/>
          </w:rPr>
          <w:t>2.3. Краткий анализ существующего состояния системы водоснабжения</w:t>
        </w:r>
        <w:r w:rsidR="00A731CA">
          <w:rPr>
            <w:noProof/>
            <w:webHidden/>
          </w:rPr>
          <w:tab/>
        </w:r>
        <w:r>
          <w:rPr>
            <w:noProof/>
            <w:webHidden/>
          </w:rPr>
          <w:fldChar w:fldCharType="begin"/>
        </w:r>
        <w:r w:rsidR="00A731CA">
          <w:rPr>
            <w:noProof/>
            <w:webHidden/>
          </w:rPr>
          <w:instrText xml:space="preserve"> PAGEREF _Toc130454390 \h </w:instrText>
        </w:r>
        <w:r>
          <w:rPr>
            <w:noProof/>
            <w:webHidden/>
          </w:rPr>
        </w:r>
        <w:r>
          <w:rPr>
            <w:noProof/>
            <w:webHidden/>
          </w:rPr>
          <w:fldChar w:fldCharType="separate"/>
        </w:r>
        <w:r w:rsidR="00A731CA">
          <w:rPr>
            <w:noProof/>
            <w:webHidden/>
          </w:rPr>
          <w:t>28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1" w:history="1">
        <w:r w:rsidR="00A731CA" w:rsidRPr="000C7B30">
          <w:rPr>
            <w:rStyle w:val="aff4"/>
            <w:noProof/>
          </w:rPr>
          <w:t>2.3.1. Институциональная структура</w:t>
        </w:r>
        <w:r w:rsidR="00A731CA">
          <w:rPr>
            <w:noProof/>
            <w:webHidden/>
          </w:rPr>
          <w:tab/>
        </w:r>
        <w:r>
          <w:rPr>
            <w:noProof/>
            <w:webHidden/>
          </w:rPr>
          <w:fldChar w:fldCharType="begin"/>
        </w:r>
        <w:r w:rsidR="00A731CA">
          <w:rPr>
            <w:noProof/>
            <w:webHidden/>
          </w:rPr>
          <w:instrText xml:space="preserve"> PAGEREF _Toc130454391 \h </w:instrText>
        </w:r>
        <w:r>
          <w:rPr>
            <w:noProof/>
            <w:webHidden/>
          </w:rPr>
        </w:r>
        <w:r>
          <w:rPr>
            <w:noProof/>
            <w:webHidden/>
          </w:rPr>
          <w:fldChar w:fldCharType="separate"/>
        </w:r>
        <w:r w:rsidR="00A731CA">
          <w:rPr>
            <w:noProof/>
            <w:webHidden/>
          </w:rPr>
          <w:t>28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2" w:history="1">
        <w:r w:rsidR="00A731CA" w:rsidRPr="000C7B30">
          <w:rPr>
            <w:rStyle w:val="aff4"/>
            <w:noProof/>
          </w:rPr>
          <w:t>2.3.2. Характеристика системы водоснабжения</w:t>
        </w:r>
        <w:r w:rsidR="00A731CA">
          <w:rPr>
            <w:noProof/>
            <w:webHidden/>
          </w:rPr>
          <w:tab/>
        </w:r>
        <w:r>
          <w:rPr>
            <w:noProof/>
            <w:webHidden/>
          </w:rPr>
          <w:fldChar w:fldCharType="begin"/>
        </w:r>
        <w:r w:rsidR="00A731CA">
          <w:rPr>
            <w:noProof/>
            <w:webHidden/>
          </w:rPr>
          <w:instrText xml:space="preserve"> PAGEREF _Toc130454392 \h </w:instrText>
        </w:r>
        <w:r>
          <w:rPr>
            <w:noProof/>
            <w:webHidden/>
          </w:rPr>
        </w:r>
        <w:r>
          <w:rPr>
            <w:noProof/>
            <w:webHidden/>
          </w:rPr>
          <w:fldChar w:fldCharType="separate"/>
        </w:r>
        <w:r w:rsidR="00A731CA">
          <w:rPr>
            <w:noProof/>
            <w:webHidden/>
          </w:rPr>
          <w:t>29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3" w:history="1">
        <w:r w:rsidR="00A731CA" w:rsidRPr="000C7B30">
          <w:rPr>
            <w:rStyle w:val="aff4"/>
            <w:noProof/>
          </w:rPr>
          <w:t>2.3.3. Балансы мощности и ресурса</w:t>
        </w:r>
        <w:r w:rsidR="00A731CA">
          <w:rPr>
            <w:noProof/>
            <w:webHidden/>
          </w:rPr>
          <w:tab/>
        </w:r>
        <w:r>
          <w:rPr>
            <w:noProof/>
            <w:webHidden/>
          </w:rPr>
          <w:fldChar w:fldCharType="begin"/>
        </w:r>
        <w:r w:rsidR="00A731CA">
          <w:rPr>
            <w:noProof/>
            <w:webHidden/>
          </w:rPr>
          <w:instrText xml:space="preserve"> PAGEREF _Toc130454393 \h </w:instrText>
        </w:r>
        <w:r>
          <w:rPr>
            <w:noProof/>
            <w:webHidden/>
          </w:rPr>
        </w:r>
        <w:r>
          <w:rPr>
            <w:noProof/>
            <w:webHidden/>
          </w:rPr>
          <w:fldChar w:fldCharType="separate"/>
        </w:r>
        <w:r w:rsidR="00A731CA">
          <w:rPr>
            <w:noProof/>
            <w:webHidden/>
          </w:rPr>
          <w:t>30</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4" w:history="1">
        <w:r w:rsidR="00A731CA" w:rsidRPr="000C7B30">
          <w:rPr>
            <w:rStyle w:val="aff4"/>
            <w:noProof/>
          </w:rPr>
          <w:t>2.3.4. Доля поставки холодного водоснабжения по приборам учета</w:t>
        </w:r>
        <w:r w:rsidR="00A731CA">
          <w:rPr>
            <w:noProof/>
            <w:webHidden/>
          </w:rPr>
          <w:tab/>
        </w:r>
        <w:r>
          <w:rPr>
            <w:noProof/>
            <w:webHidden/>
          </w:rPr>
          <w:fldChar w:fldCharType="begin"/>
        </w:r>
        <w:r w:rsidR="00A731CA">
          <w:rPr>
            <w:noProof/>
            <w:webHidden/>
          </w:rPr>
          <w:instrText xml:space="preserve"> PAGEREF _Toc130454394 \h </w:instrText>
        </w:r>
        <w:r>
          <w:rPr>
            <w:noProof/>
            <w:webHidden/>
          </w:rPr>
        </w:r>
        <w:r>
          <w:rPr>
            <w:noProof/>
            <w:webHidden/>
          </w:rPr>
          <w:fldChar w:fldCharType="separate"/>
        </w:r>
        <w:r w:rsidR="00A731CA">
          <w:rPr>
            <w:noProof/>
            <w:webHidden/>
          </w:rPr>
          <w:t>31</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5" w:history="1">
        <w:r w:rsidR="00A731CA" w:rsidRPr="000C7B30">
          <w:rPr>
            <w:rStyle w:val="aff4"/>
            <w:noProof/>
          </w:rPr>
          <w:t>2.3.5. Зоны действия источников водоснабжения</w:t>
        </w:r>
        <w:r w:rsidR="00A731CA">
          <w:rPr>
            <w:noProof/>
            <w:webHidden/>
          </w:rPr>
          <w:tab/>
        </w:r>
        <w:r>
          <w:rPr>
            <w:noProof/>
            <w:webHidden/>
          </w:rPr>
          <w:fldChar w:fldCharType="begin"/>
        </w:r>
        <w:r w:rsidR="00A731CA">
          <w:rPr>
            <w:noProof/>
            <w:webHidden/>
          </w:rPr>
          <w:instrText xml:space="preserve"> PAGEREF _Toc130454395 \h </w:instrText>
        </w:r>
        <w:r>
          <w:rPr>
            <w:noProof/>
            <w:webHidden/>
          </w:rPr>
        </w:r>
        <w:r>
          <w:rPr>
            <w:noProof/>
            <w:webHidden/>
          </w:rPr>
          <w:fldChar w:fldCharType="separate"/>
        </w:r>
        <w:r w:rsidR="00A731CA">
          <w:rPr>
            <w:noProof/>
            <w:webHidden/>
          </w:rPr>
          <w:t>31</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6" w:history="1">
        <w:r w:rsidR="00A731CA" w:rsidRPr="000C7B30">
          <w:rPr>
            <w:rStyle w:val="aff4"/>
            <w:noProof/>
          </w:rPr>
          <w:t>2.3.6. Резервы и дефициты по зонам действия источников холодного водоснабжения</w:t>
        </w:r>
        <w:r w:rsidR="00A731CA">
          <w:rPr>
            <w:noProof/>
            <w:webHidden/>
          </w:rPr>
          <w:tab/>
        </w:r>
        <w:r>
          <w:rPr>
            <w:noProof/>
            <w:webHidden/>
          </w:rPr>
          <w:fldChar w:fldCharType="begin"/>
        </w:r>
        <w:r w:rsidR="00A731CA">
          <w:rPr>
            <w:noProof/>
            <w:webHidden/>
          </w:rPr>
          <w:instrText xml:space="preserve"> PAGEREF _Toc130454396 \h </w:instrText>
        </w:r>
        <w:r>
          <w:rPr>
            <w:noProof/>
            <w:webHidden/>
          </w:rPr>
        </w:r>
        <w:r>
          <w:rPr>
            <w:noProof/>
            <w:webHidden/>
          </w:rPr>
          <w:fldChar w:fldCharType="separate"/>
        </w:r>
        <w:r w:rsidR="00A731CA">
          <w:rPr>
            <w:noProof/>
            <w:webHidden/>
          </w:rPr>
          <w:t>31</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7" w:history="1">
        <w:r w:rsidR="00A731CA" w:rsidRPr="000C7B30">
          <w:rPr>
            <w:rStyle w:val="aff4"/>
            <w:noProof/>
          </w:rPr>
          <w:t>2.3.7. Надежность работы системы водоснабжения</w:t>
        </w:r>
        <w:r w:rsidR="00A731CA">
          <w:rPr>
            <w:noProof/>
            <w:webHidden/>
          </w:rPr>
          <w:tab/>
        </w:r>
        <w:r>
          <w:rPr>
            <w:noProof/>
            <w:webHidden/>
          </w:rPr>
          <w:fldChar w:fldCharType="begin"/>
        </w:r>
        <w:r w:rsidR="00A731CA">
          <w:rPr>
            <w:noProof/>
            <w:webHidden/>
          </w:rPr>
          <w:instrText xml:space="preserve"> PAGEREF _Toc130454397 \h </w:instrText>
        </w:r>
        <w:r>
          <w:rPr>
            <w:noProof/>
            <w:webHidden/>
          </w:rPr>
        </w:r>
        <w:r>
          <w:rPr>
            <w:noProof/>
            <w:webHidden/>
          </w:rPr>
          <w:fldChar w:fldCharType="separate"/>
        </w:r>
        <w:r w:rsidR="00A731CA">
          <w:rPr>
            <w:noProof/>
            <w:webHidden/>
          </w:rPr>
          <w:t>33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8" w:history="1">
        <w:r w:rsidR="00A731CA" w:rsidRPr="000C7B30">
          <w:rPr>
            <w:rStyle w:val="aff4"/>
            <w:noProof/>
          </w:rPr>
          <w:t>2.3.8. Качество поставляемого ресурса</w:t>
        </w:r>
        <w:r w:rsidR="00A731CA">
          <w:rPr>
            <w:noProof/>
            <w:webHidden/>
          </w:rPr>
          <w:tab/>
        </w:r>
        <w:r>
          <w:rPr>
            <w:noProof/>
            <w:webHidden/>
          </w:rPr>
          <w:fldChar w:fldCharType="begin"/>
        </w:r>
        <w:r w:rsidR="00A731CA">
          <w:rPr>
            <w:noProof/>
            <w:webHidden/>
          </w:rPr>
          <w:instrText xml:space="preserve"> PAGEREF _Toc130454398 \h </w:instrText>
        </w:r>
        <w:r>
          <w:rPr>
            <w:noProof/>
            <w:webHidden/>
          </w:rPr>
        </w:r>
        <w:r>
          <w:rPr>
            <w:noProof/>
            <w:webHidden/>
          </w:rPr>
          <w:fldChar w:fldCharType="separate"/>
        </w:r>
        <w:r w:rsidR="00A731CA">
          <w:rPr>
            <w:noProof/>
            <w:webHidden/>
          </w:rPr>
          <w:t>33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399" w:history="1">
        <w:r w:rsidR="00A731CA" w:rsidRPr="000C7B30">
          <w:rPr>
            <w:rStyle w:val="aff4"/>
            <w:noProof/>
          </w:rPr>
          <w:t>2.3.9. Воздействие на окружающую среду</w:t>
        </w:r>
        <w:r w:rsidR="00A731CA">
          <w:rPr>
            <w:noProof/>
            <w:webHidden/>
          </w:rPr>
          <w:tab/>
        </w:r>
        <w:r>
          <w:rPr>
            <w:noProof/>
            <w:webHidden/>
          </w:rPr>
          <w:fldChar w:fldCharType="begin"/>
        </w:r>
        <w:r w:rsidR="00A731CA">
          <w:rPr>
            <w:noProof/>
            <w:webHidden/>
          </w:rPr>
          <w:instrText xml:space="preserve"> PAGEREF _Toc130454399 \h </w:instrText>
        </w:r>
        <w:r>
          <w:rPr>
            <w:noProof/>
            <w:webHidden/>
          </w:rPr>
        </w:r>
        <w:r>
          <w:rPr>
            <w:noProof/>
            <w:webHidden/>
          </w:rPr>
          <w:fldChar w:fldCharType="separate"/>
        </w:r>
        <w:r w:rsidR="00A731CA">
          <w:rPr>
            <w:noProof/>
            <w:webHidden/>
          </w:rPr>
          <w:t>33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0" w:history="1">
        <w:r w:rsidR="00A731CA" w:rsidRPr="000C7B30">
          <w:rPr>
            <w:rStyle w:val="aff4"/>
            <w:noProof/>
          </w:rPr>
          <w:t>2.3.10. Тарифы, структура себестоимости производства и транспорта</w:t>
        </w:r>
        <w:r w:rsidR="00A731CA">
          <w:rPr>
            <w:noProof/>
            <w:webHidden/>
          </w:rPr>
          <w:tab/>
        </w:r>
        <w:r>
          <w:rPr>
            <w:noProof/>
            <w:webHidden/>
          </w:rPr>
          <w:fldChar w:fldCharType="begin"/>
        </w:r>
        <w:r w:rsidR="00A731CA">
          <w:rPr>
            <w:noProof/>
            <w:webHidden/>
          </w:rPr>
          <w:instrText xml:space="preserve"> PAGEREF _Toc130454400 \h </w:instrText>
        </w:r>
        <w:r>
          <w:rPr>
            <w:noProof/>
            <w:webHidden/>
          </w:rPr>
        </w:r>
        <w:r>
          <w:rPr>
            <w:noProof/>
            <w:webHidden/>
          </w:rPr>
          <w:fldChar w:fldCharType="separate"/>
        </w:r>
        <w:r w:rsidR="00A731CA">
          <w:rPr>
            <w:noProof/>
            <w:webHidden/>
          </w:rPr>
          <w:t>35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1" w:history="1">
        <w:r w:rsidR="00A731CA" w:rsidRPr="000C7B30">
          <w:rPr>
            <w:rStyle w:val="aff4"/>
            <w:noProof/>
          </w:rPr>
          <w:t>2.3.11. Технические и технологические проблемы в системе водоснабжения</w:t>
        </w:r>
        <w:r w:rsidR="00A731CA">
          <w:rPr>
            <w:noProof/>
            <w:webHidden/>
          </w:rPr>
          <w:tab/>
        </w:r>
        <w:r>
          <w:rPr>
            <w:noProof/>
            <w:webHidden/>
          </w:rPr>
          <w:fldChar w:fldCharType="begin"/>
        </w:r>
        <w:r w:rsidR="00A731CA">
          <w:rPr>
            <w:noProof/>
            <w:webHidden/>
          </w:rPr>
          <w:instrText xml:space="preserve"> PAGEREF _Toc130454401 \h </w:instrText>
        </w:r>
        <w:r>
          <w:rPr>
            <w:noProof/>
            <w:webHidden/>
          </w:rPr>
        </w:r>
        <w:r>
          <w:rPr>
            <w:noProof/>
            <w:webHidden/>
          </w:rPr>
          <w:fldChar w:fldCharType="separate"/>
        </w:r>
        <w:r w:rsidR="00A731CA">
          <w:rPr>
            <w:noProof/>
            <w:webHidden/>
          </w:rPr>
          <w:t>37</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02" w:history="1">
        <w:r w:rsidR="00A731CA" w:rsidRPr="000C7B30">
          <w:rPr>
            <w:rStyle w:val="aff4"/>
            <w:noProof/>
          </w:rPr>
          <w:t>2.4. Краткий анализ существующего состояния системы водоотведения (бытовая канализация, дождевая канализация)</w:t>
        </w:r>
        <w:r w:rsidR="00A731CA">
          <w:rPr>
            <w:noProof/>
            <w:webHidden/>
          </w:rPr>
          <w:tab/>
        </w:r>
        <w:r>
          <w:rPr>
            <w:noProof/>
            <w:webHidden/>
          </w:rPr>
          <w:fldChar w:fldCharType="begin"/>
        </w:r>
        <w:r w:rsidR="00A731CA">
          <w:rPr>
            <w:noProof/>
            <w:webHidden/>
          </w:rPr>
          <w:instrText xml:space="preserve"> PAGEREF _Toc130454402 \h </w:instrText>
        </w:r>
        <w:r>
          <w:rPr>
            <w:noProof/>
            <w:webHidden/>
          </w:rPr>
        </w:r>
        <w:r>
          <w:rPr>
            <w:noProof/>
            <w:webHidden/>
          </w:rPr>
          <w:fldChar w:fldCharType="separate"/>
        </w:r>
        <w:r w:rsidR="00A731CA">
          <w:rPr>
            <w:noProof/>
            <w:webHidden/>
          </w:rPr>
          <w:t>38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3" w:history="1">
        <w:r w:rsidR="00A731CA" w:rsidRPr="000C7B30">
          <w:rPr>
            <w:rStyle w:val="aff4"/>
            <w:noProof/>
          </w:rPr>
          <w:t>2.4.1. Институциональная структура</w:t>
        </w:r>
        <w:r w:rsidR="00A731CA">
          <w:rPr>
            <w:noProof/>
            <w:webHidden/>
          </w:rPr>
          <w:tab/>
        </w:r>
        <w:r>
          <w:rPr>
            <w:noProof/>
            <w:webHidden/>
          </w:rPr>
          <w:fldChar w:fldCharType="begin"/>
        </w:r>
        <w:r w:rsidR="00A731CA">
          <w:rPr>
            <w:noProof/>
            <w:webHidden/>
          </w:rPr>
          <w:instrText xml:space="preserve"> PAGEREF _Toc130454403 \h </w:instrText>
        </w:r>
        <w:r>
          <w:rPr>
            <w:noProof/>
            <w:webHidden/>
          </w:rPr>
        </w:r>
        <w:r>
          <w:rPr>
            <w:noProof/>
            <w:webHidden/>
          </w:rPr>
          <w:fldChar w:fldCharType="separate"/>
        </w:r>
        <w:r w:rsidR="00A731CA">
          <w:rPr>
            <w:noProof/>
            <w:webHidden/>
          </w:rPr>
          <w:t>38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4" w:history="1">
        <w:r w:rsidR="00A731CA" w:rsidRPr="000C7B30">
          <w:rPr>
            <w:rStyle w:val="aff4"/>
            <w:noProof/>
          </w:rPr>
          <w:t>2.4.2. Характеристика системы водоотведения</w:t>
        </w:r>
        <w:r w:rsidR="00A731CA">
          <w:rPr>
            <w:noProof/>
            <w:webHidden/>
          </w:rPr>
          <w:tab/>
        </w:r>
        <w:r>
          <w:rPr>
            <w:noProof/>
            <w:webHidden/>
          </w:rPr>
          <w:fldChar w:fldCharType="begin"/>
        </w:r>
        <w:r w:rsidR="00A731CA">
          <w:rPr>
            <w:noProof/>
            <w:webHidden/>
          </w:rPr>
          <w:instrText xml:space="preserve"> PAGEREF _Toc130454404 \h </w:instrText>
        </w:r>
        <w:r>
          <w:rPr>
            <w:noProof/>
            <w:webHidden/>
          </w:rPr>
        </w:r>
        <w:r>
          <w:rPr>
            <w:noProof/>
            <w:webHidden/>
          </w:rPr>
          <w:fldChar w:fldCharType="separate"/>
        </w:r>
        <w:r w:rsidR="00A731CA">
          <w:rPr>
            <w:noProof/>
            <w:webHidden/>
          </w:rPr>
          <w:t>38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5" w:history="1">
        <w:r w:rsidR="00A731CA" w:rsidRPr="000C7B30">
          <w:rPr>
            <w:rStyle w:val="aff4"/>
            <w:noProof/>
          </w:rPr>
          <w:t>2.4.3. Балансы мощности и ресурса</w:t>
        </w:r>
        <w:r w:rsidR="00A731CA">
          <w:rPr>
            <w:noProof/>
            <w:webHidden/>
          </w:rPr>
          <w:tab/>
        </w:r>
        <w:r>
          <w:rPr>
            <w:noProof/>
            <w:webHidden/>
          </w:rPr>
          <w:fldChar w:fldCharType="begin"/>
        </w:r>
        <w:r w:rsidR="00A731CA">
          <w:rPr>
            <w:noProof/>
            <w:webHidden/>
          </w:rPr>
          <w:instrText xml:space="preserve"> PAGEREF _Toc130454405 \h </w:instrText>
        </w:r>
        <w:r>
          <w:rPr>
            <w:noProof/>
            <w:webHidden/>
          </w:rPr>
        </w:r>
        <w:r>
          <w:rPr>
            <w:noProof/>
            <w:webHidden/>
          </w:rPr>
          <w:fldChar w:fldCharType="separate"/>
        </w:r>
        <w:r w:rsidR="00A731CA">
          <w:rPr>
            <w:noProof/>
            <w:webHidden/>
          </w:rPr>
          <w:t>38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6" w:history="1">
        <w:r w:rsidR="00A731CA" w:rsidRPr="000C7B30">
          <w:rPr>
            <w:rStyle w:val="aff4"/>
            <w:noProof/>
          </w:rPr>
          <w:t>2.4.4. Зоны действия источников водоотведения</w:t>
        </w:r>
        <w:r w:rsidR="00A731CA">
          <w:rPr>
            <w:noProof/>
            <w:webHidden/>
          </w:rPr>
          <w:tab/>
        </w:r>
        <w:r>
          <w:rPr>
            <w:noProof/>
            <w:webHidden/>
          </w:rPr>
          <w:fldChar w:fldCharType="begin"/>
        </w:r>
        <w:r w:rsidR="00A731CA">
          <w:rPr>
            <w:noProof/>
            <w:webHidden/>
          </w:rPr>
          <w:instrText xml:space="preserve"> PAGEREF _Toc130454406 \h </w:instrText>
        </w:r>
        <w:r>
          <w:rPr>
            <w:noProof/>
            <w:webHidden/>
          </w:rPr>
        </w:r>
        <w:r>
          <w:rPr>
            <w:noProof/>
            <w:webHidden/>
          </w:rPr>
          <w:fldChar w:fldCharType="separate"/>
        </w:r>
        <w:r w:rsidR="00A731CA">
          <w:rPr>
            <w:noProof/>
            <w:webHidden/>
          </w:rPr>
          <w:t>38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7" w:history="1">
        <w:r w:rsidR="00A731CA" w:rsidRPr="000C7B30">
          <w:rPr>
            <w:rStyle w:val="aff4"/>
            <w:noProof/>
          </w:rPr>
          <w:t>2.4.7. Резервы и дефициты по зонам действия источников водоотведения</w:t>
        </w:r>
        <w:r w:rsidR="00A731CA">
          <w:rPr>
            <w:noProof/>
            <w:webHidden/>
          </w:rPr>
          <w:tab/>
        </w:r>
        <w:r>
          <w:rPr>
            <w:noProof/>
            <w:webHidden/>
          </w:rPr>
          <w:fldChar w:fldCharType="begin"/>
        </w:r>
        <w:r w:rsidR="00A731CA">
          <w:rPr>
            <w:noProof/>
            <w:webHidden/>
          </w:rPr>
          <w:instrText xml:space="preserve"> PAGEREF _Toc130454407 \h </w:instrText>
        </w:r>
        <w:r>
          <w:rPr>
            <w:noProof/>
            <w:webHidden/>
          </w:rPr>
        </w:r>
        <w:r>
          <w:rPr>
            <w:noProof/>
            <w:webHidden/>
          </w:rPr>
          <w:fldChar w:fldCharType="separate"/>
        </w:r>
        <w:r w:rsidR="00A731CA">
          <w:rPr>
            <w:noProof/>
            <w:webHidden/>
          </w:rPr>
          <w:t>38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8" w:history="1">
        <w:r w:rsidR="00A731CA" w:rsidRPr="000C7B30">
          <w:rPr>
            <w:rStyle w:val="aff4"/>
            <w:noProof/>
          </w:rPr>
          <w:t>2.4.6. Надежность работы системы водоотведения</w:t>
        </w:r>
        <w:r w:rsidR="00A731CA">
          <w:rPr>
            <w:noProof/>
            <w:webHidden/>
          </w:rPr>
          <w:tab/>
        </w:r>
        <w:r>
          <w:rPr>
            <w:noProof/>
            <w:webHidden/>
          </w:rPr>
          <w:fldChar w:fldCharType="begin"/>
        </w:r>
        <w:r w:rsidR="00A731CA">
          <w:rPr>
            <w:noProof/>
            <w:webHidden/>
          </w:rPr>
          <w:instrText xml:space="preserve"> PAGEREF _Toc130454408 \h </w:instrText>
        </w:r>
        <w:r>
          <w:rPr>
            <w:noProof/>
            <w:webHidden/>
          </w:rPr>
        </w:r>
        <w:r>
          <w:rPr>
            <w:noProof/>
            <w:webHidden/>
          </w:rPr>
          <w:fldChar w:fldCharType="separate"/>
        </w:r>
        <w:r w:rsidR="00A731CA">
          <w:rPr>
            <w:noProof/>
            <w:webHidden/>
          </w:rPr>
          <w:t>39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09" w:history="1">
        <w:r w:rsidR="00A731CA" w:rsidRPr="000C7B30">
          <w:rPr>
            <w:rStyle w:val="aff4"/>
            <w:noProof/>
          </w:rPr>
          <w:t>2.4.7. Качество поставляемого ресурса</w:t>
        </w:r>
        <w:r w:rsidR="00A731CA">
          <w:rPr>
            <w:noProof/>
            <w:webHidden/>
          </w:rPr>
          <w:tab/>
        </w:r>
        <w:r>
          <w:rPr>
            <w:noProof/>
            <w:webHidden/>
          </w:rPr>
          <w:fldChar w:fldCharType="begin"/>
        </w:r>
        <w:r w:rsidR="00A731CA">
          <w:rPr>
            <w:noProof/>
            <w:webHidden/>
          </w:rPr>
          <w:instrText xml:space="preserve"> PAGEREF _Toc130454409 \h </w:instrText>
        </w:r>
        <w:r>
          <w:rPr>
            <w:noProof/>
            <w:webHidden/>
          </w:rPr>
        </w:r>
        <w:r>
          <w:rPr>
            <w:noProof/>
            <w:webHidden/>
          </w:rPr>
          <w:fldChar w:fldCharType="separate"/>
        </w:r>
        <w:r w:rsidR="00A731CA">
          <w:rPr>
            <w:noProof/>
            <w:webHidden/>
          </w:rPr>
          <w:t>39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0" w:history="1">
        <w:r w:rsidR="00A731CA" w:rsidRPr="000C7B30">
          <w:rPr>
            <w:rStyle w:val="aff4"/>
            <w:noProof/>
          </w:rPr>
          <w:t>2.4.8. Воздействие на окружающую среду</w:t>
        </w:r>
        <w:r w:rsidR="00A731CA">
          <w:rPr>
            <w:noProof/>
            <w:webHidden/>
          </w:rPr>
          <w:tab/>
        </w:r>
        <w:r>
          <w:rPr>
            <w:noProof/>
            <w:webHidden/>
          </w:rPr>
          <w:fldChar w:fldCharType="begin"/>
        </w:r>
        <w:r w:rsidR="00A731CA">
          <w:rPr>
            <w:noProof/>
            <w:webHidden/>
          </w:rPr>
          <w:instrText xml:space="preserve"> PAGEREF _Toc130454410 \h </w:instrText>
        </w:r>
        <w:r>
          <w:rPr>
            <w:noProof/>
            <w:webHidden/>
          </w:rPr>
        </w:r>
        <w:r>
          <w:rPr>
            <w:noProof/>
            <w:webHidden/>
          </w:rPr>
          <w:fldChar w:fldCharType="separate"/>
        </w:r>
        <w:r w:rsidR="00A731CA">
          <w:rPr>
            <w:noProof/>
            <w:webHidden/>
          </w:rPr>
          <w:t>39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1" w:history="1">
        <w:r w:rsidR="00A731CA" w:rsidRPr="000C7B30">
          <w:rPr>
            <w:rStyle w:val="aff4"/>
            <w:noProof/>
          </w:rPr>
          <w:t>2.4.9. Тарифы, структура себестоимости производства и транспорта</w:t>
        </w:r>
        <w:r w:rsidR="00A731CA">
          <w:rPr>
            <w:noProof/>
            <w:webHidden/>
          </w:rPr>
          <w:tab/>
        </w:r>
        <w:r>
          <w:rPr>
            <w:noProof/>
            <w:webHidden/>
          </w:rPr>
          <w:fldChar w:fldCharType="begin"/>
        </w:r>
        <w:r w:rsidR="00A731CA">
          <w:rPr>
            <w:noProof/>
            <w:webHidden/>
          </w:rPr>
          <w:instrText xml:space="preserve"> PAGEREF _Toc130454411 \h </w:instrText>
        </w:r>
        <w:r>
          <w:rPr>
            <w:noProof/>
            <w:webHidden/>
          </w:rPr>
        </w:r>
        <w:r>
          <w:rPr>
            <w:noProof/>
            <w:webHidden/>
          </w:rPr>
          <w:fldChar w:fldCharType="separate"/>
        </w:r>
        <w:r w:rsidR="00A731CA">
          <w:rPr>
            <w:noProof/>
            <w:webHidden/>
          </w:rPr>
          <w:t>39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2" w:history="1">
        <w:r w:rsidR="00A731CA" w:rsidRPr="000C7B30">
          <w:rPr>
            <w:rStyle w:val="aff4"/>
            <w:noProof/>
          </w:rPr>
          <w:t>2.4.10. Технические и технологические проблемы в системе водоотведения</w:t>
        </w:r>
        <w:r w:rsidR="00A731CA">
          <w:rPr>
            <w:noProof/>
            <w:webHidden/>
          </w:rPr>
          <w:tab/>
        </w:r>
        <w:r>
          <w:rPr>
            <w:noProof/>
            <w:webHidden/>
          </w:rPr>
          <w:fldChar w:fldCharType="begin"/>
        </w:r>
        <w:r w:rsidR="00A731CA">
          <w:rPr>
            <w:noProof/>
            <w:webHidden/>
          </w:rPr>
          <w:instrText xml:space="preserve"> PAGEREF _Toc130454412 \h </w:instrText>
        </w:r>
        <w:r>
          <w:rPr>
            <w:noProof/>
            <w:webHidden/>
          </w:rPr>
        </w:r>
        <w:r>
          <w:rPr>
            <w:noProof/>
            <w:webHidden/>
          </w:rPr>
          <w:fldChar w:fldCharType="separate"/>
        </w:r>
        <w:r w:rsidR="00A731CA">
          <w:rPr>
            <w:noProof/>
            <w:webHidden/>
          </w:rPr>
          <w:t>40</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13" w:history="1">
        <w:r w:rsidR="00A731CA" w:rsidRPr="000C7B30">
          <w:rPr>
            <w:rStyle w:val="aff4"/>
            <w:noProof/>
          </w:rPr>
          <w:t>2.5. Краткий анализ существующего состояния системы утилизации ТКО</w:t>
        </w:r>
        <w:r w:rsidR="00A731CA">
          <w:rPr>
            <w:noProof/>
            <w:webHidden/>
          </w:rPr>
          <w:tab/>
        </w:r>
        <w:r>
          <w:rPr>
            <w:noProof/>
            <w:webHidden/>
          </w:rPr>
          <w:fldChar w:fldCharType="begin"/>
        </w:r>
        <w:r w:rsidR="00A731CA">
          <w:rPr>
            <w:noProof/>
            <w:webHidden/>
          </w:rPr>
          <w:instrText xml:space="preserve"> PAGEREF _Toc130454413 \h </w:instrText>
        </w:r>
        <w:r>
          <w:rPr>
            <w:noProof/>
            <w:webHidden/>
          </w:rPr>
        </w:r>
        <w:r>
          <w:rPr>
            <w:noProof/>
            <w:webHidden/>
          </w:rPr>
          <w:fldChar w:fldCharType="separate"/>
        </w:r>
        <w:r w:rsidR="00A731CA">
          <w:rPr>
            <w:noProof/>
            <w:webHidden/>
          </w:rPr>
          <w:t>41</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4" w:history="1">
        <w:r w:rsidR="00A731CA" w:rsidRPr="000C7B30">
          <w:rPr>
            <w:rStyle w:val="aff4"/>
            <w:noProof/>
          </w:rPr>
          <w:t>2.5.1. Институциональная структура</w:t>
        </w:r>
        <w:r w:rsidR="00A731CA">
          <w:rPr>
            <w:noProof/>
            <w:webHidden/>
          </w:rPr>
          <w:tab/>
        </w:r>
        <w:r>
          <w:rPr>
            <w:noProof/>
            <w:webHidden/>
          </w:rPr>
          <w:fldChar w:fldCharType="begin"/>
        </w:r>
        <w:r w:rsidR="00A731CA">
          <w:rPr>
            <w:noProof/>
            <w:webHidden/>
          </w:rPr>
          <w:instrText xml:space="preserve"> PAGEREF _Toc130454414 \h </w:instrText>
        </w:r>
        <w:r>
          <w:rPr>
            <w:noProof/>
            <w:webHidden/>
          </w:rPr>
        </w:r>
        <w:r>
          <w:rPr>
            <w:noProof/>
            <w:webHidden/>
          </w:rPr>
          <w:fldChar w:fldCharType="separate"/>
        </w:r>
        <w:r w:rsidR="00A731CA">
          <w:rPr>
            <w:noProof/>
            <w:webHidden/>
          </w:rPr>
          <w:t>41</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5" w:history="1">
        <w:r w:rsidR="00A731CA" w:rsidRPr="000C7B30">
          <w:rPr>
            <w:rStyle w:val="aff4"/>
            <w:noProof/>
          </w:rPr>
          <w:t>2.5.2. Характеристика системы утилизации ТКО</w:t>
        </w:r>
        <w:r w:rsidR="00A731CA">
          <w:rPr>
            <w:noProof/>
            <w:webHidden/>
          </w:rPr>
          <w:tab/>
        </w:r>
        <w:r>
          <w:rPr>
            <w:noProof/>
            <w:webHidden/>
          </w:rPr>
          <w:fldChar w:fldCharType="begin"/>
        </w:r>
        <w:r w:rsidR="00A731CA">
          <w:rPr>
            <w:noProof/>
            <w:webHidden/>
          </w:rPr>
          <w:instrText xml:space="preserve"> PAGEREF _Toc130454415 \h </w:instrText>
        </w:r>
        <w:r>
          <w:rPr>
            <w:noProof/>
            <w:webHidden/>
          </w:rPr>
        </w:r>
        <w:r>
          <w:rPr>
            <w:noProof/>
            <w:webHidden/>
          </w:rPr>
          <w:fldChar w:fldCharType="separate"/>
        </w:r>
        <w:r w:rsidR="00A731CA">
          <w:rPr>
            <w:noProof/>
            <w:webHidden/>
          </w:rPr>
          <w:t>42</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6" w:history="1">
        <w:r w:rsidR="00A731CA" w:rsidRPr="000C7B30">
          <w:rPr>
            <w:rStyle w:val="aff4"/>
            <w:noProof/>
          </w:rPr>
          <w:t>2.5.3. Балансы мощности и ресурса</w:t>
        </w:r>
        <w:r w:rsidR="00A731CA">
          <w:rPr>
            <w:noProof/>
            <w:webHidden/>
          </w:rPr>
          <w:tab/>
        </w:r>
        <w:r>
          <w:rPr>
            <w:noProof/>
            <w:webHidden/>
          </w:rPr>
          <w:fldChar w:fldCharType="begin"/>
        </w:r>
        <w:r w:rsidR="00A731CA">
          <w:rPr>
            <w:noProof/>
            <w:webHidden/>
          </w:rPr>
          <w:instrText xml:space="preserve"> PAGEREF _Toc130454416 \h </w:instrText>
        </w:r>
        <w:r>
          <w:rPr>
            <w:noProof/>
            <w:webHidden/>
          </w:rPr>
        </w:r>
        <w:r>
          <w:rPr>
            <w:noProof/>
            <w:webHidden/>
          </w:rPr>
          <w:fldChar w:fldCharType="separate"/>
        </w:r>
        <w:r w:rsidR="00A731CA">
          <w:rPr>
            <w:noProof/>
            <w:webHidden/>
          </w:rPr>
          <w:t>43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7" w:history="1">
        <w:r w:rsidR="00A731CA" w:rsidRPr="000C7B30">
          <w:rPr>
            <w:rStyle w:val="aff4"/>
            <w:noProof/>
          </w:rPr>
          <w:t>2.5.4. Зоны действия источников утилизации ТКО</w:t>
        </w:r>
        <w:r w:rsidR="00A731CA">
          <w:rPr>
            <w:noProof/>
            <w:webHidden/>
          </w:rPr>
          <w:tab/>
        </w:r>
        <w:r>
          <w:rPr>
            <w:noProof/>
            <w:webHidden/>
          </w:rPr>
          <w:fldChar w:fldCharType="begin"/>
        </w:r>
        <w:r w:rsidR="00A731CA">
          <w:rPr>
            <w:noProof/>
            <w:webHidden/>
          </w:rPr>
          <w:instrText xml:space="preserve"> PAGEREF _Toc130454417 \h </w:instrText>
        </w:r>
        <w:r>
          <w:rPr>
            <w:noProof/>
            <w:webHidden/>
          </w:rPr>
        </w:r>
        <w:r>
          <w:rPr>
            <w:noProof/>
            <w:webHidden/>
          </w:rPr>
          <w:fldChar w:fldCharType="separate"/>
        </w:r>
        <w:r w:rsidR="00A731CA">
          <w:rPr>
            <w:noProof/>
            <w:webHidden/>
          </w:rPr>
          <w:t>43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8" w:history="1">
        <w:r w:rsidR="00A731CA" w:rsidRPr="000C7B30">
          <w:rPr>
            <w:rStyle w:val="aff4"/>
            <w:noProof/>
          </w:rPr>
          <w:t>2.5.5. Резервы и дефициты по зонам действия источников утилизации ТКО</w:t>
        </w:r>
        <w:r w:rsidR="00A731CA">
          <w:rPr>
            <w:noProof/>
            <w:webHidden/>
          </w:rPr>
          <w:tab/>
        </w:r>
        <w:r>
          <w:rPr>
            <w:noProof/>
            <w:webHidden/>
          </w:rPr>
          <w:fldChar w:fldCharType="begin"/>
        </w:r>
        <w:r w:rsidR="00A731CA">
          <w:rPr>
            <w:noProof/>
            <w:webHidden/>
          </w:rPr>
          <w:instrText xml:space="preserve"> PAGEREF _Toc130454418 \h </w:instrText>
        </w:r>
        <w:r>
          <w:rPr>
            <w:noProof/>
            <w:webHidden/>
          </w:rPr>
        </w:r>
        <w:r>
          <w:rPr>
            <w:noProof/>
            <w:webHidden/>
          </w:rPr>
          <w:fldChar w:fldCharType="separate"/>
        </w:r>
        <w:r w:rsidR="00A731CA">
          <w:rPr>
            <w:noProof/>
            <w:webHidden/>
          </w:rPr>
          <w:t>43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19" w:history="1">
        <w:r w:rsidR="00A731CA" w:rsidRPr="000C7B30">
          <w:rPr>
            <w:rStyle w:val="aff4"/>
            <w:noProof/>
          </w:rPr>
          <w:t>2.5.6. Надежность работы системы утилизации ТКО</w:t>
        </w:r>
        <w:r w:rsidR="00A731CA">
          <w:rPr>
            <w:noProof/>
            <w:webHidden/>
          </w:rPr>
          <w:tab/>
        </w:r>
        <w:r>
          <w:rPr>
            <w:noProof/>
            <w:webHidden/>
          </w:rPr>
          <w:fldChar w:fldCharType="begin"/>
        </w:r>
        <w:r w:rsidR="00A731CA">
          <w:rPr>
            <w:noProof/>
            <w:webHidden/>
          </w:rPr>
          <w:instrText xml:space="preserve"> PAGEREF _Toc130454419 \h </w:instrText>
        </w:r>
        <w:r>
          <w:rPr>
            <w:noProof/>
            <w:webHidden/>
          </w:rPr>
        </w:r>
        <w:r>
          <w:rPr>
            <w:noProof/>
            <w:webHidden/>
          </w:rPr>
          <w:fldChar w:fldCharType="separate"/>
        </w:r>
        <w:r w:rsidR="00A731CA">
          <w:rPr>
            <w:noProof/>
            <w:webHidden/>
          </w:rPr>
          <w:t>43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0" w:history="1">
        <w:r w:rsidR="00A731CA" w:rsidRPr="000C7B30">
          <w:rPr>
            <w:rStyle w:val="aff4"/>
            <w:noProof/>
          </w:rPr>
          <w:t>2.5.7. Воздействие на окружающую среду</w:t>
        </w:r>
        <w:r w:rsidR="00A731CA">
          <w:rPr>
            <w:noProof/>
            <w:webHidden/>
          </w:rPr>
          <w:tab/>
        </w:r>
        <w:r>
          <w:rPr>
            <w:noProof/>
            <w:webHidden/>
          </w:rPr>
          <w:fldChar w:fldCharType="begin"/>
        </w:r>
        <w:r w:rsidR="00A731CA">
          <w:rPr>
            <w:noProof/>
            <w:webHidden/>
          </w:rPr>
          <w:instrText xml:space="preserve"> PAGEREF _Toc130454420 \h </w:instrText>
        </w:r>
        <w:r>
          <w:rPr>
            <w:noProof/>
            <w:webHidden/>
          </w:rPr>
        </w:r>
        <w:r>
          <w:rPr>
            <w:noProof/>
            <w:webHidden/>
          </w:rPr>
          <w:fldChar w:fldCharType="separate"/>
        </w:r>
        <w:r w:rsidR="00A731CA">
          <w:rPr>
            <w:noProof/>
            <w:webHidden/>
          </w:rPr>
          <w:t>44</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1" w:history="1">
        <w:r w:rsidR="00A731CA" w:rsidRPr="000C7B30">
          <w:rPr>
            <w:rStyle w:val="aff4"/>
            <w:noProof/>
          </w:rPr>
          <w:t>2.5.8. Тарифы на услуги регионального оператора</w:t>
        </w:r>
        <w:r w:rsidR="00A731CA">
          <w:rPr>
            <w:noProof/>
            <w:webHidden/>
          </w:rPr>
          <w:tab/>
        </w:r>
        <w:r>
          <w:rPr>
            <w:noProof/>
            <w:webHidden/>
          </w:rPr>
          <w:fldChar w:fldCharType="begin"/>
        </w:r>
        <w:r w:rsidR="00A731CA">
          <w:rPr>
            <w:noProof/>
            <w:webHidden/>
          </w:rPr>
          <w:instrText xml:space="preserve"> PAGEREF _Toc130454421 \h </w:instrText>
        </w:r>
        <w:r>
          <w:rPr>
            <w:noProof/>
            <w:webHidden/>
          </w:rPr>
        </w:r>
        <w:r>
          <w:rPr>
            <w:noProof/>
            <w:webHidden/>
          </w:rPr>
          <w:fldChar w:fldCharType="separate"/>
        </w:r>
        <w:r w:rsidR="00A731CA">
          <w:rPr>
            <w:noProof/>
            <w:webHidden/>
          </w:rPr>
          <w:t>46</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2" w:history="1">
        <w:r w:rsidR="00A731CA" w:rsidRPr="000C7B30">
          <w:rPr>
            <w:rStyle w:val="aff4"/>
            <w:noProof/>
          </w:rPr>
          <w:t>2.5.9. Технические и технологические проблемы в системе утилизации ТКО</w:t>
        </w:r>
        <w:r w:rsidR="00A731CA">
          <w:rPr>
            <w:noProof/>
            <w:webHidden/>
          </w:rPr>
          <w:tab/>
        </w:r>
        <w:r>
          <w:rPr>
            <w:noProof/>
            <w:webHidden/>
          </w:rPr>
          <w:fldChar w:fldCharType="begin"/>
        </w:r>
        <w:r w:rsidR="00A731CA">
          <w:rPr>
            <w:noProof/>
            <w:webHidden/>
          </w:rPr>
          <w:instrText xml:space="preserve"> PAGEREF _Toc130454422 \h </w:instrText>
        </w:r>
        <w:r>
          <w:rPr>
            <w:noProof/>
            <w:webHidden/>
          </w:rPr>
        </w:r>
        <w:r>
          <w:rPr>
            <w:noProof/>
            <w:webHidden/>
          </w:rPr>
          <w:fldChar w:fldCharType="separate"/>
        </w:r>
        <w:r w:rsidR="00A731CA">
          <w:rPr>
            <w:noProof/>
            <w:webHidden/>
          </w:rPr>
          <w:t>47</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23" w:history="1">
        <w:r w:rsidR="00A731CA" w:rsidRPr="000C7B30">
          <w:rPr>
            <w:rStyle w:val="aff4"/>
            <w:noProof/>
          </w:rPr>
          <w:t>2.6. Краткий анализ существующего состояния системы газоснабжения</w:t>
        </w:r>
        <w:r w:rsidR="00A731CA">
          <w:rPr>
            <w:noProof/>
            <w:webHidden/>
          </w:rPr>
          <w:tab/>
        </w:r>
        <w:r>
          <w:rPr>
            <w:noProof/>
            <w:webHidden/>
          </w:rPr>
          <w:fldChar w:fldCharType="begin"/>
        </w:r>
        <w:r w:rsidR="00A731CA">
          <w:rPr>
            <w:noProof/>
            <w:webHidden/>
          </w:rPr>
          <w:instrText xml:space="preserve"> PAGEREF _Toc130454423 \h </w:instrText>
        </w:r>
        <w:r>
          <w:rPr>
            <w:noProof/>
            <w:webHidden/>
          </w:rPr>
        </w:r>
        <w:r>
          <w:rPr>
            <w:noProof/>
            <w:webHidden/>
          </w:rPr>
          <w:fldChar w:fldCharType="separate"/>
        </w:r>
        <w:r w:rsidR="00A731CA">
          <w:rPr>
            <w:noProof/>
            <w:webHidden/>
          </w:rPr>
          <w:t>48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4" w:history="1">
        <w:r w:rsidR="00A731CA" w:rsidRPr="000C7B30">
          <w:rPr>
            <w:rStyle w:val="aff4"/>
            <w:noProof/>
          </w:rPr>
          <w:t>2.6.1. Институциональная структура</w:t>
        </w:r>
        <w:r w:rsidR="00A731CA">
          <w:rPr>
            <w:noProof/>
            <w:webHidden/>
          </w:rPr>
          <w:tab/>
        </w:r>
        <w:r>
          <w:rPr>
            <w:noProof/>
            <w:webHidden/>
          </w:rPr>
          <w:fldChar w:fldCharType="begin"/>
        </w:r>
        <w:r w:rsidR="00A731CA">
          <w:rPr>
            <w:noProof/>
            <w:webHidden/>
          </w:rPr>
          <w:instrText xml:space="preserve"> PAGEREF _Toc130454424 \h </w:instrText>
        </w:r>
        <w:r>
          <w:rPr>
            <w:noProof/>
            <w:webHidden/>
          </w:rPr>
        </w:r>
        <w:r>
          <w:rPr>
            <w:noProof/>
            <w:webHidden/>
          </w:rPr>
          <w:fldChar w:fldCharType="separate"/>
        </w:r>
        <w:r w:rsidR="00A731CA">
          <w:rPr>
            <w:noProof/>
            <w:webHidden/>
          </w:rPr>
          <w:t>48</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5" w:history="1">
        <w:r w:rsidR="00A731CA" w:rsidRPr="000C7B30">
          <w:rPr>
            <w:rStyle w:val="aff4"/>
            <w:noProof/>
          </w:rPr>
          <w:t>2.6.2. Характеристика системы газоснабжения</w:t>
        </w:r>
        <w:r w:rsidR="00A731CA">
          <w:rPr>
            <w:noProof/>
            <w:webHidden/>
          </w:rPr>
          <w:tab/>
        </w:r>
        <w:r>
          <w:rPr>
            <w:noProof/>
            <w:webHidden/>
          </w:rPr>
          <w:fldChar w:fldCharType="begin"/>
        </w:r>
        <w:r w:rsidR="00A731CA">
          <w:rPr>
            <w:noProof/>
            <w:webHidden/>
          </w:rPr>
          <w:instrText xml:space="preserve"> PAGEREF _Toc130454425 \h </w:instrText>
        </w:r>
        <w:r>
          <w:rPr>
            <w:noProof/>
            <w:webHidden/>
          </w:rPr>
        </w:r>
        <w:r>
          <w:rPr>
            <w:noProof/>
            <w:webHidden/>
          </w:rPr>
          <w:fldChar w:fldCharType="separate"/>
        </w:r>
        <w:r w:rsidR="00A731CA">
          <w:rPr>
            <w:noProof/>
            <w:webHidden/>
          </w:rPr>
          <w:t>49</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6" w:history="1">
        <w:r w:rsidR="00A731CA" w:rsidRPr="000C7B30">
          <w:rPr>
            <w:rStyle w:val="aff4"/>
            <w:noProof/>
          </w:rPr>
          <w:t>2.6.3. Балансы мощности и ресурса</w:t>
        </w:r>
        <w:r w:rsidR="00A731CA">
          <w:rPr>
            <w:noProof/>
            <w:webHidden/>
          </w:rPr>
          <w:tab/>
        </w:r>
        <w:r>
          <w:rPr>
            <w:noProof/>
            <w:webHidden/>
          </w:rPr>
          <w:fldChar w:fldCharType="begin"/>
        </w:r>
        <w:r w:rsidR="00A731CA">
          <w:rPr>
            <w:noProof/>
            <w:webHidden/>
          </w:rPr>
          <w:instrText xml:space="preserve"> PAGEREF _Toc130454426 \h </w:instrText>
        </w:r>
        <w:r>
          <w:rPr>
            <w:noProof/>
            <w:webHidden/>
          </w:rPr>
        </w:r>
        <w:r>
          <w:rPr>
            <w:noProof/>
            <w:webHidden/>
          </w:rPr>
          <w:fldChar w:fldCharType="separate"/>
        </w:r>
        <w:r w:rsidR="00A731CA">
          <w:rPr>
            <w:noProof/>
            <w:webHidden/>
          </w:rPr>
          <w:t>50</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7" w:history="1">
        <w:r w:rsidR="00A731CA" w:rsidRPr="000C7B30">
          <w:rPr>
            <w:rStyle w:val="aff4"/>
            <w:noProof/>
          </w:rPr>
          <w:t>2.6.4. Зоны действия источников газоснабжения</w:t>
        </w:r>
        <w:r w:rsidR="00A731CA">
          <w:rPr>
            <w:noProof/>
            <w:webHidden/>
          </w:rPr>
          <w:tab/>
        </w:r>
        <w:r>
          <w:rPr>
            <w:noProof/>
            <w:webHidden/>
          </w:rPr>
          <w:fldChar w:fldCharType="begin"/>
        </w:r>
        <w:r w:rsidR="00A731CA">
          <w:rPr>
            <w:noProof/>
            <w:webHidden/>
          </w:rPr>
          <w:instrText xml:space="preserve"> PAGEREF _Toc130454427 \h </w:instrText>
        </w:r>
        <w:r>
          <w:rPr>
            <w:noProof/>
            <w:webHidden/>
          </w:rPr>
        </w:r>
        <w:r>
          <w:rPr>
            <w:noProof/>
            <w:webHidden/>
          </w:rPr>
          <w:fldChar w:fldCharType="separate"/>
        </w:r>
        <w:r w:rsidR="00A731CA">
          <w:rPr>
            <w:noProof/>
            <w:webHidden/>
          </w:rPr>
          <w:t>51</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8" w:history="1">
        <w:r w:rsidR="00A731CA" w:rsidRPr="000C7B30">
          <w:rPr>
            <w:rStyle w:val="aff4"/>
            <w:noProof/>
          </w:rPr>
          <w:t>2.3.4. Доля поставки природного газа по приборам учета</w:t>
        </w:r>
        <w:r w:rsidR="00A731CA">
          <w:rPr>
            <w:noProof/>
            <w:webHidden/>
          </w:rPr>
          <w:tab/>
        </w:r>
        <w:r>
          <w:rPr>
            <w:noProof/>
            <w:webHidden/>
          </w:rPr>
          <w:fldChar w:fldCharType="begin"/>
        </w:r>
        <w:r w:rsidR="00A731CA">
          <w:rPr>
            <w:noProof/>
            <w:webHidden/>
          </w:rPr>
          <w:instrText xml:space="preserve"> PAGEREF _Toc130454428 \h </w:instrText>
        </w:r>
        <w:r>
          <w:rPr>
            <w:noProof/>
            <w:webHidden/>
          </w:rPr>
        </w:r>
        <w:r>
          <w:rPr>
            <w:noProof/>
            <w:webHidden/>
          </w:rPr>
          <w:fldChar w:fldCharType="separate"/>
        </w:r>
        <w:r w:rsidR="00A731CA">
          <w:rPr>
            <w:noProof/>
            <w:webHidden/>
          </w:rPr>
          <w:t>51</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29" w:history="1">
        <w:r w:rsidR="00A731CA" w:rsidRPr="000C7B30">
          <w:rPr>
            <w:rStyle w:val="aff4"/>
            <w:noProof/>
          </w:rPr>
          <w:t>2.6.5. Резервы и дефициты по зонам действия источников газоснабжения</w:t>
        </w:r>
        <w:r w:rsidR="00A731CA">
          <w:rPr>
            <w:noProof/>
            <w:webHidden/>
          </w:rPr>
          <w:tab/>
        </w:r>
        <w:r>
          <w:rPr>
            <w:noProof/>
            <w:webHidden/>
          </w:rPr>
          <w:fldChar w:fldCharType="begin"/>
        </w:r>
        <w:r w:rsidR="00A731CA">
          <w:rPr>
            <w:noProof/>
            <w:webHidden/>
          </w:rPr>
          <w:instrText xml:space="preserve"> PAGEREF _Toc130454429 \h </w:instrText>
        </w:r>
        <w:r>
          <w:rPr>
            <w:noProof/>
            <w:webHidden/>
          </w:rPr>
        </w:r>
        <w:r>
          <w:rPr>
            <w:noProof/>
            <w:webHidden/>
          </w:rPr>
          <w:fldChar w:fldCharType="separate"/>
        </w:r>
        <w:r w:rsidR="00A731CA">
          <w:rPr>
            <w:noProof/>
            <w:webHidden/>
          </w:rPr>
          <w:t>52</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0" w:history="1">
        <w:r w:rsidR="00A731CA" w:rsidRPr="000C7B30">
          <w:rPr>
            <w:rStyle w:val="aff4"/>
            <w:noProof/>
          </w:rPr>
          <w:t>2.6.6. Надежность работы системы газоснабжения</w:t>
        </w:r>
        <w:r w:rsidR="00A731CA">
          <w:rPr>
            <w:noProof/>
            <w:webHidden/>
          </w:rPr>
          <w:tab/>
        </w:r>
        <w:r>
          <w:rPr>
            <w:noProof/>
            <w:webHidden/>
          </w:rPr>
          <w:fldChar w:fldCharType="begin"/>
        </w:r>
        <w:r w:rsidR="00A731CA">
          <w:rPr>
            <w:noProof/>
            <w:webHidden/>
          </w:rPr>
          <w:instrText xml:space="preserve"> PAGEREF _Toc130454430 \h </w:instrText>
        </w:r>
        <w:r>
          <w:rPr>
            <w:noProof/>
            <w:webHidden/>
          </w:rPr>
        </w:r>
        <w:r>
          <w:rPr>
            <w:noProof/>
            <w:webHidden/>
          </w:rPr>
          <w:fldChar w:fldCharType="separate"/>
        </w:r>
        <w:r w:rsidR="00A731CA">
          <w:rPr>
            <w:noProof/>
            <w:webHidden/>
          </w:rPr>
          <w:t>52</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1" w:history="1">
        <w:r w:rsidR="00A731CA" w:rsidRPr="000C7B30">
          <w:rPr>
            <w:rStyle w:val="aff4"/>
            <w:noProof/>
          </w:rPr>
          <w:t>2.6.7. Качество поставляемого ресурса</w:t>
        </w:r>
        <w:r w:rsidR="00A731CA">
          <w:rPr>
            <w:noProof/>
            <w:webHidden/>
          </w:rPr>
          <w:tab/>
        </w:r>
        <w:r>
          <w:rPr>
            <w:noProof/>
            <w:webHidden/>
          </w:rPr>
          <w:fldChar w:fldCharType="begin"/>
        </w:r>
        <w:r w:rsidR="00A731CA">
          <w:rPr>
            <w:noProof/>
            <w:webHidden/>
          </w:rPr>
          <w:instrText xml:space="preserve"> PAGEREF _Toc130454431 \h </w:instrText>
        </w:r>
        <w:r>
          <w:rPr>
            <w:noProof/>
            <w:webHidden/>
          </w:rPr>
        </w:r>
        <w:r>
          <w:rPr>
            <w:noProof/>
            <w:webHidden/>
          </w:rPr>
          <w:fldChar w:fldCharType="separate"/>
        </w:r>
        <w:r w:rsidR="00A731CA">
          <w:rPr>
            <w:noProof/>
            <w:webHidden/>
          </w:rPr>
          <w:t>53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2" w:history="1">
        <w:r w:rsidR="00A731CA" w:rsidRPr="000C7B30">
          <w:rPr>
            <w:rStyle w:val="aff4"/>
            <w:noProof/>
          </w:rPr>
          <w:t>2.6.8. Воздействие на окружающую среду</w:t>
        </w:r>
        <w:r w:rsidR="00A731CA">
          <w:rPr>
            <w:noProof/>
            <w:webHidden/>
          </w:rPr>
          <w:tab/>
        </w:r>
        <w:r>
          <w:rPr>
            <w:noProof/>
            <w:webHidden/>
          </w:rPr>
          <w:fldChar w:fldCharType="begin"/>
        </w:r>
        <w:r w:rsidR="00A731CA">
          <w:rPr>
            <w:noProof/>
            <w:webHidden/>
          </w:rPr>
          <w:instrText xml:space="preserve"> PAGEREF _Toc130454432 \h </w:instrText>
        </w:r>
        <w:r>
          <w:rPr>
            <w:noProof/>
            <w:webHidden/>
          </w:rPr>
        </w:r>
        <w:r>
          <w:rPr>
            <w:noProof/>
            <w:webHidden/>
          </w:rPr>
          <w:fldChar w:fldCharType="separate"/>
        </w:r>
        <w:r w:rsidR="00A731CA">
          <w:rPr>
            <w:noProof/>
            <w:webHidden/>
          </w:rPr>
          <w:t>53</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3" w:history="1">
        <w:r w:rsidR="00A731CA" w:rsidRPr="000C7B30">
          <w:rPr>
            <w:rStyle w:val="aff4"/>
            <w:noProof/>
          </w:rPr>
          <w:t>2.6.9. Тарифы, структура себестоимости производства и транспорта</w:t>
        </w:r>
        <w:r w:rsidR="00A731CA">
          <w:rPr>
            <w:noProof/>
            <w:webHidden/>
          </w:rPr>
          <w:tab/>
        </w:r>
        <w:r>
          <w:rPr>
            <w:noProof/>
            <w:webHidden/>
          </w:rPr>
          <w:fldChar w:fldCharType="begin"/>
        </w:r>
        <w:r w:rsidR="00A731CA">
          <w:rPr>
            <w:noProof/>
            <w:webHidden/>
          </w:rPr>
          <w:instrText xml:space="preserve"> PAGEREF _Toc130454433 \h </w:instrText>
        </w:r>
        <w:r>
          <w:rPr>
            <w:noProof/>
            <w:webHidden/>
          </w:rPr>
        </w:r>
        <w:r>
          <w:rPr>
            <w:noProof/>
            <w:webHidden/>
          </w:rPr>
          <w:fldChar w:fldCharType="separate"/>
        </w:r>
        <w:r w:rsidR="00A731CA">
          <w:rPr>
            <w:noProof/>
            <w:webHidden/>
          </w:rPr>
          <w:t>55</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4" w:history="1">
        <w:r w:rsidR="00A731CA" w:rsidRPr="000C7B30">
          <w:rPr>
            <w:rStyle w:val="aff4"/>
            <w:noProof/>
          </w:rPr>
          <w:t>2.6.10. Технические и технологические проблемы в системе газоснабжения</w:t>
        </w:r>
        <w:r w:rsidR="00A731CA">
          <w:rPr>
            <w:noProof/>
            <w:webHidden/>
          </w:rPr>
          <w:tab/>
        </w:r>
        <w:r>
          <w:rPr>
            <w:noProof/>
            <w:webHidden/>
          </w:rPr>
          <w:fldChar w:fldCharType="begin"/>
        </w:r>
        <w:r w:rsidR="00A731CA">
          <w:rPr>
            <w:noProof/>
            <w:webHidden/>
          </w:rPr>
          <w:instrText xml:space="preserve"> PAGEREF _Toc130454434 \h </w:instrText>
        </w:r>
        <w:r>
          <w:rPr>
            <w:noProof/>
            <w:webHidden/>
          </w:rPr>
        </w:r>
        <w:r>
          <w:rPr>
            <w:noProof/>
            <w:webHidden/>
          </w:rPr>
          <w:fldChar w:fldCharType="separate"/>
        </w:r>
        <w:r w:rsidR="00A731CA">
          <w:rPr>
            <w:noProof/>
            <w:webHidden/>
          </w:rPr>
          <w:t>55</w:t>
        </w:r>
        <w:r>
          <w:rPr>
            <w:noProof/>
            <w:webHidden/>
          </w:rPr>
          <w:fldChar w:fldCharType="end"/>
        </w:r>
      </w:hyperlink>
    </w:p>
    <w:p w:rsidR="00A731CA" w:rsidRPr="00E33FB0" w:rsidRDefault="00B838F5">
      <w:pPr>
        <w:pStyle w:val="1a"/>
        <w:tabs>
          <w:tab w:val="right" w:leader="dot" w:pos="9346"/>
        </w:tabs>
        <w:rPr>
          <w:rFonts w:ascii="Calibri" w:hAnsi="Calibri"/>
          <w:noProof/>
          <w:sz w:val="22"/>
          <w:szCs w:val="22"/>
        </w:rPr>
      </w:pPr>
      <w:hyperlink w:anchor="_Toc130454435" w:history="1">
        <w:r w:rsidR="00A731CA" w:rsidRPr="000C7B30">
          <w:rPr>
            <w:rStyle w:val="aff4"/>
            <w:noProof/>
          </w:rPr>
          <w:t xml:space="preserve">3. План развития, план прогнозируемой застройки и прогнозируемый спрос по каждому виду коммунальных ресурсов (электроснабжение, теплоснабжение, водоснабжение, </w:t>
        </w:r>
        <w:r w:rsidR="00A731CA" w:rsidRPr="000C7B30">
          <w:rPr>
            <w:rStyle w:val="aff4"/>
            <w:noProof/>
          </w:rPr>
          <w:lastRenderedPageBreak/>
          <w:t>водоотведение (бытовая канализация, дождевая канализация), газоснабжение, твердые коммунальные отходы) на период действия генерального плана</w:t>
        </w:r>
        <w:r w:rsidR="00A731CA">
          <w:rPr>
            <w:noProof/>
            <w:webHidden/>
          </w:rPr>
          <w:tab/>
        </w:r>
        <w:r>
          <w:rPr>
            <w:noProof/>
            <w:webHidden/>
          </w:rPr>
          <w:fldChar w:fldCharType="begin"/>
        </w:r>
        <w:r w:rsidR="00A731CA">
          <w:rPr>
            <w:noProof/>
            <w:webHidden/>
          </w:rPr>
          <w:instrText xml:space="preserve"> PAGEREF _Toc130454435 \h </w:instrText>
        </w:r>
        <w:r>
          <w:rPr>
            <w:noProof/>
            <w:webHidden/>
          </w:rPr>
        </w:r>
        <w:r>
          <w:rPr>
            <w:noProof/>
            <w:webHidden/>
          </w:rPr>
          <w:fldChar w:fldCharType="separate"/>
        </w:r>
        <w:r w:rsidR="00A731CA">
          <w:rPr>
            <w:noProof/>
            <w:webHidden/>
          </w:rPr>
          <w:t>56</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6" w:history="1">
        <w:r w:rsidR="00A731CA" w:rsidRPr="000C7B30">
          <w:rPr>
            <w:rStyle w:val="aff4"/>
            <w:noProof/>
          </w:rPr>
          <w:t>3.1. Прогноз численности и состав населения</w:t>
        </w:r>
        <w:r w:rsidR="00A731CA">
          <w:rPr>
            <w:noProof/>
            <w:webHidden/>
          </w:rPr>
          <w:tab/>
        </w:r>
        <w:r>
          <w:rPr>
            <w:noProof/>
            <w:webHidden/>
          </w:rPr>
          <w:fldChar w:fldCharType="begin"/>
        </w:r>
        <w:r w:rsidR="00A731CA">
          <w:rPr>
            <w:noProof/>
            <w:webHidden/>
          </w:rPr>
          <w:instrText xml:space="preserve"> PAGEREF _Toc130454436 \h </w:instrText>
        </w:r>
        <w:r>
          <w:rPr>
            <w:noProof/>
            <w:webHidden/>
          </w:rPr>
        </w:r>
        <w:r>
          <w:rPr>
            <w:noProof/>
            <w:webHidden/>
          </w:rPr>
          <w:fldChar w:fldCharType="separate"/>
        </w:r>
        <w:r w:rsidR="00A731CA">
          <w:rPr>
            <w:noProof/>
            <w:webHidden/>
          </w:rPr>
          <w:t>56</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7" w:history="1">
        <w:r w:rsidR="00A731CA" w:rsidRPr="000C7B30">
          <w:rPr>
            <w:rStyle w:val="aff4"/>
            <w:noProof/>
          </w:rPr>
          <w:t>3.2. Прогноз изменения доходов населения</w:t>
        </w:r>
        <w:r w:rsidR="00A731CA">
          <w:rPr>
            <w:noProof/>
            <w:webHidden/>
          </w:rPr>
          <w:tab/>
        </w:r>
        <w:r>
          <w:rPr>
            <w:noProof/>
            <w:webHidden/>
          </w:rPr>
          <w:fldChar w:fldCharType="begin"/>
        </w:r>
        <w:r w:rsidR="00A731CA">
          <w:rPr>
            <w:noProof/>
            <w:webHidden/>
          </w:rPr>
          <w:instrText xml:space="preserve"> PAGEREF _Toc130454437 \h </w:instrText>
        </w:r>
        <w:r>
          <w:rPr>
            <w:noProof/>
            <w:webHidden/>
          </w:rPr>
        </w:r>
        <w:r>
          <w:rPr>
            <w:noProof/>
            <w:webHidden/>
          </w:rPr>
          <w:fldChar w:fldCharType="separate"/>
        </w:r>
        <w:r w:rsidR="00A731CA">
          <w:rPr>
            <w:noProof/>
            <w:webHidden/>
          </w:rPr>
          <w:t>56</w:t>
        </w:r>
        <w:r>
          <w:rPr>
            <w:noProof/>
            <w:webHidden/>
          </w:rPr>
          <w:fldChar w:fldCharType="end"/>
        </w:r>
      </w:hyperlink>
    </w:p>
    <w:p w:rsidR="00A731CA" w:rsidRPr="00E33FB0" w:rsidRDefault="00B838F5">
      <w:pPr>
        <w:pStyle w:val="34"/>
        <w:tabs>
          <w:tab w:val="right" w:leader="dot" w:pos="9346"/>
        </w:tabs>
        <w:rPr>
          <w:rFonts w:ascii="Calibri" w:hAnsi="Calibri"/>
          <w:noProof/>
          <w:sz w:val="22"/>
          <w:szCs w:val="22"/>
        </w:rPr>
      </w:pPr>
      <w:hyperlink w:anchor="_Toc130454438" w:history="1">
        <w:r w:rsidR="00A731CA" w:rsidRPr="000C7B30">
          <w:rPr>
            <w:rStyle w:val="aff4"/>
            <w:noProof/>
          </w:rPr>
          <w:t>3.3. Прогноз спроса на коммунальные ресурсы</w:t>
        </w:r>
        <w:r w:rsidR="00A731CA">
          <w:rPr>
            <w:noProof/>
            <w:webHidden/>
          </w:rPr>
          <w:tab/>
        </w:r>
        <w:r>
          <w:rPr>
            <w:noProof/>
            <w:webHidden/>
          </w:rPr>
          <w:fldChar w:fldCharType="begin"/>
        </w:r>
        <w:r w:rsidR="00A731CA">
          <w:rPr>
            <w:noProof/>
            <w:webHidden/>
          </w:rPr>
          <w:instrText xml:space="preserve"> PAGEREF _Toc130454438 \h </w:instrText>
        </w:r>
        <w:r>
          <w:rPr>
            <w:noProof/>
            <w:webHidden/>
          </w:rPr>
        </w:r>
        <w:r>
          <w:rPr>
            <w:noProof/>
            <w:webHidden/>
          </w:rPr>
          <w:fldChar w:fldCharType="separate"/>
        </w:r>
        <w:r w:rsidR="00A731CA">
          <w:rPr>
            <w:noProof/>
            <w:webHidden/>
          </w:rPr>
          <w:t>59</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39" w:history="1">
        <w:r w:rsidR="00A731CA" w:rsidRPr="000C7B30">
          <w:rPr>
            <w:rStyle w:val="aff4"/>
            <w:noProof/>
          </w:rPr>
          <w:t>Перспективные показатели спроса на электрическую энергию</w:t>
        </w:r>
        <w:r w:rsidR="00A731CA">
          <w:rPr>
            <w:noProof/>
            <w:webHidden/>
          </w:rPr>
          <w:tab/>
        </w:r>
        <w:r>
          <w:rPr>
            <w:noProof/>
            <w:webHidden/>
          </w:rPr>
          <w:fldChar w:fldCharType="begin"/>
        </w:r>
        <w:r w:rsidR="00A731CA">
          <w:rPr>
            <w:noProof/>
            <w:webHidden/>
          </w:rPr>
          <w:instrText xml:space="preserve"> PAGEREF _Toc130454439 \h </w:instrText>
        </w:r>
        <w:r>
          <w:rPr>
            <w:noProof/>
            <w:webHidden/>
          </w:rPr>
        </w:r>
        <w:r>
          <w:rPr>
            <w:noProof/>
            <w:webHidden/>
          </w:rPr>
          <w:fldChar w:fldCharType="separate"/>
        </w:r>
        <w:r w:rsidR="00A731CA">
          <w:rPr>
            <w:noProof/>
            <w:webHidden/>
          </w:rPr>
          <w:t>59</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0" w:history="1">
        <w:r w:rsidR="00A731CA" w:rsidRPr="000C7B30">
          <w:rPr>
            <w:rStyle w:val="aff4"/>
            <w:noProof/>
          </w:rPr>
          <w:t>Перспективные показатели спроса на тепловую энергию</w:t>
        </w:r>
        <w:r w:rsidR="00A731CA">
          <w:rPr>
            <w:noProof/>
            <w:webHidden/>
          </w:rPr>
          <w:tab/>
        </w:r>
        <w:r>
          <w:rPr>
            <w:noProof/>
            <w:webHidden/>
          </w:rPr>
          <w:fldChar w:fldCharType="begin"/>
        </w:r>
        <w:r w:rsidR="00A731CA">
          <w:rPr>
            <w:noProof/>
            <w:webHidden/>
          </w:rPr>
          <w:instrText xml:space="preserve"> PAGEREF _Toc130454440 \h </w:instrText>
        </w:r>
        <w:r>
          <w:rPr>
            <w:noProof/>
            <w:webHidden/>
          </w:rPr>
        </w:r>
        <w:r>
          <w:rPr>
            <w:noProof/>
            <w:webHidden/>
          </w:rPr>
          <w:fldChar w:fldCharType="separate"/>
        </w:r>
        <w:r w:rsidR="00A731CA">
          <w:rPr>
            <w:noProof/>
            <w:webHidden/>
          </w:rPr>
          <w:t>60</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1" w:history="1">
        <w:r w:rsidR="00A731CA" w:rsidRPr="000C7B30">
          <w:rPr>
            <w:rStyle w:val="aff4"/>
            <w:noProof/>
          </w:rPr>
          <w:t>Перспективные показатели спроса на водоснабжение</w:t>
        </w:r>
        <w:r w:rsidR="00A731CA">
          <w:rPr>
            <w:noProof/>
            <w:webHidden/>
          </w:rPr>
          <w:tab/>
        </w:r>
        <w:r>
          <w:rPr>
            <w:noProof/>
            <w:webHidden/>
          </w:rPr>
          <w:fldChar w:fldCharType="begin"/>
        </w:r>
        <w:r w:rsidR="00A731CA">
          <w:rPr>
            <w:noProof/>
            <w:webHidden/>
          </w:rPr>
          <w:instrText xml:space="preserve"> PAGEREF _Toc130454441 \h </w:instrText>
        </w:r>
        <w:r>
          <w:rPr>
            <w:noProof/>
            <w:webHidden/>
          </w:rPr>
        </w:r>
        <w:r>
          <w:rPr>
            <w:noProof/>
            <w:webHidden/>
          </w:rPr>
          <w:fldChar w:fldCharType="separate"/>
        </w:r>
        <w:r w:rsidR="00A731CA">
          <w:rPr>
            <w:noProof/>
            <w:webHidden/>
          </w:rPr>
          <w:t>62</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2" w:history="1">
        <w:r w:rsidR="00A731CA" w:rsidRPr="000C7B30">
          <w:rPr>
            <w:rStyle w:val="aff4"/>
            <w:noProof/>
          </w:rPr>
          <w:t>Перспективные показатели спроса на водоотведение (бытовая канализация, дождевая канализация)</w:t>
        </w:r>
        <w:r w:rsidR="00A731CA">
          <w:rPr>
            <w:noProof/>
            <w:webHidden/>
          </w:rPr>
          <w:tab/>
        </w:r>
        <w:r>
          <w:rPr>
            <w:noProof/>
            <w:webHidden/>
          </w:rPr>
          <w:fldChar w:fldCharType="begin"/>
        </w:r>
        <w:r w:rsidR="00A731CA">
          <w:rPr>
            <w:noProof/>
            <w:webHidden/>
          </w:rPr>
          <w:instrText xml:space="preserve"> PAGEREF _Toc130454442 \h </w:instrText>
        </w:r>
        <w:r>
          <w:rPr>
            <w:noProof/>
            <w:webHidden/>
          </w:rPr>
        </w:r>
        <w:r>
          <w:rPr>
            <w:noProof/>
            <w:webHidden/>
          </w:rPr>
          <w:fldChar w:fldCharType="separate"/>
        </w:r>
        <w:r w:rsidR="00A731CA">
          <w:rPr>
            <w:noProof/>
            <w:webHidden/>
          </w:rPr>
          <w:t>64</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3" w:history="1">
        <w:r w:rsidR="00A731CA" w:rsidRPr="000C7B30">
          <w:rPr>
            <w:rStyle w:val="aff4"/>
            <w:noProof/>
          </w:rPr>
          <w:t>Перспективные показатели спроса на утилизацию ТКО</w:t>
        </w:r>
        <w:r w:rsidR="00A731CA">
          <w:rPr>
            <w:noProof/>
            <w:webHidden/>
          </w:rPr>
          <w:tab/>
        </w:r>
        <w:r>
          <w:rPr>
            <w:noProof/>
            <w:webHidden/>
          </w:rPr>
          <w:fldChar w:fldCharType="begin"/>
        </w:r>
        <w:r w:rsidR="00A731CA">
          <w:rPr>
            <w:noProof/>
            <w:webHidden/>
          </w:rPr>
          <w:instrText xml:space="preserve"> PAGEREF _Toc130454443 \h </w:instrText>
        </w:r>
        <w:r>
          <w:rPr>
            <w:noProof/>
            <w:webHidden/>
          </w:rPr>
        </w:r>
        <w:r>
          <w:rPr>
            <w:noProof/>
            <w:webHidden/>
          </w:rPr>
          <w:fldChar w:fldCharType="separate"/>
        </w:r>
        <w:r w:rsidR="00A731CA">
          <w:rPr>
            <w:noProof/>
            <w:webHidden/>
          </w:rPr>
          <w:t>65</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4" w:history="1">
        <w:r w:rsidR="00A731CA" w:rsidRPr="000C7B30">
          <w:rPr>
            <w:rStyle w:val="aff4"/>
            <w:noProof/>
          </w:rPr>
          <w:t>Перспективные показатели спроса на природный газ</w:t>
        </w:r>
        <w:r w:rsidR="00A731CA">
          <w:rPr>
            <w:noProof/>
            <w:webHidden/>
          </w:rPr>
          <w:tab/>
        </w:r>
        <w:r>
          <w:rPr>
            <w:noProof/>
            <w:webHidden/>
          </w:rPr>
          <w:fldChar w:fldCharType="begin"/>
        </w:r>
        <w:r w:rsidR="00A731CA">
          <w:rPr>
            <w:noProof/>
            <w:webHidden/>
          </w:rPr>
          <w:instrText xml:space="preserve"> PAGEREF _Toc130454444 \h </w:instrText>
        </w:r>
        <w:r>
          <w:rPr>
            <w:noProof/>
            <w:webHidden/>
          </w:rPr>
        </w:r>
        <w:r>
          <w:rPr>
            <w:noProof/>
            <w:webHidden/>
          </w:rPr>
          <w:fldChar w:fldCharType="separate"/>
        </w:r>
        <w:r w:rsidR="00A731CA">
          <w:rPr>
            <w:noProof/>
            <w:webHidden/>
          </w:rPr>
          <w:t>66</w:t>
        </w:r>
        <w:r>
          <w:rPr>
            <w:noProof/>
            <w:webHidden/>
          </w:rPr>
          <w:fldChar w:fldCharType="end"/>
        </w:r>
      </w:hyperlink>
    </w:p>
    <w:p w:rsidR="00A731CA" w:rsidRPr="00E33FB0" w:rsidRDefault="00B838F5">
      <w:pPr>
        <w:pStyle w:val="1a"/>
        <w:tabs>
          <w:tab w:val="right" w:leader="dot" w:pos="9346"/>
        </w:tabs>
        <w:rPr>
          <w:rFonts w:ascii="Calibri" w:hAnsi="Calibri"/>
          <w:noProof/>
          <w:sz w:val="22"/>
          <w:szCs w:val="22"/>
        </w:rPr>
      </w:pPr>
      <w:hyperlink w:anchor="_Toc130454445" w:history="1">
        <w:r w:rsidR="00A731CA" w:rsidRPr="000C7B30">
          <w:rPr>
            <w:rStyle w:val="aff4"/>
            <w:noProof/>
          </w:rPr>
          <w:t>4. Перечень мероприятий и целевых показателей по каждому виду коммунальных ресурсов</w:t>
        </w:r>
        <w:r w:rsidR="00A731CA">
          <w:rPr>
            <w:noProof/>
            <w:webHidden/>
          </w:rPr>
          <w:tab/>
        </w:r>
        <w:r>
          <w:rPr>
            <w:noProof/>
            <w:webHidden/>
          </w:rPr>
          <w:fldChar w:fldCharType="begin"/>
        </w:r>
        <w:r w:rsidR="00A731CA">
          <w:rPr>
            <w:noProof/>
            <w:webHidden/>
          </w:rPr>
          <w:instrText xml:space="preserve"> PAGEREF _Toc130454445 \h </w:instrText>
        </w:r>
        <w:r>
          <w:rPr>
            <w:noProof/>
            <w:webHidden/>
          </w:rPr>
        </w:r>
        <w:r>
          <w:rPr>
            <w:noProof/>
            <w:webHidden/>
          </w:rPr>
          <w:fldChar w:fldCharType="separate"/>
        </w:r>
        <w:r w:rsidR="00A731CA">
          <w:rPr>
            <w:noProof/>
            <w:webHidden/>
          </w:rPr>
          <w:t>68</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6" w:history="1">
        <w:r w:rsidR="00A731CA" w:rsidRPr="000C7B30">
          <w:rPr>
            <w:rStyle w:val="aff4"/>
            <w:noProof/>
          </w:rPr>
          <w:t>4.1. Перспективная схема электроснабжения</w:t>
        </w:r>
        <w:r w:rsidR="00A731CA">
          <w:rPr>
            <w:noProof/>
            <w:webHidden/>
          </w:rPr>
          <w:tab/>
        </w:r>
        <w:r>
          <w:rPr>
            <w:noProof/>
            <w:webHidden/>
          </w:rPr>
          <w:fldChar w:fldCharType="begin"/>
        </w:r>
        <w:r w:rsidR="00A731CA">
          <w:rPr>
            <w:noProof/>
            <w:webHidden/>
          </w:rPr>
          <w:instrText xml:space="preserve"> PAGEREF _Toc130454446 \h </w:instrText>
        </w:r>
        <w:r>
          <w:rPr>
            <w:noProof/>
            <w:webHidden/>
          </w:rPr>
        </w:r>
        <w:r>
          <w:rPr>
            <w:noProof/>
            <w:webHidden/>
          </w:rPr>
          <w:fldChar w:fldCharType="separate"/>
        </w:r>
        <w:r w:rsidR="00A731CA">
          <w:rPr>
            <w:noProof/>
            <w:webHidden/>
          </w:rPr>
          <w:t>68</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7" w:history="1">
        <w:r w:rsidR="00A731CA" w:rsidRPr="000C7B30">
          <w:rPr>
            <w:rStyle w:val="aff4"/>
            <w:noProof/>
          </w:rPr>
          <w:t>4.2. Перспективная схема теплоснабжения</w:t>
        </w:r>
        <w:r w:rsidR="00A731CA">
          <w:rPr>
            <w:noProof/>
            <w:webHidden/>
          </w:rPr>
          <w:tab/>
        </w:r>
        <w:r>
          <w:rPr>
            <w:noProof/>
            <w:webHidden/>
          </w:rPr>
          <w:fldChar w:fldCharType="begin"/>
        </w:r>
        <w:r w:rsidR="00A731CA">
          <w:rPr>
            <w:noProof/>
            <w:webHidden/>
          </w:rPr>
          <w:instrText xml:space="preserve"> PAGEREF _Toc130454447 \h </w:instrText>
        </w:r>
        <w:r>
          <w:rPr>
            <w:noProof/>
            <w:webHidden/>
          </w:rPr>
        </w:r>
        <w:r>
          <w:rPr>
            <w:noProof/>
            <w:webHidden/>
          </w:rPr>
          <w:fldChar w:fldCharType="separate"/>
        </w:r>
        <w:r w:rsidR="00A731CA">
          <w:rPr>
            <w:noProof/>
            <w:webHidden/>
          </w:rPr>
          <w:t>70</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8" w:history="1">
        <w:r w:rsidR="00A731CA" w:rsidRPr="000C7B30">
          <w:rPr>
            <w:rStyle w:val="aff4"/>
            <w:noProof/>
          </w:rPr>
          <w:t>4.3. Перспективная схема водоснабжения</w:t>
        </w:r>
        <w:r w:rsidR="00A731CA">
          <w:rPr>
            <w:noProof/>
            <w:webHidden/>
          </w:rPr>
          <w:tab/>
        </w:r>
        <w:r>
          <w:rPr>
            <w:noProof/>
            <w:webHidden/>
          </w:rPr>
          <w:fldChar w:fldCharType="begin"/>
        </w:r>
        <w:r w:rsidR="00A731CA">
          <w:rPr>
            <w:noProof/>
            <w:webHidden/>
          </w:rPr>
          <w:instrText xml:space="preserve"> PAGEREF _Toc130454448 \h </w:instrText>
        </w:r>
        <w:r>
          <w:rPr>
            <w:noProof/>
            <w:webHidden/>
          </w:rPr>
        </w:r>
        <w:r>
          <w:rPr>
            <w:noProof/>
            <w:webHidden/>
          </w:rPr>
          <w:fldChar w:fldCharType="separate"/>
        </w:r>
        <w:r w:rsidR="00A731CA">
          <w:rPr>
            <w:noProof/>
            <w:webHidden/>
          </w:rPr>
          <w:t>72</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49" w:history="1">
        <w:r w:rsidR="00A731CA" w:rsidRPr="000C7B30">
          <w:rPr>
            <w:rStyle w:val="aff4"/>
            <w:noProof/>
          </w:rPr>
          <w:t>4.4. Перспективная схема водоотведения</w:t>
        </w:r>
        <w:r w:rsidR="00A731CA">
          <w:rPr>
            <w:noProof/>
            <w:webHidden/>
          </w:rPr>
          <w:tab/>
        </w:r>
        <w:r>
          <w:rPr>
            <w:noProof/>
            <w:webHidden/>
          </w:rPr>
          <w:fldChar w:fldCharType="begin"/>
        </w:r>
        <w:r w:rsidR="00A731CA">
          <w:rPr>
            <w:noProof/>
            <w:webHidden/>
          </w:rPr>
          <w:instrText xml:space="preserve"> PAGEREF _Toc130454449 \h </w:instrText>
        </w:r>
        <w:r>
          <w:rPr>
            <w:noProof/>
            <w:webHidden/>
          </w:rPr>
        </w:r>
        <w:r>
          <w:rPr>
            <w:noProof/>
            <w:webHidden/>
          </w:rPr>
          <w:fldChar w:fldCharType="separate"/>
        </w:r>
        <w:r w:rsidR="00A731CA">
          <w:rPr>
            <w:noProof/>
            <w:webHidden/>
          </w:rPr>
          <w:t>74</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50" w:history="1">
        <w:r w:rsidR="00A731CA" w:rsidRPr="000C7B30">
          <w:rPr>
            <w:rStyle w:val="aff4"/>
            <w:noProof/>
          </w:rPr>
          <w:t>4.5. Перспективная схема обращения с ТКО</w:t>
        </w:r>
        <w:r w:rsidR="00A731CA">
          <w:rPr>
            <w:noProof/>
            <w:webHidden/>
          </w:rPr>
          <w:tab/>
        </w:r>
        <w:r>
          <w:rPr>
            <w:noProof/>
            <w:webHidden/>
          </w:rPr>
          <w:fldChar w:fldCharType="begin"/>
        </w:r>
        <w:r w:rsidR="00A731CA">
          <w:rPr>
            <w:noProof/>
            <w:webHidden/>
          </w:rPr>
          <w:instrText xml:space="preserve"> PAGEREF _Toc130454450 \h </w:instrText>
        </w:r>
        <w:r>
          <w:rPr>
            <w:noProof/>
            <w:webHidden/>
          </w:rPr>
        </w:r>
        <w:r>
          <w:rPr>
            <w:noProof/>
            <w:webHidden/>
          </w:rPr>
          <w:fldChar w:fldCharType="separate"/>
        </w:r>
        <w:r w:rsidR="00A731CA">
          <w:rPr>
            <w:noProof/>
            <w:webHidden/>
          </w:rPr>
          <w:t>76</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51" w:history="1">
        <w:r w:rsidR="00A731CA" w:rsidRPr="000C7B30">
          <w:rPr>
            <w:rStyle w:val="aff4"/>
            <w:noProof/>
          </w:rPr>
          <w:t>4.6. Перспективная схема газоснабжения</w:t>
        </w:r>
        <w:r w:rsidR="00A731CA">
          <w:rPr>
            <w:noProof/>
            <w:webHidden/>
          </w:rPr>
          <w:tab/>
        </w:r>
        <w:r>
          <w:rPr>
            <w:noProof/>
            <w:webHidden/>
          </w:rPr>
          <w:fldChar w:fldCharType="begin"/>
        </w:r>
        <w:r w:rsidR="00A731CA">
          <w:rPr>
            <w:noProof/>
            <w:webHidden/>
          </w:rPr>
          <w:instrText xml:space="preserve"> PAGEREF _Toc130454451 \h </w:instrText>
        </w:r>
        <w:r>
          <w:rPr>
            <w:noProof/>
            <w:webHidden/>
          </w:rPr>
        </w:r>
        <w:r>
          <w:rPr>
            <w:noProof/>
            <w:webHidden/>
          </w:rPr>
          <w:fldChar w:fldCharType="separate"/>
        </w:r>
        <w:r w:rsidR="00A731CA">
          <w:rPr>
            <w:noProof/>
            <w:webHidden/>
          </w:rPr>
          <w:t>79</w:t>
        </w:r>
        <w:r>
          <w:rPr>
            <w:noProof/>
            <w:webHidden/>
          </w:rPr>
          <w:fldChar w:fldCharType="end"/>
        </w:r>
      </w:hyperlink>
    </w:p>
    <w:p w:rsidR="00A731CA" w:rsidRPr="00E33FB0" w:rsidRDefault="00B838F5">
      <w:pPr>
        <w:pStyle w:val="26"/>
        <w:tabs>
          <w:tab w:val="right" w:leader="dot" w:pos="9346"/>
        </w:tabs>
        <w:rPr>
          <w:rFonts w:ascii="Calibri" w:hAnsi="Calibri"/>
          <w:noProof/>
          <w:sz w:val="22"/>
          <w:szCs w:val="22"/>
        </w:rPr>
      </w:pPr>
      <w:hyperlink w:anchor="_Toc130454452" w:history="1">
        <w:r w:rsidR="00A731CA" w:rsidRPr="000C7B30">
          <w:rPr>
            <w:rStyle w:val="aff4"/>
            <w:b/>
            <w:noProof/>
          </w:rPr>
          <w:t>4.7. Целевые показатели по каждому виду коммунальных ресурсов</w:t>
        </w:r>
        <w:r w:rsidR="00A731CA">
          <w:rPr>
            <w:noProof/>
            <w:webHidden/>
          </w:rPr>
          <w:tab/>
        </w:r>
        <w:r>
          <w:rPr>
            <w:noProof/>
            <w:webHidden/>
          </w:rPr>
          <w:fldChar w:fldCharType="begin"/>
        </w:r>
        <w:r w:rsidR="00A731CA">
          <w:rPr>
            <w:noProof/>
            <w:webHidden/>
          </w:rPr>
          <w:instrText xml:space="preserve"> PAGEREF _Toc130454452 \h </w:instrText>
        </w:r>
        <w:r>
          <w:rPr>
            <w:noProof/>
            <w:webHidden/>
          </w:rPr>
        </w:r>
        <w:r>
          <w:rPr>
            <w:noProof/>
            <w:webHidden/>
          </w:rPr>
          <w:fldChar w:fldCharType="separate"/>
        </w:r>
        <w:r w:rsidR="00A731CA">
          <w:rPr>
            <w:noProof/>
            <w:webHidden/>
          </w:rPr>
          <w:t>81</w:t>
        </w:r>
        <w:r>
          <w:rPr>
            <w:noProof/>
            <w:webHidden/>
          </w:rPr>
          <w:fldChar w:fldCharType="end"/>
        </w:r>
      </w:hyperlink>
    </w:p>
    <w:p w:rsidR="00A731CA" w:rsidRPr="00E33FB0" w:rsidRDefault="00B838F5">
      <w:pPr>
        <w:pStyle w:val="1a"/>
        <w:tabs>
          <w:tab w:val="right" w:leader="dot" w:pos="9346"/>
        </w:tabs>
        <w:rPr>
          <w:rFonts w:ascii="Calibri" w:hAnsi="Calibri"/>
          <w:noProof/>
          <w:sz w:val="22"/>
          <w:szCs w:val="22"/>
        </w:rPr>
      </w:pPr>
      <w:hyperlink w:anchor="_Toc130454453" w:history="1">
        <w:r w:rsidR="00A731CA" w:rsidRPr="000C7B30">
          <w:rPr>
            <w:rStyle w:val="aff4"/>
            <w:noProof/>
          </w:rPr>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ресурсов</w:t>
        </w:r>
        <w:r w:rsidR="00A731CA">
          <w:rPr>
            <w:noProof/>
            <w:webHidden/>
          </w:rPr>
          <w:tab/>
        </w:r>
        <w:r>
          <w:rPr>
            <w:noProof/>
            <w:webHidden/>
          </w:rPr>
          <w:fldChar w:fldCharType="begin"/>
        </w:r>
        <w:r w:rsidR="00A731CA">
          <w:rPr>
            <w:noProof/>
            <w:webHidden/>
          </w:rPr>
          <w:instrText xml:space="preserve"> PAGEREF _Toc130454453 \h </w:instrText>
        </w:r>
        <w:r>
          <w:rPr>
            <w:noProof/>
            <w:webHidden/>
          </w:rPr>
        </w:r>
        <w:r>
          <w:rPr>
            <w:noProof/>
            <w:webHidden/>
          </w:rPr>
          <w:fldChar w:fldCharType="separate"/>
        </w:r>
        <w:r w:rsidR="00A731CA">
          <w:rPr>
            <w:noProof/>
            <w:webHidden/>
          </w:rPr>
          <w:t>87</w:t>
        </w:r>
        <w:r>
          <w:rPr>
            <w:noProof/>
            <w:webHidden/>
          </w:rPr>
          <w:fldChar w:fldCharType="end"/>
        </w:r>
      </w:hyperlink>
    </w:p>
    <w:p w:rsidR="001539A5" w:rsidRPr="00A731CA" w:rsidRDefault="00B838F5" w:rsidP="0011011A">
      <w:pPr>
        <w:spacing w:line="360" w:lineRule="auto"/>
      </w:pPr>
      <w:r w:rsidRPr="00A731CA">
        <w:fldChar w:fldCharType="end"/>
      </w:r>
    </w:p>
    <w:p w:rsidR="001539A5" w:rsidRPr="00A731CA" w:rsidRDefault="001539A5">
      <w:r w:rsidRPr="00A731CA">
        <w:br w:type="page"/>
      </w:r>
    </w:p>
    <w:p w:rsidR="001539A5" w:rsidRPr="00A731CA" w:rsidRDefault="001539A5" w:rsidP="00DE001B">
      <w:pPr>
        <w:pStyle w:val="16"/>
        <w:rPr>
          <w:color w:val="auto"/>
        </w:rPr>
      </w:pPr>
      <w:bookmarkStart w:id="1" w:name="_Toc130454364"/>
      <w:r w:rsidRPr="00A731CA">
        <w:rPr>
          <w:color w:val="auto"/>
        </w:rPr>
        <w:t>1. Паспорт программы</w:t>
      </w:r>
      <w:bookmarkEnd w:id="1"/>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7406"/>
      </w:tblGrid>
      <w:tr w:rsidR="00A731CA" w:rsidRPr="00A731CA" w:rsidTr="0038000E">
        <w:trPr>
          <w:trHeight w:val="699"/>
          <w:jc w:val="center"/>
        </w:trPr>
        <w:tc>
          <w:tcPr>
            <w:tcW w:w="2689" w:type="dxa"/>
          </w:tcPr>
          <w:p w:rsidR="001539A5" w:rsidRPr="00A731CA" w:rsidRDefault="001539A5" w:rsidP="0038000E">
            <w:pPr>
              <w:pStyle w:val="AAA"/>
              <w:tabs>
                <w:tab w:val="left" w:pos="540"/>
              </w:tabs>
              <w:spacing w:after="0"/>
              <w:jc w:val="left"/>
              <w:rPr>
                <w:sz w:val="24"/>
                <w:szCs w:val="24"/>
              </w:rPr>
            </w:pPr>
            <w:bookmarkStart w:id="2" w:name="_Hlk85634021"/>
            <w:r w:rsidRPr="00A731CA">
              <w:rPr>
                <w:sz w:val="24"/>
                <w:szCs w:val="24"/>
              </w:rPr>
              <w:t>Наименование Программы</w:t>
            </w:r>
          </w:p>
        </w:tc>
        <w:tc>
          <w:tcPr>
            <w:tcW w:w="7406" w:type="dxa"/>
          </w:tcPr>
          <w:p w:rsidR="001539A5" w:rsidRPr="00A731CA" w:rsidRDefault="001539A5" w:rsidP="008D5B8B">
            <w:pPr>
              <w:jc w:val="both"/>
            </w:pPr>
            <w:r w:rsidRPr="00A731CA">
              <w:t>Программа комплексного развития систем коммунальной инфраструкт</w:t>
            </w:r>
            <w:r w:rsidR="008D5B8B" w:rsidRPr="00A731CA">
              <w:t xml:space="preserve">уры сельского поселения Шеркалы </w:t>
            </w:r>
            <w:r w:rsidR="0055486F" w:rsidRPr="00A731CA">
              <w:t>на период 2023 - 2033</w:t>
            </w:r>
            <w:r w:rsidRPr="00A731CA">
              <w:t xml:space="preserve"> годы</w:t>
            </w:r>
          </w:p>
        </w:tc>
      </w:tr>
      <w:tr w:rsidR="00A731CA" w:rsidRPr="00A731CA" w:rsidTr="0038000E">
        <w:trPr>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t>Основание для разработки Программы</w:t>
            </w:r>
          </w:p>
        </w:tc>
        <w:tc>
          <w:tcPr>
            <w:tcW w:w="7406" w:type="dxa"/>
          </w:tcPr>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bookmarkStart w:id="3" w:name="_Hlk57808039"/>
            <w:r w:rsidRPr="00A731CA">
              <w:t>Градостроительный кодекс Российской Федерации;</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bookmarkStart w:id="4" w:name="_Hlk51233112"/>
            <w:bookmarkEnd w:id="3"/>
            <w:r w:rsidRPr="00A731CA">
              <w:t>Федеральный закон от 06.10.2003 № 131-ФЗ «Об общих принципах организации местного самоуправления в Российской Федерации»;</w:t>
            </w:r>
          </w:p>
          <w:bookmarkEnd w:id="4"/>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Федеральный закон от 27.07.2010 № 190-ФЗ «О теплоснабжении»;</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Федеральный закон от 07.12.2011 № 416-ФЗ «О водоснабжении и водоотведении»;</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Федеральный закон от 26.03.2003 № 35-ФЗ «Об электроэнергетике»;</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Федеральный закон от 31.03.1999 № 69-ФЗ «О газоснабжении в Российской Федерации»;</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Федеральный закон от 24.06.1998 № 89-ФЗ «Об отходах производства и потребления»;</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Федеральный закон от 29.12.2014 № 458-ФЗ «О внесении изменений в Федеральный закон «Об отходах производства и потребления»</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(далее – Требования к ПКР);</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1539A5" w:rsidRPr="00A731CA" w:rsidRDefault="001539A5" w:rsidP="00EB68FD">
            <w:pPr>
              <w:pStyle w:val="af1"/>
              <w:numPr>
                <w:ilvl w:val="0"/>
                <w:numId w:val="16"/>
              </w:numPr>
              <w:tabs>
                <w:tab w:val="left" w:pos="365"/>
              </w:tabs>
              <w:ind w:left="82" w:hanging="77"/>
              <w:contextualSpacing w:val="0"/>
              <w:jc w:val="both"/>
            </w:pPr>
            <w:r w:rsidRPr="00A731CA">
              <w:t>Постановление Правительства Российской Федерации от 17.10.2009 № 823 «О схемах и программах перспективного развития электроэнергетики»;</w:t>
            </w:r>
          </w:p>
          <w:p w:rsidR="001539A5" w:rsidRPr="00A731CA" w:rsidRDefault="001539A5" w:rsidP="00EB68FD">
            <w:pPr>
              <w:pStyle w:val="af1"/>
              <w:numPr>
                <w:ilvl w:val="0"/>
                <w:numId w:val="16"/>
              </w:numPr>
              <w:tabs>
                <w:tab w:val="left" w:pos="365"/>
              </w:tabs>
              <w:ind w:left="82" w:hanging="77"/>
              <w:contextualSpacing w:val="0"/>
              <w:jc w:val="both"/>
            </w:pPr>
            <w:r w:rsidRPr="00A731CA">
              <w:t xml:space="preserve">Постановление Правительства Российской Федерации от 05.09.2013 № 782 «О схемах водоснабжения и водоотведения»; </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1539A5" w:rsidRPr="00A731CA" w:rsidRDefault="001539A5" w:rsidP="00EB68FD">
            <w:pPr>
              <w:pStyle w:val="af1"/>
              <w:numPr>
                <w:ilvl w:val="0"/>
                <w:numId w:val="16"/>
              </w:numPr>
              <w:tabs>
                <w:tab w:val="left" w:pos="365"/>
              </w:tabs>
              <w:ind w:left="82" w:hanging="77"/>
              <w:contextualSpacing w:val="0"/>
              <w:jc w:val="both"/>
            </w:pPr>
            <w:r w:rsidRPr="00A731CA">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1539A5" w:rsidRPr="00A731CA" w:rsidRDefault="001539A5" w:rsidP="00EB68FD">
            <w:pPr>
              <w:pStyle w:val="af1"/>
              <w:numPr>
                <w:ilvl w:val="0"/>
                <w:numId w:val="16"/>
              </w:numPr>
              <w:tabs>
                <w:tab w:val="left" w:pos="365"/>
              </w:tabs>
              <w:ind w:left="82" w:hanging="77"/>
              <w:contextualSpacing w:val="0"/>
              <w:jc w:val="both"/>
            </w:pPr>
            <w:r w:rsidRPr="00A731CA">
              <w:t xml:space="preserve">Приказ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w:t>
            </w:r>
            <w:r w:rsidRPr="00A731CA">
              <w:lastRenderedPageBreak/>
              <w:t>инвестиционных программ организаций коммунального комплекса»;</w:t>
            </w:r>
          </w:p>
          <w:p w:rsidR="001539A5" w:rsidRPr="00A731CA" w:rsidRDefault="001539A5" w:rsidP="00EB68FD">
            <w:pPr>
              <w:pStyle w:val="af1"/>
              <w:numPr>
                <w:ilvl w:val="0"/>
                <w:numId w:val="16"/>
              </w:numPr>
              <w:tabs>
                <w:tab w:val="left" w:pos="365"/>
              </w:tabs>
              <w:ind w:left="82" w:hanging="77"/>
              <w:contextualSpacing w:val="0"/>
              <w:jc w:val="both"/>
            </w:pPr>
            <w:r w:rsidRPr="00A731CA">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Приказ Федерального агентства по строительству и жилищно-коммунальному хозяйству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(далее – Методические рекомендации по разработке ПКР);</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Приказ Федерального агентства по строительству и жилищно-коммунальному хозяйству Министерства регионального развития Российской Федерации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1539A5" w:rsidRPr="00A731CA" w:rsidRDefault="001539A5" w:rsidP="00EB68FD">
            <w:pPr>
              <w:pStyle w:val="afffc"/>
              <w:widowControl w:val="0"/>
              <w:numPr>
                <w:ilvl w:val="0"/>
                <w:numId w:val="16"/>
              </w:numPr>
              <w:tabs>
                <w:tab w:val="left" w:pos="365"/>
                <w:tab w:val="left" w:pos="9214"/>
              </w:tabs>
              <w:spacing w:before="0" w:beforeAutospacing="0" w:after="0" w:afterAutospacing="0"/>
              <w:ind w:left="82" w:hanging="77"/>
              <w:jc w:val="both"/>
            </w:pPr>
            <w:r w:rsidRPr="00A731CA">
              <w:t xml:space="preserve"> распоряжение Правительства Ханты-Мансийского автономном округа - Югры от 21.10.2016 № 559-рп «Об утверждении Территориальной схемы обращения с отходами, в том числе с твердыми коммунальными отходами, в Ханты-Мансийском автономном округе- Югре»;</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 xml:space="preserve">постановление Правительства Ханты-Мансийского автономного округа - Югры от 26.07.2019 № 239-«Об утверждении программы Ханты-Мансийского автономного округа - Югры по повышению качества водоснабжения на период с 2019 по 2024 год»; </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 xml:space="preserve">распоряжение Правительства Ханты-Мансийского автономного округа - Югры от 31.07.2020 № 443-рп «Об одобрении Схемы и программы перспективного развития электроэнергетики Ханты-Мансийского автономного округа – Югры на период до 2025 года»; </w:t>
            </w:r>
          </w:p>
          <w:p w:rsidR="001539A5" w:rsidRPr="00A731CA" w:rsidRDefault="001539A5" w:rsidP="00EB68FD">
            <w:pPr>
              <w:pStyle w:val="afffc"/>
              <w:widowControl w:val="0"/>
              <w:numPr>
                <w:ilvl w:val="0"/>
                <w:numId w:val="16"/>
              </w:numPr>
              <w:tabs>
                <w:tab w:val="left" w:pos="365"/>
              </w:tabs>
              <w:spacing w:before="0" w:beforeAutospacing="0" w:after="0" w:afterAutospacing="0"/>
              <w:ind w:left="82" w:hanging="77"/>
              <w:jc w:val="both"/>
            </w:pPr>
            <w:r w:rsidRPr="00A731CA">
              <w:t>Решение Думы Октябрьского района Ханты-Мансийского автономного округа - Югры от 24.12.2014 № 535 «О Стратегии социально-экономического развития Октябрьского района до 2020 года и на период до 2030 года»;</w:t>
            </w:r>
          </w:p>
          <w:p w:rsidR="001539A5" w:rsidRPr="00A731CA" w:rsidRDefault="009D6670" w:rsidP="00EB68FD">
            <w:pPr>
              <w:pStyle w:val="af1"/>
              <w:numPr>
                <w:ilvl w:val="0"/>
                <w:numId w:val="16"/>
              </w:numPr>
              <w:tabs>
                <w:tab w:val="left" w:pos="365"/>
              </w:tabs>
              <w:ind w:left="82" w:hanging="77"/>
              <w:contextualSpacing w:val="0"/>
              <w:jc w:val="both"/>
            </w:pPr>
            <w:r w:rsidRPr="00A731CA">
              <w:t>постановление а</w:t>
            </w:r>
            <w:r w:rsidR="00AA137E" w:rsidRPr="00A731CA">
              <w:t>дминистрации Октябрьского района от 14.11.2022 № 2474 «О прогнозе социально-экономического развития Октябрьского района на 2023 год и на плановый период 2024 и 2025 годов»</w:t>
            </w:r>
            <w:r w:rsidR="001539A5" w:rsidRPr="00A731CA">
              <w:t>;</w:t>
            </w:r>
          </w:p>
          <w:p w:rsidR="003948F8" w:rsidRPr="00A731CA" w:rsidRDefault="003948F8" w:rsidP="00EB68FD">
            <w:pPr>
              <w:pStyle w:val="af1"/>
              <w:numPr>
                <w:ilvl w:val="0"/>
                <w:numId w:val="16"/>
              </w:numPr>
              <w:tabs>
                <w:tab w:val="left" w:pos="365"/>
              </w:tabs>
              <w:ind w:left="82" w:hanging="77"/>
              <w:contextualSpacing w:val="0"/>
              <w:jc w:val="both"/>
            </w:pPr>
            <w:r w:rsidRPr="00A731CA">
              <w:t>постановление администрации Октябрьского района от 02.12.2022 № 2660 «Об утверждении схемы теплоснабжения сельского поселения Шеркалы»;</w:t>
            </w:r>
          </w:p>
          <w:p w:rsidR="003948F8" w:rsidRPr="00A731CA" w:rsidRDefault="003948F8" w:rsidP="00EB68FD">
            <w:pPr>
              <w:pStyle w:val="af1"/>
              <w:numPr>
                <w:ilvl w:val="0"/>
                <w:numId w:val="16"/>
              </w:numPr>
              <w:tabs>
                <w:tab w:val="left" w:pos="365"/>
              </w:tabs>
              <w:ind w:left="82" w:hanging="77"/>
              <w:contextualSpacing w:val="0"/>
              <w:jc w:val="both"/>
            </w:pPr>
            <w:r w:rsidRPr="00A731CA">
              <w:t>постановление администрации сельского поселения Шеркалы от 23.11.2022 № 506 «Об утверждении схемы водоснабжения и водоотведения сельского поселения Шеркалы на период до 2032 года»;</w:t>
            </w:r>
          </w:p>
          <w:p w:rsidR="001539A5" w:rsidRPr="00A731CA" w:rsidRDefault="001539A5" w:rsidP="00EB68FD">
            <w:pPr>
              <w:pStyle w:val="af1"/>
              <w:numPr>
                <w:ilvl w:val="0"/>
                <w:numId w:val="16"/>
              </w:numPr>
              <w:tabs>
                <w:tab w:val="left" w:pos="365"/>
              </w:tabs>
              <w:ind w:left="82" w:hanging="77"/>
              <w:contextualSpacing w:val="0"/>
              <w:jc w:val="both"/>
            </w:pPr>
            <w:r w:rsidRPr="00A731CA">
              <w:t>Решение Совета депутатов сельского поселения Шеркалы Октябрьского района от 31.03.2008 №15 «Об утверждении генерального плана сельского поселения Шеркалы»;</w:t>
            </w:r>
          </w:p>
          <w:p w:rsidR="001539A5" w:rsidRPr="00A731CA" w:rsidRDefault="009D6670" w:rsidP="00AA137E">
            <w:pPr>
              <w:pStyle w:val="af1"/>
              <w:numPr>
                <w:ilvl w:val="0"/>
                <w:numId w:val="16"/>
              </w:numPr>
              <w:tabs>
                <w:tab w:val="left" w:pos="365"/>
              </w:tabs>
              <w:ind w:left="82" w:hanging="77"/>
              <w:contextualSpacing w:val="0"/>
              <w:jc w:val="both"/>
            </w:pPr>
            <w:r w:rsidRPr="00A731CA">
              <w:t>Постановление а</w:t>
            </w:r>
            <w:r w:rsidR="00AA137E" w:rsidRPr="00A731CA">
              <w:t xml:space="preserve">дминистрации сельского поселения Шеркалы от 10.11.2020 №190 «О прогнозе социально-экономического развития </w:t>
            </w:r>
            <w:r w:rsidR="00AA137E" w:rsidRPr="00A731CA">
              <w:lastRenderedPageBreak/>
              <w:t>сельского поселения Шеркалы на 2021 год и на плановый период 2022 и 2023 годов»</w:t>
            </w:r>
            <w:r w:rsidR="001539A5" w:rsidRPr="00A731CA">
              <w:t>.</w:t>
            </w:r>
          </w:p>
        </w:tc>
      </w:tr>
      <w:tr w:rsidR="00A731CA" w:rsidRPr="00A731CA" w:rsidTr="0038000E">
        <w:trPr>
          <w:trHeight w:val="277"/>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lastRenderedPageBreak/>
              <w:t>Ответственный исполнитель Программы</w:t>
            </w:r>
          </w:p>
        </w:tc>
        <w:tc>
          <w:tcPr>
            <w:tcW w:w="7406" w:type="dxa"/>
          </w:tcPr>
          <w:p w:rsidR="001539A5" w:rsidRPr="00A731CA" w:rsidRDefault="001539A5" w:rsidP="0038000E">
            <w:pPr>
              <w:pStyle w:val="AAA"/>
              <w:tabs>
                <w:tab w:val="left" w:pos="540"/>
              </w:tabs>
              <w:spacing w:after="0"/>
              <w:rPr>
                <w:sz w:val="24"/>
                <w:szCs w:val="24"/>
              </w:rPr>
            </w:pPr>
            <w:r w:rsidRPr="00A731CA">
              <w:rPr>
                <w:sz w:val="24"/>
                <w:szCs w:val="24"/>
              </w:rPr>
              <w:t>Администрация сельского поселения Шеркалы</w:t>
            </w:r>
          </w:p>
          <w:p w:rsidR="00C86811" w:rsidRPr="00A731CA" w:rsidRDefault="00C86811" w:rsidP="0038000E">
            <w:pPr>
              <w:pStyle w:val="AAA"/>
              <w:tabs>
                <w:tab w:val="left" w:pos="540"/>
              </w:tabs>
              <w:spacing w:after="0"/>
              <w:rPr>
                <w:sz w:val="24"/>
                <w:szCs w:val="24"/>
              </w:rPr>
            </w:pPr>
            <w:r w:rsidRPr="00A731CA">
              <w:rPr>
                <w:sz w:val="24"/>
                <w:szCs w:val="24"/>
              </w:rPr>
              <w:t>Администрация Октябрьского района</w:t>
            </w:r>
          </w:p>
        </w:tc>
      </w:tr>
      <w:tr w:rsidR="00A731CA" w:rsidRPr="00A731CA" w:rsidTr="0038000E">
        <w:trPr>
          <w:trHeight w:val="20"/>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t>Соисполнители Программы</w:t>
            </w:r>
          </w:p>
        </w:tc>
        <w:tc>
          <w:tcPr>
            <w:tcW w:w="7406" w:type="dxa"/>
          </w:tcPr>
          <w:p w:rsidR="00B11770" w:rsidRPr="00A731CA" w:rsidRDefault="00B11770" w:rsidP="00B11770">
            <w:pPr>
              <w:pStyle w:val="af1"/>
              <w:tabs>
                <w:tab w:val="left" w:pos="315"/>
              </w:tabs>
              <w:autoSpaceDE w:val="0"/>
              <w:autoSpaceDN w:val="0"/>
              <w:adjustRightInd w:val="0"/>
              <w:ind w:left="32" w:right="-62"/>
              <w:jc w:val="both"/>
            </w:pPr>
            <w:r w:rsidRPr="00A731CA">
              <w:t>Организации, осуществляющие регулируемые виды</w:t>
            </w:r>
          </w:p>
          <w:p w:rsidR="001539A5" w:rsidRPr="00A731CA" w:rsidRDefault="00B11770" w:rsidP="00B11770">
            <w:pPr>
              <w:pStyle w:val="af1"/>
              <w:tabs>
                <w:tab w:val="left" w:pos="315"/>
              </w:tabs>
              <w:autoSpaceDE w:val="0"/>
              <w:autoSpaceDN w:val="0"/>
              <w:adjustRightInd w:val="0"/>
              <w:ind w:left="32" w:right="-62"/>
              <w:jc w:val="both"/>
            </w:pPr>
            <w:r w:rsidRPr="00A731CA">
              <w:t>деятельности</w:t>
            </w:r>
          </w:p>
        </w:tc>
      </w:tr>
      <w:tr w:rsidR="00A731CA" w:rsidRPr="00A731CA" w:rsidTr="0038000E">
        <w:trPr>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t>Цель Программы</w:t>
            </w:r>
          </w:p>
        </w:tc>
        <w:tc>
          <w:tcPr>
            <w:tcW w:w="7406" w:type="dxa"/>
          </w:tcPr>
          <w:p w:rsidR="001539A5" w:rsidRPr="00A731CA" w:rsidRDefault="001539A5" w:rsidP="0038000E">
            <w:pPr>
              <w:tabs>
                <w:tab w:val="left" w:pos="384"/>
                <w:tab w:val="left" w:pos="540"/>
              </w:tabs>
              <w:jc w:val="both"/>
            </w:pPr>
            <w:r w:rsidRPr="00A731CA">
              <w:t>Обеспеч</w:t>
            </w:r>
            <w:r w:rsidR="0055486F" w:rsidRPr="00A731CA">
              <w:t>ение на долгосрочный период 2033</w:t>
            </w:r>
            <w:r w:rsidRPr="00A731CA">
              <w:t xml:space="preserve"> года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коммунальных отходов</w:t>
            </w:r>
          </w:p>
        </w:tc>
      </w:tr>
      <w:tr w:rsidR="00A731CA" w:rsidRPr="00A731CA" w:rsidTr="0038000E">
        <w:trPr>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t>Задачи Программы</w:t>
            </w:r>
          </w:p>
        </w:tc>
        <w:tc>
          <w:tcPr>
            <w:tcW w:w="7406" w:type="dxa"/>
          </w:tcPr>
          <w:p w:rsidR="001539A5" w:rsidRPr="00A731CA" w:rsidRDefault="001539A5" w:rsidP="0038000E">
            <w:pPr>
              <w:tabs>
                <w:tab w:val="left" w:pos="384"/>
                <w:tab w:val="left" w:pos="540"/>
              </w:tabs>
              <w:jc w:val="both"/>
            </w:pPr>
            <w:r w:rsidRPr="00A731CA">
              <w:t>Основными задачами Программы являются:</w:t>
            </w:r>
          </w:p>
          <w:p w:rsidR="001539A5" w:rsidRPr="00A731CA" w:rsidRDefault="001539A5" w:rsidP="00EB68FD">
            <w:pPr>
              <w:keepNext/>
              <w:numPr>
                <w:ilvl w:val="0"/>
                <w:numId w:val="12"/>
              </w:numPr>
              <w:tabs>
                <w:tab w:val="left" w:pos="0"/>
                <w:tab w:val="left" w:pos="384"/>
              </w:tabs>
              <w:ind w:left="0" w:firstLine="0"/>
              <w:jc w:val="both"/>
            </w:pPr>
            <w:r w:rsidRPr="00A731CA">
              <w:t>инженерно-техническая оптимизация коммунальных систем;</w:t>
            </w:r>
          </w:p>
          <w:p w:rsidR="001539A5" w:rsidRPr="00A731CA" w:rsidRDefault="001539A5" w:rsidP="00EB68FD">
            <w:pPr>
              <w:keepNext/>
              <w:numPr>
                <w:ilvl w:val="0"/>
                <w:numId w:val="12"/>
              </w:numPr>
              <w:tabs>
                <w:tab w:val="left" w:pos="0"/>
                <w:tab w:val="left" w:pos="384"/>
              </w:tabs>
              <w:ind w:left="0" w:firstLine="0"/>
              <w:jc w:val="both"/>
            </w:pPr>
            <w:r w:rsidRPr="00A731CA">
              <w:t>перспективное планирование развития коммунальных систем;</w:t>
            </w:r>
          </w:p>
          <w:p w:rsidR="001539A5" w:rsidRPr="00A731CA" w:rsidRDefault="001539A5" w:rsidP="00EB68FD">
            <w:pPr>
              <w:keepNext/>
              <w:numPr>
                <w:ilvl w:val="0"/>
                <w:numId w:val="12"/>
              </w:numPr>
              <w:tabs>
                <w:tab w:val="left" w:pos="0"/>
                <w:tab w:val="left" w:pos="384"/>
              </w:tabs>
              <w:ind w:left="0" w:firstLine="0"/>
              <w:jc w:val="both"/>
            </w:pPr>
            <w:r w:rsidRPr="00A731CA">
              <w:t>разработка мероприятий по строительству, комплексной реконструкции и модернизации системы коммунальной инфраструктуры;</w:t>
            </w:r>
          </w:p>
          <w:p w:rsidR="001539A5" w:rsidRPr="00A731CA" w:rsidRDefault="001539A5" w:rsidP="00EB68FD">
            <w:pPr>
              <w:keepNext/>
              <w:numPr>
                <w:ilvl w:val="0"/>
                <w:numId w:val="12"/>
              </w:numPr>
              <w:tabs>
                <w:tab w:val="left" w:pos="0"/>
                <w:tab w:val="left" w:pos="384"/>
              </w:tabs>
              <w:ind w:left="0" w:firstLine="0"/>
              <w:jc w:val="both"/>
            </w:pPr>
            <w:r w:rsidRPr="00A731CA">
              <w:t>повышение инвестиционной привлекательности коммунальной инфраструктуры;</w:t>
            </w:r>
          </w:p>
          <w:p w:rsidR="001539A5" w:rsidRPr="00A731CA" w:rsidRDefault="001539A5" w:rsidP="00EB68FD">
            <w:pPr>
              <w:keepNext/>
              <w:numPr>
                <w:ilvl w:val="0"/>
                <w:numId w:val="12"/>
              </w:numPr>
              <w:tabs>
                <w:tab w:val="left" w:pos="0"/>
                <w:tab w:val="left" w:pos="384"/>
              </w:tabs>
              <w:ind w:left="0" w:firstLine="0"/>
              <w:jc w:val="both"/>
            </w:pPr>
            <w:r w:rsidRPr="00A731CA">
              <w:t>обеспечение сбалансированности интересов субъектов коммунальной инфраструктуры и потребителей</w:t>
            </w:r>
          </w:p>
        </w:tc>
      </w:tr>
      <w:tr w:rsidR="00A731CA" w:rsidRPr="00A731CA" w:rsidTr="0038000E">
        <w:trPr>
          <w:trHeight w:val="523"/>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t>Целевые показатели Программы</w:t>
            </w:r>
          </w:p>
        </w:tc>
        <w:tc>
          <w:tcPr>
            <w:tcW w:w="7406" w:type="dxa"/>
          </w:tcPr>
          <w:p w:rsidR="001539A5" w:rsidRPr="00A731CA" w:rsidRDefault="001539A5" w:rsidP="00400336">
            <w:pPr>
              <w:pStyle w:val="ConsCell"/>
              <w:widowControl/>
              <w:numPr>
                <w:ilvl w:val="0"/>
                <w:numId w:val="13"/>
              </w:numPr>
              <w:tabs>
                <w:tab w:val="left" w:pos="30"/>
                <w:tab w:val="left" w:pos="660"/>
                <w:tab w:val="left" w:pos="6606"/>
              </w:tabs>
              <w:ind w:left="174" w:right="0" w:hanging="284"/>
              <w:jc w:val="both"/>
              <w:rPr>
                <w:rFonts w:ascii="Times New Roman" w:hAnsi="Times New Roman" w:cs="Times New Roman"/>
                <w:sz w:val="24"/>
                <w:szCs w:val="24"/>
              </w:rPr>
            </w:pPr>
            <w:r w:rsidRPr="00A731CA">
              <w:rPr>
                <w:rFonts w:ascii="Times New Roman" w:hAnsi="Times New Roman" w:cs="Times New Roman"/>
                <w:sz w:val="24"/>
                <w:szCs w:val="24"/>
              </w:rPr>
              <w:t>По системам</w:t>
            </w:r>
            <w:r w:rsidR="0055486F" w:rsidRPr="00A731CA">
              <w:rPr>
                <w:rFonts w:ascii="Times New Roman" w:hAnsi="Times New Roman" w:cs="Times New Roman"/>
                <w:sz w:val="24"/>
                <w:szCs w:val="24"/>
              </w:rPr>
              <w:t xml:space="preserve"> электроснабжения (до конца 2033</w:t>
            </w:r>
            <w:r w:rsidRPr="00A731CA">
              <w:rPr>
                <w:rFonts w:ascii="Times New Roman" w:hAnsi="Times New Roman" w:cs="Times New Roman"/>
                <w:sz w:val="24"/>
                <w:szCs w:val="24"/>
              </w:rPr>
              <w:t xml:space="preserve"> года):</w:t>
            </w:r>
          </w:p>
          <w:p w:rsidR="001539A5" w:rsidRPr="00A731CA" w:rsidRDefault="001539A5" w:rsidP="00400336">
            <w:pPr>
              <w:pStyle w:val="af1"/>
              <w:numPr>
                <w:ilvl w:val="0"/>
                <w:numId w:val="14"/>
              </w:numPr>
              <w:tabs>
                <w:tab w:val="left" w:pos="214"/>
                <w:tab w:val="left" w:pos="660"/>
              </w:tabs>
              <w:jc w:val="both"/>
            </w:pPr>
            <w:r w:rsidRPr="00A731CA">
              <w:t>строительство линий электропередач.</w:t>
            </w:r>
          </w:p>
          <w:p w:rsidR="001539A5" w:rsidRPr="00A731CA" w:rsidRDefault="001539A5" w:rsidP="00400336">
            <w:pPr>
              <w:pStyle w:val="ConsCell"/>
              <w:widowControl/>
              <w:numPr>
                <w:ilvl w:val="0"/>
                <w:numId w:val="13"/>
              </w:numPr>
              <w:tabs>
                <w:tab w:val="left" w:pos="30"/>
                <w:tab w:val="left" w:pos="660"/>
                <w:tab w:val="left" w:pos="6606"/>
              </w:tabs>
              <w:ind w:left="174" w:right="0" w:hanging="284"/>
              <w:jc w:val="both"/>
              <w:rPr>
                <w:rFonts w:ascii="Times New Roman" w:hAnsi="Times New Roman" w:cs="Times New Roman"/>
                <w:sz w:val="24"/>
                <w:szCs w:val="24"/>
              </w:rPr>
            </w:pPr>
            <w:r w:rsidRPr="00A731CA">
              <w:rPr>
                <w:rFonts w:ascii="Times New Roman" w:hAnsi="Times New Roman" w:cs="Times New Roman"/>
                <w:sz w:val="24"/>
                <w:szCs w:val="24"/>
              </w:rPr>
              <w:t>По систе</w:t>
            </w:r>
            <w:r w:rsidR="0055486F" w:rsidRPr="00A731CA">
              <w:rPr>
                <w:rFonts w:ascii="Times New Roman" w:hAnsi="Times New Roman" w:cs="Times New Roman"/>
                <w:sz w:val="24"/>
                <w:szCs w:val="24"/>
              </w:rPr>
              <w:t>мам газоснабжения (до конца 2033</w:t>
            </w:r>
            <w:r w:rsidRPr="00A731CA">
              <w:rPr>
                <w:rFonts w:ascii="Times New Roman" w:hAnsi="Times New Roman" w:cs="Times New Roman"/>
                <w:sz w:val="24"/>
                <w:szCs w:val="24"/>
              </w:rPr>
              <w:t xml:space="preserve"> года):</w:t>
            </w:r>
          </w:p>
          <w:p w:rsidR="001539A5" w:rsidRPr="00A731CA" w:rsidRDefault="001539A5" w:rsidP="00400336">
            <w:pPr>
              <w:pStyle w:val="af1"/>
              <w:numPr>
                <w:ilvl w:val="0"/>
                <w:numId w:val="14"/>
              </w:numPr>
              <w:tabs>
                <w:tab w:val="left" w:pos="214"/>
                <w:tab w:val="left" w:pos="660"/>
              </w:tabs>
              <w:jc w:val="both"/>
            </w:pPr>
            <w:r w:rsidRPr="00A731CA">
              <w:t>обеспечение возможности подключения объектов;</w:t>
            </w:r>
          </w:p>
          <w:p w:rsidR="001539A5" w:rsidRPr="00A731CA" w:rsidRDefault="001539A5" w:rsidP="00400336">
            <w:pPr>
              <w:pStyle w:val="ConsCell"/>
              <w:widowControl/>
              <w:numPr>
                <w:ilvl w:val="0"/>
                <w:numId w:val="13"/>
              </w:numPr>
              <w:tabs>
                <w:tab w:val="left" w:pos="30"/>
                <w:tab w:val="left" w:pos="660"/>
                <w:tab w:val="left" w:pos="6606"/>
              </w:tabs>
              <w:ind w:left="174" w:right="0" w:hanging="284"/>
              <w:jc w:val="both"/>
              <w:rPr>
                <w:rFonts w:ascii="Times New Roman" w:hAnsi="Times New Roman" w:cs="Times New Roman"/>
                <w:sz w:val="24"/>
                <w:szCs w:val="24"/>
              </w:rPr>
            </w:pPr>
            <w:r w:rsidRPr="00A731CA">
              <w:rPr>
                <w:rFonts w:ascii="Times New Roman" w:hAnsi="Times New Roman" w:cs="Times New Roman"/>
                <w:sz w:val="24"/>
                <w:szCs w:val="24"/>
              </w:rPr>
              <w:t>По систем</w:t>
            </w:r>
            <w:r w:rsidR="0055486F" w:rsidRPr="00A731CA">
              <w:rPr>
                <w:rFonts w:ascii="Times New Roman" w:hAnsi="Times New Roman" w:cs="Times New Roman"/>
                <w:sz w:val="24"/>
                <w:szCs w:val="24"/>
              </w:rPr>
              <w:t>ам теплоснабжения (до конца 2033</w:t>
            </w:r>
            <w:r w:rsidRPr="00A731CA">
              <w:rPr>
                <w:rFonts w:ascii="Times New Roman" w:hAnsi="Times New Roman" w:cs="Times New Roman"/>
                <w:sz w:val="24"/>
                <w:szCs w:val="24"/>
              </w:rPr>
              <w:t xml:space="preserve"> года):</w:t>
            </w:r>
          </w:p>
          <w:p w:rsidR="001539A5" w:rsidRPr="00A731CA" w:rsidRDefault="001539A5" w:rsidP="00400336">
            <w:pPr>
              <w:pStyle w:val="af1"/>
              <w:numPr>
                <w:ilvl w:val="0"/>
                <w:numId w:val="14"/>
              </w:numPr>
              <w:tabs>
                <w:tab w:val="left" w:pos="214"/>
                <w:tab w:val="left" w:pos="660"/>
              </w:tabs>
              <w:jc w:val="both"/>
            </w:pPr>
            <w:r w:rsidRPr="00A731CA">
              <w:t xml:space="preserve">снижение уровня </w:t>
            </w:r>
            <w:r w:rsidR="006235B2" w:rsidRPr="00A731CA">
              <w:t>потерь тепловой энергии до 1</w:t>
            </w:r>
            <w:r w:rsidRPr="00A731CA">
              <w:t>%;</w:t>
            </w:r>
          </w:p>
          <w:p w:rsidR="001539A5" w:rsidRPr="00A731CA" w:rsidRDefault="001539A5" w:rsidP="00400336">
            <w:pPr>
              <w:pStyle w:val="ConsCell"/>
              <w:widowControl/>
              <w:numPr>
                <w:ilvl w:val="0"/>
                <w:numId w:val="13"/>
              </w:numPr>
              <w:tabs>
                <w:tab w:val="left" w:pos="30"/>
                <w:tab w:val="left" w:pos="660"/>
                <w:tab w:val="left" w:pos="6606"/>
              </w:tabs>
              <w:ind w:left="174" w:right="0" w:hanging="284"/>
              <w:jc w:val="both"/>
              <w:rPr>
                <w:rFonts w:ascii="Times New Roman" w:hAnsi="Times New Roman" w:cs="Times New Roman"/>
                <w:sz w:val="24"/>
                <w:szCs w:val="24"/>
              </w:rPr>
            </w:pPr>
            <w:r w:rsidRPr="00A731CA">
              <w:rPr>
                <w:rFonts w:ascii="Times New Roman" w:hAnsi="Times New Roman" w:cs="Times New Roman"/>
                <w:sz w:val="24"/>
                <w:szCs w:val="24"/>
              </w:rPr>
              <w:t>По систе</w:t>
            </w:r>
            <w:r w:rsidR="0055486F" w:rsidRPr="00A731CA">
              <w:rPr>
                <w:rFonts w:ascii="Times New Roman" w:hAnsi="Times New Roman" w:cs="Times New Roman"/>
                <w:sz w:val="24"/>
                <w:szCs w:val="24"/>
              </w:rPr>
              <w:t>мам водоснабжения (до конца 2033</w:t>
            </w:r>
            <w:r w:rsidRPr="00A731CA">
              <w:rPr>
                <w:rFonts w:ascii="Times New Roman" w:hAnsi="Times New Roman" w:cs="Times New Roman"/>
                <w:sz w:val="24"/>
                <w:szCs w:val="24"/>
              </w:rPr>
              <w:t xml:space="preserve"> года):</w:t>
            </w:r>
          </w:p>
          <w:p w:rsidR="001539A5" w:rsidRPr="00A731CA" w:rsidRDefault="001539A5" w:rsidP="00400336">
            <w:pPr>
              <w:pStyle w:val="af1"/>
              <w:numPr>
                <w:ilvl w:val="0"/>
                <w:numId w:val="14"/>
              </w:numPr>
              <w:tabs>
                <w:tab w:val="left" w:pos="214"/>
                <w:tab w:val="left" w:pos="660"/>
              </w:tabs>
              <w:jc w:val="both"/>
            </w:pPr>
            <w:r w:rsidRPr="00A731CA">
              <w:t xml:space="preserve">увеличение количества проб воды, </w:t>
            </w:r>
            <w:r w:rsidR="007E5F99" w:rsidRPr="00A731CA">
              <w:t>соответствующих нормативам, до 100</w:t>
            </w:r>
            <w:r w:rsidRPr="00A731CA">
              <w:t>%;</w:t>
            </w:r>
          </w:p>
          <w:p w:rsidR="001539A5" w:rsidRPr="00A731CA" w:rsidRDefault="001539A5" w:rsidP="00400336">
            <w:pPr>
              <w:pStyle w:val="ConsCell"/>
              <w:widowControl/>
              <w:numPr>
                <w:ilvl w:val="0"/>
                <w:numId w:val="13"/>
              </w:numPr>
              <w:tabs>
                <w:tab w:val="left" w:pos="30"/>
                <w:tab w:val="left" w:pos="660"/>
                <w:tab w:val="left" w:pos="6606"/>
              </w:tabs>
              <w:ind w:left="174" w:right="0" w:hanging="284"/>
              <w:jc w:val="both"/>
              <w:rPr>
                <w:rFonts w:ascii="Times New Roman" w:hAnsi="Times New Roman" w:cs="Times New Roman"/>
                <w:sz w:val="24"/>
                <w:szCs w:val="24"/>
              </w:rPr>
            </w:pPr>
            <w:r w:rsidRPr="00A731CA">
              <w:rPr>
                <w:rFonts w:ascii="Times New Roman" w:hAnsi="Times New Roman" w:cs="Times New Roman"/>
                <w:sz w:val="24"/>
                <w:szCs w:val="24"/>
              </w:rPr>
              <w:t xml:space="preserve">По системе сбора и утилизации </w:t>
            </w:r>
            <w:r w:rsidR="0055486F" w:rsidRPr="00A731CA">
              <w:rPr>
                <w:rFonts w:ascii="Times New Roman" w:hAnsi="Times New Roman" w:cs="Times New Roman"/>
                <w:sz w:val="24"/>
                <w:szCs w:val="24"/>
              </w:rPr>
              <w:t>(захоронения) ТКО (до конца 2033</w:t>
            </w:r>
            <w:r w:rsidRPr="00A731CA">
              <w:rPr>
                <w:rFonts w:ascii="Times New Roman" w:hAnsi="Times New Roman" w:cs="Times New Roman"/>
                <w:sz w:val="24"/>
                <w:szCs w:val="24"/>
              </w:rPr>
              <w:t xml:space="preserve"> года):</w:t>
            </w:r>
          </w:p>
          <w:p w:rsidR="001539A5" w:rsidRPr="00A731CA" w:rsidRDefault="001539A5" w:rsidP="00400336">
            <w:pPr>
              <w:pStyle w:val="af1"/>
              <w:numPr>
                <w:ilvl w:val="0"/>
                <w:numId w:val="14"/>
              </w:numPr>
              <w:tabs>
                <w:tab w:val="left" w:pos="214"/>
                <w:tab w:val="left" w:pos="660"/>
              </w:tabs>
              <w:jc w:val="both"/>
            </w:pPr>
            <w:r w:rsidRPr="00A731CA">
              <w:t>соответствие объектов утилизации (захоронения) ТКО нормативным требованиям;</w:t>
            </w:r>
          </w:p>
          <w:p w:rsidR="001539A5" w:rsidRPr="00A731CA" w:rsidRDefault="001539A5" w:rsidP="00400336">
            <w:pPr>
              <w:pStyle w:val="af1"/>
              <w:numPr>
                <w:ilvl w:val="0"/>
                <w:numId w:val="14"/>
              </w:numPr>
              <w:tabs>
                <w:tab w:val="left" w:pos="214"/>
                <w:tab w:val="left" w:pos="660"/>
              </w:tabs>
              <w:jc w:val="both"/>
            </w:pPr>
            <w:r w:rsidRPr="00A731CA">
              <w:t>увеличение доли ТКО, направляемых на обработку до 100%;</w:t>
            </w:r>
          </w:p>
          <w:p w:rsidR="001539A5" w:rsidRPr="00A731CA" w:rsidRDefault="001539A5" w:rsidP="00400336">
            <w:pPr>
              <w:pStyle w:val="af1"/>
              <w:numPr>
                <w:ilvl w:val="0"/>
                <w:numId w:val="14"/>
              </w:numPr>
              <w:tabs>
                <w:tab w:val="left" w:pos="214"/>
                <w:tab w:val="left" w:pos="660"/>
              </w:tabs>
              <w:jc w:val="both"/>
              <w:rPr>
                <w:kern w:val="28"/>
              </w:rPr>
            </w:pPr>
            <w:r w:rsidRPr="00A731CA">
              <w:t>уменьшение доли ТКО, направляемых на захоронение до 77%</w:t>
            </w:r>
          </w:p>
        </w:tc>
      </w:tr>
      <w:tr w:rsidR="00A731CA" w:rsidRPr="00A731CA" w:rsidTr="0038000E">
        <w:trPr>
          <w:trHeight w:val="523"/>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t>Срок и этапы реализации Программы</w:t>
            </w:r>
          </w:p>
        </w:tc>
        <w:tc>
          <w:tcPr>
            <w:tcW w:w="7406" w:type="dxa"/>
          </w:tcPr>
          <w:p w:rsidR="001539A5" w:rsidRPr="00A731CA" w:rsidRDefault="001539A5" w:rsidP="0038000E">
            <w:pPr>
              <w:pStyle w:val="aff1"/>
              <w:tabs>
                <w:tab w:val="left" w:pos="384"/>
              </w:tabs>
              <w:ind w:left="0" w:firstLine="0"/>
              <w:rPr>
                <w:kern w:val="28"/>
              </w:rPr>
            </w:pPr>
            <w:r w:rsidRPr="00A731CA">
              <w:rPr>
                <w:kern w:val="28"/>
              </w:rPr>
              <w:t>Про</w:t>
            </w:r>
            <w:r w:rsidR="0055486F" w:rsidRPr="00A731CA">
              <w:rPr>
                <w:kern w:val="28"/>
              </w:rPr>
              <w:t>грамма рассчитана на период 2023-2033</w:t>
            </w:r>
            <w:r w:rsidRPr="00A731CA">
              <w:rPr>
                <w:kern w:val="28"/>
              </w:rPr>
              <w:t xml:space="preserve"> годы.</w:t>
            </w:r>
          </w:p>
          <w:p w:rsidR="001539A5" w:rsidRPr="00A731CA" w:rsidRDefault="001539A5" w:rsidP="0038000E">
            <w:pPr>
              <w:pStyle w:val="aff1"/>
              <w:tabs>
                <w:tab w:val="left" w:pos="384"/>
              </w:tabs>
              <w:ind w:left="0" w:firstLine="0"/>
              <w:rPr>
                <w:kern w:val="28"/>
              </w:rPr>
            </w:pPr>
            <w:r w:rsidRPr="00A731CA">
              <w:rPr>
                <w:kern w:val="28"/>
                <w:lang w:val="en-US"/>
              </w:rPr>
              <w:t>I</w:t>
            </w:r>
            <w:r w:rsidR="0055486F" w:rsidRPr="00A731CA">
              <w:rPr>
                <w:kern w:val="28"/>
              </w:rPr>
              <w:t xml:space="preserve"> этап: 2023-2027</w:t>
            </w:r>
            <w:r w:rsidRPr="00A731CA">
              <w:rPr>
                <w:kern w:val="28"/>
              </w:rPr>
              <w:t xml:space="preserve"> годы;</w:t>
            </w:r>
          </w:p>
          <w:p w:rsidR="001539A5" w:rsidRPr="00A731CA" w:rsidRDefault="001539A5" w:rsidP="0038000E">
            <w:pPr>
              <w:pStyle w:val="aff1"/>
              <w:tabs>
                <w:tab w:val="left" w:pos="384"/>
              </w:tabs>
              <w:ind w:left="0" w:firstLine="0"/>
              <w:rPr>
                <w:kern w:val="28"/>
              </w:rPr>
            </w:pPr>
            <w:r w:rsidRPr="00A731CA">
              <w:rPr>
                <w:kern w:val="28"/>
                <w:lang w:val="en-US"/>
              </w:rPr>
              <w:t>II</w:t>
            </w:r>
            <w:r w:rsidR="0055486F" w:rsidRPr="00A731CA">
              <w:rPr>
                <w:kern w:val="28"/>
              </w:rPr>
              <w:t xml:space="preserve"> этап: 2028-2033</w:t>
            </w:r>
            <w:r w:rsidRPr="00A731CA">
              <w:rPr>
                <w:kern w:val="28"/>
              </w:rPr>
              <w:t xml:space="preserve"> годы.</w:t>
            </w:r>
          </w:p>
        </w:tc>
      </w:tr>
      <w:tr w:rsidR="00A731CA" w:rsidRPr="00A731CA" w:rsidTr="0038000E">
        <w:trPr>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t>Объем требуемых капитальных вложений</w:t>
            </w:r>
          </w:p>
        </w:tc>
        <w:tc>
          <w:tcPr>
            <w:tcW w:w="7406" w:type="dxa"/>
          </w:tcPr>
          <w:p w:rsidR="004235E1" w:rsidRPr="00A731CA" w:rsidRDefault="00AE736A" w:rsidP="00AE736A">
            <w:pPr>
              <w:pStyle w:val="AAA"/>
              <w:tabs>
                <w:tab w:val="left" w:pos="384"/>
              </w:tabs>
              <w:rPr>
                <w:sz w:val="24"/>
                <w:szCs w:val="24"/>
              </w:rPr>
            </w:pPr>
            <w:r w:rsidRPr="00A731CA">
              <w:rPr>
                <w:sz w:val="24"/>
                <w:szCs w:val="24"/>
              </w:rPr>
              <w:t xml:space="preserve">Необходимый объем финансирования Программы – </w:t>
            </w:r>
            <w:r w:rsidR="004235E1" w:rsidRPr="00A731CA">
              <w:rPr>
                <w:sz w:val="24"/>
                <w:szCs w:val="24"/>
              </w:rPr>
              <w:t>46</w:t>
            </w:r>
            <w:r w:rsidR="00C82B2D" w:rsidRPr="00A731CA">
              <w:rPr>
                <w:sz w:val="24"/>
                <w:szCs w:val="24"/>
              </w:rPr>
              <w:t>5</w:t>
            </w:r>
            <w:r w:rsidR="003622F3" w:rsidRPr="00A731CA">
              <w:rPr>
                <w:sz w:val="24"/>
                <w:szCs w:val="24"/>
              </w:rPr>
              <w:t>,3</w:t>
            </w:r>
            <w:r w:rsidRPr="00A731CA">
              <w:rPr>
                <w:sz w:val="24"/>
                <w:szCs w:val="24"/>
              </w:rPr>
              <w:t xml:space="preserve"> млн. рублей, в том числе по годам реализации:</w:t>
            </w:r>
          </w:p>
          <w:p w:rsidR="004235E1" w:rsidRPr="00A731CA" w:rsidRDefault="004235E1" w:rsidP="004235E1">
            <w:pPr>
              <w:numPr>
                <w:ilvl w:val="0"/>
                <w:numId w:val="85"/>
              </w:numPr>
              <w:spacing w:line="360" w:lineRule="auto"/>
              <w:jc w:val="both"/>
            </w:pPr>
            <w:r w:rsidRPr="00A731CA">
              <w:t xml:space="preserve">2023 год - </w:t>
            </w:r>
            <w:r w:rsidRPr="00A731CA">
              <w:tab/>
              <w:t>5</w:t>
            </w:r>
            <w:r w:rsidR="003622F3" w:rsidRPr="00A731CA">
              <w:t>2,9</w:t>
            </w:r>
            <w:r w:rsidRPr="00A731CA">
              <w:tab/>
              <w:t xml:space="preserve"> млн. рублей;</w:t>
            </w:r>
          </w:p>
          <w:p w:rsidR="004235E1" w:rsidRPr="00A731CA" w:rsidRDefault="004235E1" w:rsidP="004235E1">
            <w:pPr>
              <w:numPr>
                <w:ilvl w:val="0"/>
                <w:numId w:val="85"/>
              </w:numPr>
              <w:spacing w:line="360" w:lineRule="auto"/>
              <w:jc w:val="both"/>
            </w:pPr>
            <w:r w:rsidRPr="00A731CA">
              <w:t xml:space="preserve">2024 год - </w:t>
            </w:r>
            <w:r w:rsidRPr="00A731CA">
              <w:tab/>
              <w:t>90,7</w:t>
            </w:r>
            <w:r w:rsidRPr="00A731CA">
              <w:tab/>
              <w:t xml:space="preserve"> млн. рублей;</w:t>
            </w:r>
          </w:p>
          <w:p w:rsidR="004235E1" w:rsidRPr="00A731CA" w:rsidRDefault="004235E1" w:rsidP="004235E1">
            <w:pPr>
              <w:numPr>
                <w:ilvl w:val="0"/>
                <w:numId w:val="85"/>
              </w:numPr>
              <w:spacing w:line="360" w:lineRule="auto"/>
              <w:jc w:val="both"/>
            </w:pPr>
            <w:r w:rsidRPr="00A731CA">
              <w:t xml:space="preserve">2025 год - </w:t>
            </w:r>
            <w:r w:rsidRPr="00A731CA">
              <w:tab/>
              <w:t>2,4</w:t>
            </w:r>
            <w:r w:rsidRPr="00A731CA">
              <w:tab/>
              <w:t xml:space="preserve"> млн. рублей;</w:t>
            </w:r>
          </w:p>
          <w:p w:rsidR="004235E1" w:rsidRPr="00A731CA" w:rsidRDefault="004235E1" w:rsidP="004235E1">
            <w:pPr>
              <w:numPr>
                <w:ilvl w:val="0"/>
                <w:numId w:val="85"/>
              </w:numPr>
              <w:spacing w:line="360" w:lineRule="auto"/>
              <w:jc w:val="both"/>
            </w:pPr>
            <w:r w:rsidRPr="00A731CA">
              <w:lastRenderedPageBreak/>
              <w:t xml:space="preserve">2026 год - </w:t>
            </w:r>
            <w:r w:rsidRPr="00A731CA">
              <w:tab/>
              <w:t>190,5</w:t>
            </w:r>
            <w:r w:rsidRPr="00A731CA">
              <w:tab/>
              <w:t xml:space="preserve"> млн. рублей;</w:t>
            </w:r>
          </w:p>
          <w:p w:rsidR="004235E1" w:rsidRPr="00A731CA" w:rsidRDefault="004235E1" w:rsidP="004235E1">
            <w:pPr>
              <w:numPr>
                <w:ilvl w:val="0"/>
                <w:numId w:val="85"/>
              </w:numPr>
              <w:spacing w:line="360" w:lineRule="auto"/>
              <w:jc w:val="both"/>
            </w:pPr>
            <w:r w:rsidRPr="00A731CA">
              <w:t xml:space="preserve">2027 год - </w:t>
            </w:r>
            <w:r w:rsidRPr="00A731CA">
              <w:tab/>
              <w:t>92,8</w:t>
            </w:r>
            <w:r w:rsidRPr="00A731CA">
              <w:tab/>
              <w:t xml:space="preserve"> млн. рублей;</w:t>
            </w:r>
          </w:p>
          <w:p w:rsidR="004235E1" w:rsidRPr="00A731CA" w:rsidRDefault="004235E1" w:rsidP="004235E1">
            <w:pPr>
              <w:numPr>
                <w:ilvl w:val="0"/>
                <w:numId w:val="85"/>
              </w:numPr>
              <w:spacing w:line="360" w:lineRule="auto"/>
              <w:jc w:val="both"/>
            </w:pPr>
            <w:r w:rsidRPr="00A731CA">
              <w:t xml:space="preserve">2028-2033 год - </w:t>
            </w:r>
            <w:r w:rsidRPr="00A731CA">
              <w:tab/>
              <w:t>36,1</w:t>
            </w:r>
            <w:r w:rsidRPr="00A731CA">
              <w:tab/>
              <w:t xml:space="preserve"> млн. рублей.</w:t>
            </w:r>
          </w:p>
          <w:p w:rsidR="00AE736A" w:rsidRPr="00A731CA" w:rsidRDefault="00AE736A" w:rsidP="00AE736A">
            <w:pPr>
              <w:pStyle w:val="AAA"/>
              <w:tabs>
                <w:tab w:val="left" w:pos="384"/>
              </w:tabs>
              <w:rPr>
                <w:sz w:val="24"/>
                <w:szCs w:val="24"/>
              </w:rPr>
            </w:pPr>
          </w:p>
          <w:p w:rsidR="00AE736A" w:rsidRPr="00A731CA" w:rsidRDefault="00AE736A" w:rsidP="00AE736A">
            <w:pPr>
              <w:pStyle w:val="AAA"/>
              <w:tabs>
                <w:tab w:val="left" w:pos="384"/>
              </w:tabs>
              <w:rPr>
                <w:sz w:val="24"/>
                <w:szCs w:val="24"/>
              </w:rPr>
            </w:pPr>
            <w:r w:rsidRPr="00A731CA">
              <w:rPr>
                <w:sz w:val="24"/>
                <w:szCs w:val="24"/>
              </w:rPr>
              <w:t xml:space="preserve">в том числе по видам коммунальной инфраструктуры: </w:t>
            </w:r>
            <w:r w:rsidRPr="00A731CA">
              <w:rPr>
                <w:sz w:val="24"/>
                <w:szCs w:val="24"/>
              </w:rPr>
              <w:tab/>
            </w:r>
            <w:r w:rsidRPr="00A731CA">
              <w:rPr>
                <w:sz w:val="24"/>
                <w:szCs w:val="24"/>
              </w:rPr>
              <w:tab/>
            </w:r>
          </w:p>
          <w:p w:rsidR="00AE736A" w:rsidRPr="00A731CA" w:rsidRDefault="003622F3" w:rsidP="004235E1">
            <w:pPr>
              <w:pStyle w:val="AAA"/>
              <w:numPr>
                <w:ilvl w:val="0"/>
                <w:numId w:val="85"/>
              </w:numPr>
              <w:tabs>
                <w:tab w:val="left" w:pos="384"/>
              </w:tabs>
              <w:rPr>
                <w:sz w:val="24"/>
                <w:szCs w:val="24"/>
              </w:rPr>
            </w:pPr>
            <w:r w:rsidRPr="00A731CA">
              <w:rPr>
                <w:sz w:val="24"/>
                <w:szCs w:val="24"/>
              </w:rPr>
              <w:t xml:space="preserve">газоснабжение - </w:t>
            </w:r>
            <w:r w:rsidRPr="00A731CA">
              <w:rPr>
                <w:sz w:val="24"/>
                <w:szCs w:val="24"/>
              </w:rPr>
              <w:tab/>
              <w:t xml:space="preserve"> 2,3</w:t>
            </w:r>
            <w:r w:rsidR="00AE736A" w:rsidRPr="00A731CA">
              <w:rPr>
                <w:sz w:val="24"/>
                <w:szCs w:val="24"/>
              </w:rPr>
              <w:tab/>
              <w:t xml:space="preserve"> млн. рублей;</w:t>
            </w:r>
          </w:p>
          <w:p w:rsidR="00AE736A" w:rsidRPr="00A731CA" w:rsidRDefault="00090769" w:rsidP="004235E1">
            <w:pPr>
              <w:pStyle w:val="AAA"/>
              <w:numPr>
                <w:ilvl w:val="0"/>
                <w:numId w:val="85"/>
              </w:numPr>
              <w:tabs>
                <w:tab w:val="left" w:pos="384"/>
              </w:tabs>
              <w:rPr>
                <w:sz w:val="24"/>
                <w:szCs w:val="24"/>
              </w:rPr>
            </w:pPr>
            <w:r w:rsidRPr="00A731CA">
              <w:rPr>
                <w:sz w:val="24"/>
                <w:szCs w:val="24"/>
              </w:rPr>
              <w:t xml:space="preserve">электроснабжение - </w:t>
            </w:r>
            <w:r w:rsidRPr="00A731CA">
              <w:rPr>
                <w:sz w:val="24"/>
                <w:szCs w:val="24"/>
              </w:rPr>
              <w:tab/>
              <w:t xml:space="preserve"> 5,2</w:t>
            </w:r>
            <w:r w:rsidR="00AE736A" w:rsidRPr="00A731CA">
              <w:rPr>
                <w:sz w:val="24"/>
                <w:szCs w:val="24"/>
              </w:rPr>
              <w:tab/>
              <w:t xml:space="preserve"> млн. рублей;</w:t>
            </w:r>
          </w:p>
          <w:p w:rsidR="00AE736A" w:rsidRPr="00A731CA" w:rsidRDefault="00AE736A" w:rsidP="004235E1">
            <w:pPr>
              <w:pStyle w:val="AAA"/>
              <w:numPr>
                <w:ilvl w:val="0"/>
                <w:numId w:val="85"/>
              </w:numPr>
              <w:tabs>
                <w:tab w:val="left" w:pos="384"/>
              </w:tabs>
              <w:rPr>
                <w:sz w:val="24"/>
                <w:szCs w:val="24"/>
              </w:rPr>
            </w:pPr>
            <w:r w:rsidRPr="00A731CA">
              <w:rPr>
                <w:sz w:val="24"/>
                <w:szCs w:val="24"/>
              </w:rPr>
              <w:t xml:space="preserve">теплоснабжение - </w:t>
            </w:r>
            <w:r w:rsidRPr="00A731CA">
              <w:rPr>
                <w:sz w:val="24"/>
                <w:szCs w:val="24"/>
              </w:rPr>
              <w:tab/>
            </w:r>
            <w:r w:rsidR="006235B2" w:rsidRPr="00A731CA">
              <w:rPr>
                <w:sz w:val="24"/>
                <w:szCs w:val="24"/>
              </w:rPr>
              <w:t>157</w:t>
            </w:r>
            <w:r w:rsidRPr="00A731CA">
              <w:rPr>
                <w:sz w:val="24"/>
                <w:szCs w:val="24"/>
              </w:rPr>
              <w:t>,</w:t>
            </w:r>
            <w:r w:rsidR="006235B2" w:rsidRPr="00A731CA">
              <w:rPr>
                <w:sz w:val="24"/>
                <w:szCs w:val="24"/>
              </w:rPr>
              <w:t>8</w:t>
            </w:r>
            <w:r w:rsidRPr="00A731CA">
              <w:rPr>
                <w:sz w:val="24"/>
                <w:szCs w:val="24"/>
              </w:rPr>
              <w:tab/>
              <w:t xml:space="preserve"> млн. рублей;</w:t>
            </w:r>
          </w:p>
          <w:p w:rsidR="00AE736A" w:rsidRPr="00A731CA" w:rsidRDefault="00AE736A" w:rsidP="004235E1">
            <w:pPr>
              <w:pStyle w:val="AAA"/>
              <w:numPr>
                <w:ilvl w:val="0"/>
                <w:numId w:val="85"/>
              </w:numPr>
              <w:tabs>
                <w:tab w:val="left" w:pos="384"/>
              </w:tabs>
              <w:rPr>
                <w:sz w:val="24"/>
                <w:szCs w:val="24"/>
              </w:rPr>
            </w:pPr>
            <w:r w:rsidRPr="00A731CA">
              <w:rPr>
                <w:sz w:val="24"/>
                <w:szCs w:val="24"/>
              </w:rPr>
              <w:t xml:space="preserve">водоснабжение - </w:t>
            </w:r>
            <w:r w:rsidRPr="00A731CA">
              <w:rPr>
                <w:sz w:val="24"/>
                <w:szCs w:val="24"/>
              </w:rPr>
              <w:tab/>
            </w:r>
            <w:r w:rsidR="004235E1" w:rsidRPr="00A731CA">
              <w:rPr>
                <w:sz w:val="24"/>
                <w:szCs w:val="24"/>
              </w:rPr>
              <w:t>21</w:t>
            </w:r>
            <w:r w:rsidR="007E5F99" w:rsidRPr="00A731CA">
              <w:rPr>
                <w:sz w:val="24"/>
                <w:szCs w:val="24"/>
              </w:rPr>
              <w:t>1</w:t>
            </w:r>
            <w:r w:rsidRPr="00A731CA">
              <w:rPr>
                <w:sz w:val="24"/>
                <w:szCs w:val="24"/>
              </w:rPr>
              <w:t>,</w:t>
            </w:r>
            <w:r w:rsidR="007E5F99" w:rsidRPr="00A731CA">
              <w:rPr>
                <w:sz w:val="24"/>
                <w:szCs w:val="24"/>
              </w:rPr>
              <w:t>0</w:t>
            </w:r>
            <w:r w:rsidRPr="00A731CA">
              <w:rPr>
                <w:sz w:val="24"/>
                <w:szCs w:val="24"/>
              </w:rPr>
              <w:tab/>
              <w:t xml:space="preserve"> млн. рублей;</w:t>
            </w:r>
          </w:p>
          <w:p w:rsidR="00AE736A" w:rsidRPr="00A731CA" w:rsidRDefault="00AE736A" w:rsidP="004235E1">
            <w:pPr>
              <w:pStyle w:val="AAA"/>
              <w:numPr>
                <w:ilvl w:val="0"/>
                <w:numId w:val="85"/>
              </w:numPr>
              <w:tabs>
                <w:tab w:val="left" w:pos="384"/>
              </w:tabs>
              <w:rPr>
                <w:sz w:val="24"/>
                <w:szCs w:val="24"/>
              </w:rPr>
            </w:pPr>
            <w:r w:rsidRPr="00A731CA">
              <w:rPr>
                <w:sz w:val="24"/>
                <w:szCs w:val="24"/>
              </w:rPr>
              <w:t xml:space="preserve">водоотведение - </w:t>
            </w:r>
            <w:r w:rsidRPr="00A731CA">
              <w:rPr>
                <w:sz w:val="24"/>
                <w:szCs w:val="24"/>
              </w:rPr>
              <w:tab/>
            </w:r>
            <w:r w:rsidR="00D86AB4" w:rsidRPr="00A731CA">
              <w:rPr>
                <w:sz w:val="24"/>
                <w:szCs w:val="24"/>
              </w:rPr>
              <w:t>88</w:t>
            </w:r>
            <w:r w:rsidRPr="00A731CA">
              <w:rPr>
                <w:sz w:val="24"/>
                <w:szCs w:val="24"/>
              </w:rPr>
              <w:t>,</w:t>
            </w:r>
            <w:r w:rsidR="00D86AB4" w:rsidRPr="00A731CA">
              <w:rPr>
                <w:sz w:val="24"/>
                <w:szCs w:val="24"/>
              </w:rPr>
              <w:t>5</w:t>
            </w:r>
            <w:r w:rsidRPr="00A731CA">
              <w:rPr>
                <w:sz w:val="24"/>
                <w:szCs w:val="24"/>
              </w:rPr>
              <w:tab/>
              <w:t xml:space="preserve"> млн. рублей;</w:t>
            </w:r>
          </w:p>
          <w:p w:rsidR="001539A5" w:rsidRPr="00A731CA" w:rsidRDefault="00AE736A" w:rsidP="004235E1">
            <w:pPr>
              <w:pStyle w:val="AAA"/>
              <w:numPr>
                <w:ilvl w:val="0"/>
                <w:numId w:val="85"/>
              </w:numPr>
              <w:tabs>
                <w:tab w:val="left" w:pos="384"/>
              </w:tabs>
              <w:rPr>
                <w:sz w:val="24"/>
                <w:szCs w:val="24"/>
              </w:rPr>
            </w:pPr>
            <w:r w:rsidRPr="00A731CA">
              <w:rPr>
                <w:sz w:val="24"/>
                <w:szCs w:val="24"/>
              </w:rPr>
              <w:t xml:space="preserve">утилизации ТКО - </w:t>
            </w:r>
            <w:r w:rsidRPr="00A731CA">
              <w:rPr>
                <w:sz w:val="24"/>
                <w:szCs w:val="24"/>
              </w:rPr>
              <w:tab/>
            </w:r>
            <w:r w:rsidR="00C82B2D" w:rsidRPr="00A731CA">
              <w:rPr>
                <w:sz w:val="24"/>
                <w:szCs w:val="24"/>
              </w:rPr>
              <w:t>0</w:t>
            </w:r>
            <w:r w:rsidRPr="00A731CA">
              <w:rPr>
                <w:sz w:val="24"/>
                <w:szCs w:val="24"/>
              </w:rPr>
              <w:t>,</w:t>
            </w:r>
            <w:r w:rsidR="00A55A61" w:rsidRPr="00A731CA">
              <w:rPr>
                <w:sz w:val="24"/>
                <w:szCs w:val="24"/>
              </w:rPr>
              <w:t>5</w:t>
            </w:r>
            <w:r w:rsidRPr="00A731CA">
              <w:rPr>
                <w:sz w:val="24"/>
                <w:szCs w:val="24"/>
              </w:rPr>
              <w:tab/>
              <w:t xml:space="preserve"> млн. рублей.</w:t>
            </w:r>
          </w:p>
        </w:tc>
      </w:tr>
      <w:tr w:rsidR="00A731CA" w:rsidRPr="00A731CA" w:rsidTr="0038000E">
        <w:trPr>
          <w:jc w:val="center"/>
        </w:trPr>
        <w:tc>
          <w:tcPr>
            <w:tcW w:w="2689" w:type="dxa"/>
          </w:tcPr>
          <w:p w:rsidR="001539A5" w:rsidRPr="00A731CA" w:rsidRDefault="001539A5" w:rsidP="0038000E">
            <w:pPr>
              <w:pStyle w:val="AAA"/>
              <w:tabs>
                <w:tab w:val="left" w:pos="540"/>
              </w:tabs>
              <w:spacing w:after="0"/>
              <w:jc w:val="left"/>
              <w:rPr>
                <w:sz w:val="24"/>
                <w:szCs w:val="24"/>
              </w:rPr>
            </w:pPr>
            <w:r w:rsidRPr="00A731CA">
              <w:rPr>
                <w:sz w:val="24"/>
                <w:szCs w:val="24"/>
              </w:rPr>
              <w:lastRenderedPageBreak/>
              <w:t>Ожидаемые результаты реализации Программы</w:t>
            </w:r>
          </w:p>
          <w:p w:rsidR="001539A5" w:rsidRPr="00A731CA" w:rsidRDefault="001539A5" w:rsidP="0038000E">
            <w:pPr>
              <w:pStyle w:val="AAA"/>
              <w:tabs>
                <w:tab w:val="left" w:pos="540"/>
              </w:tabs>
              <w:spacing w:after="0"/>
              <w:jc w:val="left"/>
              <w:rPr>
                <w:sz w:val="24"/>
                <w:szCs w:val="24"/>
              </w:rPr>
            </w:pPr>
          </w:p>
          <w:p w:rsidR="001539A5" w:rsidRPr="00A731CA" w:rsidRDefault="001539A5" w:rsidP="0038000E">
            <w:pPr>
              <w:pStyle w:val="AAA"/>
              <w:tabs>
                <w:tab w:val="left" w:pos="540"/>
              </w:tabs>
              <w:spacing w:after="0"/>
              <w:jc w:val="left"/>
              <w:rPr>
                <w:sz w:val="24"/>
                <w:szCs w:val="24"/>
              </w:rPr>
            </w:pPr>
          </w:p>
          <w:p w:rsidR="001539A5" w:rsidRPr="00A731CA" w:rsidRDefault="001539A5" w:rsidP="0038000E">
            <w:pPr>
              <w:pStyle w:val="AAA"/>
              <w:tabs>
                <w:tab w:val="left" w:pos="540"/>
              </w:tabs>
              <w:spacing w:after="0"/>
              <w:jc w:val="left"/>
              <w:rPr>
                <w:sz w:val="24"/>
                <w:szCs w:val="24"/>
              </w:rPr>
            </w:pPr>
          </w:p>
          <w:p w:rsidR="001539A5" w:rsidRPr="00A731CA" w:rsidRDefault="001539A5" w:rsidP="0038000E">
            <w:pPr>
              <w:pStyle w:val="AAA"/>
              <w:tabs>
                <w:tab w:val="left" w:pos="540"/>
              </w:tabs>
              <w:spacing w:after="0"/>
              <w:jc w:val="left"/>
              <w:rPr>
                <w:sz w:val="24"/>
                <w:szCs w:val="24"/>
              </w:rPr>
            </w:pPr>
          </w:p>
          <w:p w:rsidR="001539A5" w:rsidRPr="00A731CA" w:rsidRDefault="001539A5" w:rsidP="0038000E">
            <w:pPr>
              <w:pStyle w:val="AAA"/>
              <w:tabs>
                <w:tab w:val="left" w:pos="540"/>
              </w:tabs>
              <w:spacing w:after="0"/>
              <w:jc w:val="left"/>
              <w:rPr>
                <w:sz w:val="24"/>
                <w:szCs w:val="24"/>
              </w:rPr>
            </w:pPr>
          </w:p>
        </w:tc>
        <w:tc>
          <w:tcPr>
            <w:tcW w:w="7406" w:type="dxa"/>
          </w:tcPr>
          <w:p w:rsidR="001539A5" w:rsidRPr="00A731CA" w:rsidRDefault="001539A5" w:rsidP="0038000E">
            <w:pPr>
              <w:pStyle w:val="AAA"/>
              <w:tabs>
                <w:tab w:val="left" w:pos="384"/>
              </w:tabs>
              <w:spacing w:after="0"/>
              <w:rPr>
                <w:sz w:val="24"/>
                <w:szCs w:val="24"/>
              </w:rPr>
            </w:pPr>
            <w:r w:rsidRPr="00A731CA">
              <w:rPr>
                <w:sz w:val="24"/>
                <w:szCs w:val="24"/>
              </w:rPr>
              <w:t>Технологические результаты:</w:t>
            </w:r>
          </w:p>
          <w:p w:rsidR="001539A5" w:rsidRPr="00A731CA" w:rsidRDefault="001539A5" w:rsidP="00EB68FD">
            <w:pPr>
              <w:pStyle w:val="aff1"/>
              <w:numPr>
                <w:ilvl w:val="0"/>
                <w:numId w:val="15"/>
              </w:numPr>
              <w:tabs>
                <w:tab w:val="left" w:pos="384"/>
              </w:tabs>
              <w:ind w:left="32" w:firstLine="0"/>
            </w:pPr>
            <w:r w:rsidRPr="00A731CA">
              <w:t>обеспечение устойчивости системы коммунальной инфраструктуры;</w:t>
            </w:r>
          </w:p>
          <w:p w:rsidR="001539A5" w:rsidRPr="00A731CA" w:rsidRDefault="001539A5" w:rsidP="00EB68FD">
            <w:pPr>
              <w:pStyle w:val="aff1"/>
              <w:numPr>
                <w:ilvl w:val="0"/>
                <w:numId w:val="15"/>
              </w:numPr>
              <w:tabs>
                <w:tab w:val="left" w:pos="384"/>
              </w:tabs>
              <w:ind w:left="32" w:firstLine="0"/>
            </w:pPr>
            <w:r w:rsidRPr="00A731CA">
              <w:t>внедрение энергосберегающих технологий;</w:t>
            </w:r>
          </w:p>
          <w:p w:rsidR="001539A5" w:rsidRPr="00A731CA" w:rsidRDefault="001539A5" w:rsidP="00EB68FD">
            <w:pPr>
              <w:pStyle w:val="aff1"/>
              <w:numPr>
                <w:ilvl w:val="0"/>
                <w:numId w:val="15"/>
              </w:numPr>
              <w:tabs>
                <w:tab w:val="left" w:pos="384"/>
              </w:tabs>
              <w:ind w:left="32" w:firstLine="0"/>
            </w:pPr>
            <w:r w:rsidRPr="00A731CA">
              <w:t>снижение удельного расхода условного топлива, электроэнергии для выработки энергоресурсов;</w:t>
            </w:r>
          </w:p>
          <w:p w:rsidR="001539A5" w:rsidRPr="00A731CA" w:rsidRDefault="001539A5" w:rsidP="00EB68FD">
            <w:pPr>
              <w:pStyle w:val="aff1"/>
              <w:numPr>
                <w:ilvl w:val="0"/>
                <w:numId w:val="15"/>
              </w:numPr>
              <w:tabs>
                <w:tab w:val="left" w:pos="384"/>
              </w:tabs>
              <w:ind w:left="32" w:firstLine="0"/>
            </w:pPr>
            <w:r w:rsidRPr="00A731CA">
              <w:t>снижение потерь коммунальных ресурсов.</w:t>
            </w:r>
          </w:p>
          <w:p w:rsidR="001539A5" w:rsidRPr="00A731CA" w:rsidRDefault="001539A5" w:rsidP="0038000E">
            <w:pPr>
              <w:ind w:left="-1"/>
              <w:jc w:val="both"/>
            </w:pPr>
            <w:r w:rsidRPr="00A731CA">
              <w:t>Социальные результаты:</w:t>
            </w:r>
          </w:p>
          <w:p w:rsidR="001539A5" w:rsidRPr="00A731CA" w:rsidRDefault="001539A5" w:rsidP="00EB68FD">
            <w:pPr>
              <w:pStyle w:val="aff1"/>
              <w:numPr>
                <w:ilvl w:val="0"/>
                <w:numId w:val="15"/>
              </w:numPr>
              <w:tabs>
                <w:tab w:val="left" w:pos="384"/>
              </w:tabs>
              <w:ind w:left="32" w:firstLine="0"/>
            </w:pPr>
            <w:r w:rsidRPr="00A731CA">
              <w:t>рациональное использование природных ресурсов;</w:t>
            </w:r>
          </w:p>
          <w:p w:rsidR="001539A5" w:rsidRPr="00A731CA" w:rsidRDefault="001539A5" w:rsidP="00EB68FD">
            <w:pPr>
              <w:pStyle w:val="aff1"/>
              <w:numPr>
                <w:ilvl w:val="0"/>
                <w:numId w:val="15"/>
              </w:numPr>
              <w:tabs>
                <w:tab w:val="left" w:pos="384"/>
              </w:tabs>
              <w:ind w:left="32" w:firstLine="0"/>
            </w:pPr>
            <w:r w:rsidRPr="00A731CA">
              <w:t>повышение надежности и качества предоставления коммунальных услуг;</w:t>
            </w:r>
          </w:p>
          <w:p w:rsidR="001539A5" w:rsidRPr="00A731CA" w:rsidRDefault="001539A5" w:rsidP="00EB68FD">
            <w:pPr>
              <w:pStyle w:val="aff1"/>
              <w:numPr>
                <w:ilvl w:val="0"/>
                <w:numId w:val="15"/>
              </w:numPr>
              <w:tabs>
                <w:tab w:val="left" w:pos="384"/>
              </w:tabs>
              <w:ind w:left="32" w:firstLine="0"/>
            </w:pPr>
            <w:r w:rsidRPr="00A731CA">
              <w:t>снижение себестоимости коммунальных услуг.</w:t>
            </w:r>
          </w:p>
          <w:p w:rsidR="001539A5" w:rsidRPr="00A731CA" w:rsidRDefault="001539A5" w:rsidP="0038000E">
            <w:pPr>
              <w:ind w:left="-1"/>
              <w:jc w:val="both"/>
            </w:pPr>
            <w:r w:rsidRPr="00A731CA">
              <w:t>Экономические результаты:</w:t>
            </w:r>
          </w:p>
          <w:p w:rsidR="001539A5" w:rsidRPr="00A731CA" w:rsidRDefault="001539A5" w:rsidP="00EB68FD">
            <w:pPr>
              <w:pStyle w:val="aff1"/>
              <w:numPr>
                <w:ilvl w:val="0"/>
                <w:numId w:val="15"/>
              </w:numPr>
              <w:tabs>
                <w:tab w:val="left" w:pos="384"/>
              </w:tabs>
              <w:ind w:left="32" w:firstLine="0"/>
            </w:pPr>
            <w:r w:rsidRPr="00A731CA">
              <w:t>плановое развитие коммунальной инфраструктуры в соответствии с документами территориального планирования развития сельского поселения;</w:t>
            </w:r>
          </w:p>
          <w:p w:rsidR="001539A5" w:rsidRPr="00A731CA" w:rsidRDefault="001539A5" w:rsidP="00EB68FD">
            <w:pPr>
              <w:pStyle w:val="aff1"/>
              <w:numPr>
                <w:ilvl w:val="0"/>
                <w:numId w:val="15"/>
              </w:numPr>
              <w:tabs>
                <w:tab w:val="left" w:pos="384"/>
              </w:tabs>
              <w:ind w:left="32" w:firstLine="0"/>
            </w:pPr>
            <w:r w:rsidRPr="00A731CA">
              <w:t>повышение инвестиционной привлекательности организаций коммунального комплекса сельского поселения</w:t>
            </w:r>
          </w:p>
        </w:tc>
      </w:tr>
      <w:bookmarkEnd w:id="2"/>
    </w:tbl>
    <w:p w:rsidR="001539A5" w:rsidRPr="00A731CA" w:rsidRDefault="001539A5">
      <w:pPr>
        <w:rPr>
          <w:b/>
          <w:sz w:val="32"/>
          <w:szCs w:val="32"/>
        </w:rPr>
      </w:pPr>
      <w:r w:rsidRPr="00A731CA">
        <w:br w:type="page"/>
      </w:r>
    </w:p>
    <w:p w:rsidR="001539A5" w:rsidRPr="00A731CA" w:rsidRDefault="001539A5" w:rsidP="00F573A5">
      <w:pPr>
        <w:pStyle w:val="16"/>
        <w:spacing w:line="360" w:lineRule="auto"/>
        <w:jc w:val="both"/>
        <w:rPr>
          <w:color w:val="auto"/>
        </w:rPr>
      </w:pPr>
      <w:bookmarkStart w:id="5" w:name="_Toc130454365"/>
      <w:r w:rsidRPr="00A731CA">
        <w:rPr>
          <w:color w:val="auto"/>
        </w:rPr>
        <w:t>2. Характеристика существующего состояния систем коммунальной инфраструктуры</w:t>
      </w:r>
      <w:bookmarkEnd w:id="5"/>
    </w:p>
    <w:p w:rsidR="001539A5" w:rsidRPr="00A731CA" w:rsidRDefault="001539A5" w:rsidP="00F573A5">
      <w:pPr>
        <w:pStyle w:val="22"/>
        <w:spacing w:line="360" w:lineRule="auto"/>
        <w:jc w:val="both"/>
        <w:rPr>
          <w:color w:val="auto"/>
        </w:rPr>
      </w:pPr>
      <w:bookmarkStart w:id="6" w:name="_Toc490235615"/>
      <w:bookmarkStart w:id="7" w:name="_Toc130454366"/>
      <w:r w:rsidRPr="00A731CA">
        <w:rPr>
          <w:color w:val="auto"/>
        </w:rPr>
        <w:t>2.1. Краткий анализ существующего состояния системы электроснабжения</w:t>
      </w:r>
      <w:bookmarkEnd w:id="6"/>
      <w:bookmarkEnd w:id="7"/>
    </w:p>
    <w:p w:rsidR="001539A5" w:rsidRPr="00A731CA" w:rsidRDefault="001539A5" w:rsidP="00F573A5">
      <w:pPr>
        <w:pStyle w:val="31"/>
        <w:keepNext/>
        <w:keepLines/>
        <w:spacing w:before="40" w:line="360" w:lineRule="auto"/>
        <w:jc w:val="both"/>
        <w:rPr>
          <w:rFonts w:eastAsia="Times New Roman"/>
          <w:bCs w:val="0"/>
          <w:szCs w:val="24"/>
          <w:lang w:val="ru-RU"/>
        </w:rPr>
      </w:pPr>
      <w:bookmarkStart w:id="8" w:name="_Toc490235616"/>
      <w:bookmarkStart w:id="9" w:name="_Toc130454367"/>
      <w:r w:rsidRPr="00A731CA">
        <w:rPr>
          <w:rFonts w:eastAsia="Times New Roman"/>
          <w:bCs w:val="0"/>
          <w:szCs w:val="24"/>
          <w:lang w:val="ru-RU"/>
        </w:rPr>
        <w:t>2.1.1. Институциональная структура</w:t>
      </w:r>
      <w:bookmarkEnd w:id="8"/>
      <w:bookmarkEnd w:id="9"/>
    </w:p>
    <w:p w:rsidR="001539A5" w:rsidRPr="00A731CA" w:rsidRDefault="001539A5" w:rsidP="00647A53">
      <w:pPr>
        <w:spacing w:line="360" w:lineRule="auto"/>
        <w:ind w:firstLine="709"/>
        <w:jc w:val="both"/>
      </w:pPr>
      <w:r w:rsidRPr="00A731CA">
        <w:t>На территории с.п. Шеркалы основной организацией оказывающей услуги по передаче электроэнергии юридическим и физическим лицам является Открытое акционерное общество «Югорская территориальная энергетическая компания – Региональные сети» (далее - АО «ЮТЭК-Региональные сети»).</w:t>
      </w:r>
    </w:p>
    <w:p w:rsidR="001539A5" w:rsidRPr="00A731CA" w:rsidRDefault="001539A5" w:rsidP="00647A53">
      <w:pPr>
        <w:spacing w:line="360" w:lineRule="auto"/>
        <w:ind w:firstLine="709"/>
        <w:jc w:val="both"/>
      </w:pPr>
      <w:r w:rsidRPr="00A731CA">
        <w:t>АО «ЮТЭК-Региональные сети» было создано 10 октября 2007 года в рамках проводимой в России реформы электроэнергетики. Учредителями АО «ЮТЭК-Региональные сети» являются ОАО «Югорская территориальная энергетическая компания» и ОАО «Югорская генерирующая компания».</w:t>
      </w:r>
    </w:p>
    <w:p w:rsidR="001539A5" w:rsidRPr="00A731CA" w:rsidRDefault="001539A5" w:rsidP="00647A53">
      <w:pPr>
        <w:spacing w:line="360" w:lineRule="auto"/>
        <w:ind w:firstLine="709"/>
        <w:jc w:val="both"/>
      </w:pPr>
      <w:r w:rsidRPr="00A731CA">
        <w:t>Основной целью АО «ЮТЭК-Региональные сети» является формирование единого сетевого оператора на территории Ханты-Мансийского автономного округа - Югры, которое обеспечивает привлечение инвестиционных средств в развитие электросетевого комплекса автономного округа за счет утверждения единого тарифа на передачу электрической энергии.</w:t>
      </w:r>
    </w:p>
    <w:p w:rsidR="001539A5" w:rsidRPr="00A731CA" w:rsidRDefault="001539A5" w:rsidP="00647A53">
      <w:pPr>
        <w:spacing w:line="360" w:lineRule="auto"/>
        <w:ind w:firstLine="709"/>
        <w:jc w:val="both"/>
      </w:pPr>
      <w:r w:rsidRPr="00A731CA">
        <w:t xml:space="preserve">Также на территории с.п. Шеркалы осуществляет деятельность Акционерное общество «Югорская территориальная энергетическая компания – </w:t>
      </w:r>
      <w:r w:rsidR="00653BDB" w:rsidRPr="00A731CA">
        <w:t>Энергия</w:t>
      </w:r>
      <w:r w:rsidRPr="00A731CA">
        <w:t>» (далее - АО «ЮТЭК-</w:t>
      </w:r>
      <w:r w:rsidR="00653BDB" w:rsidRPr="00A731CA">
        <w:t>Энергия</w:t>
      </w:r>
      <w:r w:rsidRPr="00A731CA">
        <w:t>»), которое является сервисной компанией осуществляющей услуги по техническому обслуживанию электросетевого имущества на территории Октябрьского района, Ханты-Мансийского автономного округа-Югры.</w:t>
      </w:r>
    </w:p>
    <w:p w:rsidR="001539A5" w:rsidRPr="00A731CA" w:rsidRDefault="001539A5" w:rsidP="00647A53">
      <w:pPr>
        <w:spacing w:line="360" w:lineRule="auto"/>
        <w:ind w:firstLine="709"/>
        <w:jc w:val="both"/>
      </w:pPr>
      <w:r w:rsidRPr="00A731CA">
        <w:t xml:space="preserve">Организационная структура систем электроснабжения с.п. Шеркалы представлена в таблице </w:t>
      </w:r>
      <w:fldSimple w:instr=" REF _Ref85645227  \* MERGEFORMAT ">
        <w:r w:rsidR="00F93AF8" w:rsidRPr="00A731CA">
          <w:rPr>
            <w:vanish/>
          </w:rPr>
          <w:t xml:space="preserve">Таблица </w:t>
        </w:r>
        <w:r w:rsidR="00F93AF8" w:rsidRPr="00A731CA">
          <w:rPr>
            <w:noProof/>
          </w:rPr>
          <w:t>1</w:t>
        </w:r>
      </w:fldSimple>
      <w:r w:rsidRPr="00A731CA">
        <w:t>.</w:t>
      </w:r>
    </w:p>
    <w:p w:rsidR="001539A5" w:rsidRPr="00A731CA" w:rsidRDefault="001539A5" w:rsidP="00647A53">
      <w:pPr>
        <w:rPr>
          <w:b/>
        </w:rPr>
      </w:pPr>
      <w:r w:rsidRPr="00A731CA">
        <w:rPr>
          <w:b/>
        </w:rPr>
        <w:br w:type="page"/>
      </w:r>
    </w:p>
    <w:p w:rsidR="001539A5" w:rsidRPr="00A731CA" w:rsidRDefault="001539A5" w:rsidP="00647A53">
      <w:pPr>
        <w:ind w:firstLine="567"/>
        <w:jc w:val="center"/>
        <w:rPr>
          <w:b/>
        </w:rPr>
      </w:pPr>
      <w:bookmarkStart w:id="10" w:name="_Ref85645227"/>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1</w:t>
      </w:r>
      <w:r w:rsidR="00B838F5" w:rsidRPr="00A731CA">
        <w:rPr>
          <w:b/>
        </w:rPr>
        <w:fldChar w:fldCharType="end"/>
      </w:r>
      <w:bookmarkEnd w:id="10"/>
      <w:r w:rsidRPr="00A731CA">
        <w:rPr>
          <w:b/>
        </w:rPr>
        <w:t xml:space="preserve"> – Организационная структура системы электроснабжения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14"/>
        <w:gridCol w:w="3922"/>
        <w:gridCol w:w="4910"/>
      </w:tblGrid>
      <w:tr w:rsidR="00A731CA" w:rsidRPr="00A731CA" w:rsidTr="00F23FC6">
        <w:trPr>
          <w:trHeight w:val="23"/>
          <w:tblHeader/>
          <w:jc w:val="center"/>
        </w:trPr>
        <w:tc>
          <w:tcPr>
            <w:tcW w:w="514" w:type="dxa"/>
            <w:vAlign w:val="center"/>
          </w:tcPr>
          <w:p w:rsidR="001539A5" w:rsidRPr="00A731CA" w:rsidRDefault="001539A5" w:rsidP="00F23FC6">
            <w:pPr>
              <w:jc w:val="center"/>
              <w:rPr>
                <w:b/>
                <w:bCs/>
                <w:sz w:val="18"/>
                <w:szCs w:val="18"/>
              </w:rPr>
            </w:pPr>
            <w:r w:rsidRPr="00A731CA">
              <w:rPr>
                <w:b/>
                <w:bCs/>
                <w:sz w:val="18"/>
                <w:szCs w:val="18"/>
              </w:rPr>
              <w:t>№</w:t>
            </w:r>
            <w:r w:rsidRPr="00A731CA">
              <w:rPr>
                <w:b/>
                <w:bCs/>
                <w:sz w:val="18"/>
                <w:szCs w:val="18"/>
              </w:rPr>
              <w:br/>
              <w:t>п.п.</w:t>
            </w:r>
          </w:p>
        </w:tc>
        <w:tc>
          <w:tcPr>
            <w:tcW w:w="3922" w:type="dxa"/>
            <w:vAlign w:val="center"/>
          </w:tcPr>
          <w:p w:rsidR="001539A5" w:rsidRPr="00A731CA" w:rsidRDefault="001539A5" w:rsidP="00F23FC6">
            <w:pPr>
              <w:jc w:val="center"/>
              <w:rPr>
                <w:b/>
                <w:bCs/>
                <w:sz w:val="20"/>
                <w:szCs w:val="20"/>
              </w:rPr>
            </w:pPr>
            <w:r w:rsidRPr="00A731CA">
              <w:rPr>
                <w:b/>
                <w:bCs/>
                <w:sz w:val="20"/>
                <w:szCs w:val="20"/>
              </w:rPr>
              <w:t>Организации, предоставляющие услуги электроснабжения</w:t>
            </w:r>
          </w:p>
        </w:tc>
        <w:tc>
          <w:tcPr>
            <w:tcW w:w="4910" w:type="dxa"/>
            <w:noWrap/>
            <w:vAlign w:val="center"/>
          </w:tcPr>
          <w:p w:rsidR="001539A5" w:rsidRPr="00A731CA" w:rsidRDefault="001539A5" w:rsidP="00F23FC6">
            <w:pPr>
              <w:jc w:val="center"/>
              <w:rPr>
                <w:b/>
                <w:bCs/>
                <w:sz w:val="20"/>
                <w:szCs w:val="20"/>
              </w:rPr>
            </w:pPr>
            <w:r w:rsidRPr="00A731CA">
              <w:rPr>
                <w:b/>
                <w:bCs/>
                <w:sz w:val="20"/>
                <w:szCs w:val="20"/>
              </w:rPr>
              <w:t>Функции организации</w:t>
            </w:r>
          </w:p>
        </w:tc>
      </w:tr>
      <w:tr w:rsidR="00A731CA" w:rsidRPr="00A731CA" w:rsidTr="0038000E">
        <w:trPr>
          <w:trHeight w:val="23"/>
          <w:tblHeader/>
          <w:jc w:val="center"/>
        </w:trPr>
        <w:tc>
          <w:tcPr>
            <w:tcW w:w="514" w:type="dxa"/>
            <w:vAlign w:val="center"/>
          </w:tcPr>
          <w:p w:rsidR="001539A5" w:rsidRPr="00A731CA" w:rsidRDefault="001539A5" w:rsidP="00647A53">
            <w:pPr>
              <w:jc w:val="center"/>
              <w:rPr>
                <w:b/>
                <w:bCs/>
                <w:sz w:val="18"/>
                <w:szCs w:val="18"/>
              </w:rPr>
            </w:pPr>
            <w:r w:rsidRPr="00A731CA">
              <w:rPr>
                <w:sz w:val="20"/>
                <w:szCs w:val="20"/>
              </w:rPr>
              <w:t>1</w:t>
            </w:r>
          </w:p>
        </w:tc>
        <w:tc>
          <w:tcPr>
            <w:tcW w:w="3922" w:type="dxa"/>
            <w:vAlign w:val="center"/>
          </w:tcPr>
          <w:p w:rsidR="001539A5" w:rsidRPr="00A731CA" w:rsidRDefault="001539A5" w:rsidP="00647A53">
            <w:pPr>
              <w:jc w:val="center"/>
              <w:rPr>
                <w:b/>
                <w:bCs/>
                <w:sz w:val="20"/>
                <w:szCs w:val="20"/>
              </w:rPr>
            </w:pPr>
            <w:r w:rsidRPr="00A731CA">
              <w:rPr>
                <w:sz w:val="20"/>
                <w:szCs w:val="20"/>
              </w:rPr>
              <w:t>2</w:t>
            </w:r>
          </w:p>
        </w:tc>
        <w:tc>
          <w:tcPr>
            <w:tcW w:w="4910" w:type="dxa"/>
            <w:noWrap/>
            <w:vAlign w:val="center"/>
          </w:tcPr>
          <w:p w:rsidR="001539A5" w:rsidRPr="00A731CA" w:rsidRDefault="001539A5" w:rsidP="00647A53">
            <w:pPr>
              <w:jc w:val="center"/>
              <w:rPr>
                <w:b/>
                <w:bCs/>
                <w:sz w:val="20"/>
                <w:szCs w:val="20"/>
              </w:rPr>
            </w:pPr>
            <w:r w:rsidRPr="00A731CA">
              <w:rPr>
                <w:sz w:val="20"/>
                <w:szCs w:val="20"/>
              </w:rPr>
              <w:t>3</w:t>
            </w:r>
          </w:p>
        </w:tc>
      </w:tr>
      <w:tr w:rsidR="00A731CA" w:rsidRPr="00A731CA" w:rsidTr="0038000E">
        <w:trPr>
          <w:trHeight w:val="23"/>
          <w:jc w:val="center"/>
        </w:trPr>
        <w:tc>
          <w:tcPr>
            <w:tcW w:w="514" w:type="dxa"/>
            <w:vAlign w:val="center"/>
          </w:tcPr>
          <w:p w:rsidR="001539A5" w:rsidRPr="00A731CA" w:rsidRDefault="001539A5" w:rsidP="00647A53">
            <w:pPr>
              <w:jc w:val="center"/>
              <w:rPr>
                <w:sz w:val="18"/>
                <w:szCs w:val="18"/>
              </w:rPr>
            </w:pPr>
            <w:r w:rsidRPr="00A731CA">
              <w:rPr>
                <w:sz w:val="18"/>
                <w:szCs w:val="18"/>
              </w:rPr>
              <w:t>1</w:t>
            </w:r>
          </w:p>
        </w:tc>
        <w:tc>
          <w:tcPr>
            <w:tcW w:w="3922" w:type="dxa"/>
            <w:vAlign w:val="center"/>
          </w:tcPr>
          <w:p w:rsidR="001539A5" w:rsidRPr="00A731CA" w:rsidRDefault="001539A5" w:rsidP="00647A53">
            <w:pPr>
              <w:rPr>
                <w:sz w:val="20"/>
                <w:szCs w:val="20"/>
              </w:rPr>
            </w:pPr>
            <w:r w:rsidRPr="00A731CA">
              <w:rPr>
                <w:sz w:val="20"/>
                <w:szCs w:val="20"/>
              </w:rPr>
              <w:t>АО «ЮТЭК-Региональные сети»</w:t>
            </w:r>
          </w:p>
        </w:tc>
        <w:tc>
          <w:tcPr>
            <w:tcW w:w="4910" w:type="dxa"/>
            <w:vAlign w:val="center"/>
          </w:tcPr>
          <w:p w:rsidR="001539A5" w:rsidRPr="00A731CA" w:rsidRDefault="001539A5" w:rsidP="00647A53">
            <w:pPr>
              <w:rPr>
                <w:sz w:val="20"/>
                <w:szCs w:val="20"/>
              </w:rPr>
            </w:pPr>
            <w:r w:rsidRPr="00A731CA">
              <w:rPr>
                <w:sz w:val="20"/>
                <w:szCs w:val="20"/>
              </w:rPr>
              <w:t>Оказание услуг по передаче электроэнергии юридическим и физическим лицам</w:t>
            </w:r>
          </w:p>
        </w:tc>
      </w:tr>
      <w:tr w:rsidR="001539A5" w:rsidRPr="00A731CA" w:rsidTr="0038000E">
        <w:trPr>
          <w:trHeight w:val="23"/>
          <w:jc w:val="center"/>
        </w:trPr>
        <w:tc>
          <w:tcPr>
            <w:tcW w:w="514" w:type="dxa"/>
            <w:vAlign w:val="center"/>
          </w:tcPr>
          <w:p w:rsidR="001539A5" w:rsidRPr="00A731CA" w:rsidRDefault="001539A5" w:rsidP="00647A53">
            <w:pPr>
              <w:jc w:val="center"/>
              <w:rPr>
                <w:sz w:val="20"/>
                <w:szCs w:val="20"/>
              </w:rPr>
            </w:pPr>
            <w:r w:rsidRPr="00A731CA">
              <w:rPr>
                <w:sz w:val="20"/>
                <w:szCs w:val="20"/>
              </w:rPr>
              <w:t>2</w:t>
            </w:r>
          </w:p>
        </w:tc>
        <w:tc>
          <w:tcPr>
            <w:tcW w:w="3922" w:type="dxa"/>
            <w:vAlign w:val="center"/>
          </w:tcPr>
          <w:p w:rsidR="001539A5" w:rsidRPr="00A731CA" w:rsidRDefault="001539A5" w:rsidP="00FB6B95">
            <w:pPr>
              <w:rPr>
                <w:sz w:val="20"/>
                <w:szCs w:val="20"/>
              </w:rPr>
            </w:pPr>
            <w:r w:rsidRPr="00A731CA">
              <w:rPr>
                <w:sz w:val="20"/>
                <w:szCs w:val="20"/>
              </w:rPr>
              <w:t>АО «ЮТЭК-</w:t>
            </w:r>
            <w:r w:rsidR="00FB6B95" w:rsidRPr="00A731CA">
              <w:rPr>
                <w:sz w:val="20"/>
                <w:szCs w:val="20"/>
              </w:rPr>
              <w:t>Энергия</w:t>
            </w:r>
            <w:r w:rsidRPr="00A731CA">
              <w:rPr>
                <w:sz w:val="20"/>
                <w:szCs w:val="20"/>
              </w:rPr>
              <w:t>»</w:t>
            </w:r>
          </w:p>
        </w:tc>
        <w:tc>
          <w:tcPr>
            <w:tcW w:w="4910" w:type="dxa"/>
            <w:vAlign w:val="center"/>
          </w:tcPr>
          <w:p w:rsidR="001539A5" w:rsidRPr="00A731CA" w:rsidRDefault="001539A5" w:rsidP="00647A53">
            <w:pPr>
              <w:rPr>
                <w:sz w:val="20"/>
                <w:szCs w:val="20"/>
              </w:rPr>
            </w:pPr>
            <w:r w:rsidRPr="00A731CA">
              <w:rPr>
                <w:sz w:val="20"/>
                <w:szCs w:val="20"/>
              </w:rPr>
              <w:t>Эксплуатация трансформаторных подстанций, электрических сетей 0,4-6-10 кВ</w:t>
            </w:r>
          </w:p>
        </w:tc>
      </w:tr>
    </w:tbl>
    <w:p w:rsidR="001539A5" w:rsidRPr="00A731CA" w:rsidRDefault="001539A5" w:rsidP="00D17EA1">
      <w:pPr>
        <w:spacing w:line="360" w:lineRule="auto"/>
        <w:ind w:firstLine="709"/>
        <w:jc w:val="both"/>
      </w:pPr>
    </w:p>
    <w:p w:rsidR="001539A5" w:rsidRPr="00A731CA" w:rsidRDefault="001539A5" w:rsidP="00F573A5">
      <w:pPr>
        <w:pStyle w:val="31"/>
        <w:keepNext/>
        <w:keepLines/>
        <w:spacing w:before="40" w:line="360" w:lineRule="auto"/>
        <w:rPr>
          <w:rFonts w:eastAsia="Times New Roman"/>
          <w:bCs w:val="0"/>
          <w:szCs w:val="24"/>
          <w:lang w:val="ru-RU"/>
        </w:rPr>
      </w:pPr>
      <w:bookmarkStart w:id="11" w:name="_Toc490235617"/>
      <w:bookmarkStart w:id="12" w:name="_Toc130454368"/>
      <w:r w:rsidRPr="00A731CA">
        <w:rPr>
          <w:rFonts w:eastAsia="Times New Roman"/>
          <w:bCs w:val="0"/>
          <w:szCs w:val="24"/>
          <w:lang w:val="ru-RU"/>
        </w:rPr>
        <w:t>2.1.2. Характеристика системы электроснабжения</w:t>
      </w:r>
      <w:bookmarkEnd w:id="11"/>
      <w:bookmarkEnd w:id="12"/>
    </w:p>
    <w:p w:rsidR="001539A5" w:rsidRPr="00A731CA" w:rsidRDefault="001539A5" w:rsidP="00803B6D">
      <w:pPr>
        <w:spacing w:line="360" w:lineRule="auto"/>
        <w:ind w:firstLine="426"/>
        <w:jc w:val="both"/>
      </w:pPr>
      <w:bookmarkStart w:id="13" w:name="_Toc490235618"/>
      <w:r w:rsidRPr="00A731CA">
        <w:t>Электроснабжение с. Шеркалы осуществляется от ПС 100/10 кВ «Шеркалы».</w:t>
      </w:r>
    </w:p>
    <w:p w:rsidR="001539A5" w:rsidRPr="00A731CA" w:rsidRDefault="001539A5" w:rsidP="00803B6D">
      <w:pPr>
        <w:spacing w:line="360" w:lineRule="auto"/>
        <w:ind w:firstLine="426"/>
        <w:jc w:val="both"/>
      </w:pPr>
      <w:r w:rsidRPr="00A731CA">
        <w:t xml:space="preserve">Подстанция расположена на востоке поселения и запитана от ВЛ-110 кВ. </w:t>
      </w:r>
    </w:p>
    <w:p w:rsidR="001539A5" w:rsidRPr="00A731CA" w:rsidRDefault="001539A5" w:rsidP="00803B6D">
      <w:pPr>
        <w:spacing w:line="360" w:lineRule="auto"/>
        <w:ind w:firstLine="426"/>
        <w:jc w:val="both"/>
      </w:pPr>
      <w:r w:rsidRPr="00A731CA">
        <w:t>Передача мощности осуществляется от ПС на трансформаторные подстанции по ВЛ-10 кВ.</w:t>
      </w:r>
    </w:p>
    <w:p w:rsidR="001539A5" w:rsidRPr="00A731CA" w:rsidRDefault="001539A5" w:rsidP="00803B6D">
      <w:pPr>
        <w:spacing w:line="360" w:lineRule="auto"/>
        <w:ind w:firstLine="426"/>
        <w:jc w:val="both"/>
      </w:pPr>
      <w:r w:rsidRPr="00A731CA">
        <w:t xml:space="preserve">Опоры ВЛ -10 кВ железобетонные, провод – СИП. </w:t>
      </w:r>
    </w:p>
    <w:p w:rsidR="001539A5" w:rsidRPr="00A731CA" w:rsidRDefault="001539A5" w:rsidP="00803B6D">
      <w:pPr>
        <w:spacing w:line="360" w:lineRule="auto"/>
        <w:ind w:firstLine="426"/>
        <w:jc w:val="both"/>
      </w:pPr>
      <w:r w:rsidRPr="00A731CA">
        <w:t xml:space="preserve">На территории села расположены трансформаторные подстанции. </w:t>
      </w:r>
    </w:p>
    <w:p w:rsidR="001539A5" w:rsidRPr="00A731CA" w:rsidRDefault="001539A5" w:rsidP="00803B6D">
      <w:pPr>
        <w:spacing w:line="360" w:lineRule="auto"/>
        <w:ind w:firstLine="426"/>
        <w:jc w:val="both"/>
      </w:pPr>
      <w:r w:rsidRPr="00A731CA">
        <w:t xml:space="preserve">Основная часть ТП представлена в виде </w:t>
      </w:r>
      <w:r w:rsidR="00400336" w:rsidRPr="00A731CA">
        <w:t xml:space="preserve">закрытых </w:t>
      </w:r>
      <w:r w:rsidR="00B760A9">
        <w:t>К</w:t>
      </w:r>
      <w:r w:rsidRPr="00A731CA">
        <w:t xml:space="preserve">ТП. </w:t>
      </w:r>
    </w:p>
    <w:p w:rsidR="001539A5" w:rsidRPr="00A731CA" w:rsidRDefault="001539A5" w:rsidP="00803B6D">
      <w:pPr>
        <w:spacing w:line="360" w:lineRule="auto"/>
        <w:ind w:firstLine="426"/>
        <w:jc w:val="both"/>
      </w:pPr>
      <w:r w:rsidRPr="00A731CA">
        <w:t xml:space="preserve">От ТП электрический ток поступает к потребителям по распределительным сетям 0,4 кВ. </w:t>
      </w:r>
    </w:p>
    <w:p w:rsidR="001539A5" w:rsidRPr="00A731CA" w:rsidRDefault="001539A5" w:rsidP="00803B6D">
      <w:pPr>
        <w:spacing w:line="360" w:lineRule="auto"/>
        <w:ind w:firstLine="709"/>
        <w:jc w:val="both"/>
      </w:pPr>
      <w:r w:rsidRPr="00A731CA">
        <w:t xml:space="preserve">Основные технические характеристики трансформаторных подстанций 6(10)/0,4 кВ по с.п. Шеркалы представлены в таблице </w:t>
      </w:r>
      <w:fldSimple w:instr=" REF _Ref85645791  \* MERGEFORMAT ">
        <w:r w:rsidR="00F93AF8" w:rsidRPr="00A731CA">
          <w:rPr>
            <w:vanish/>
          </w:rPr>
          <w:t xml:space="preserve">Таблица </w:t>
        </w:r>
        <w:r w:rsidR="00F93AF8" w:rsidRPr="00A731CA">
          <w:rPr>
            <w:noProof/>
          </w:rPr>
          <w:t>2</w:t>
        </w:r>
      </w:fldSimple>
      <w:r w:rsidRPr="00A731CA">
        <w:t>.</w:t>
      </w:r>
    </w:p>
    <w:p w:rsidR="001539A5" w:rsidRPr="00A731CA" w:rsidRDefault="001539A5" w:rsidP="00803B6D">
      <w:pPr>
        <w:spacing w:line="360" w:lineRule="auto"/>
        <w:ind w:firstLine="709"/>
        <w:jc w:val="both"/>
      </w:pPr>
      <w:r w:rsidRPr="00A731CA">
        <w:t xml:space="preserve">Основные данные по протяженности ВЛ-0,4 кВ, ВЛ-(6)10 кВ, КЛ-0,4 кВ, КЛ-(6)10 в с.п. Шеркалы представлены в таблицах </w:t>
      </w:r>
      <w:fldSimple w:instr=" REF _Ref85645802  \* MERGEFORMAT ">
        <w:r w:rsidR="00F93AF8" w:rsidRPr="00A731CA">
          <w:rPr>
            <w:vanish/>
          </w:rPr>
          <w:t xml:space="preserve">Таблица </w:t>
        </w:r>
        <w:r w:rsidR="00F93AF8" w:rsidRPr="00A731CA">
          <w:rPr>
            <w:noProof/>
          </w:rPr>
          <w:t>3</w:t>
        </w:r>
      </w:fldSimple>
      <w:r w:rsidRPr="00A731CA">
        <w:t>-</w:t>
      </w:r>
      <w:fldSimple w:instr=" REF _Ref85645813  \* MERGEFORMAT ">
        <w:r w:rsidR="00F93AF8" w:rsidRPr="00A731CA">
          <w:rPr>
            <w:vanish/>
          </w:rPr>
          <w:t xml:space="preserve">Таблица </w:t>
        </w:r>
        <w:r w:rsidR="00F93AF8" w:rsidRPr="00A731CA">
          <w:rPr>
            <w:noProof/>
          </w:rPr>
          <w:t>6</w:t>
        </w:r>
      </w:fldSimple>
      <w:r w:rsidRPr="00A731CA">
        <w:t>.</w:t>
      </w:r>
    </w:p>
    <w:p w:rsidR="001539A5" w:rsidRPr="00A731CA" w:rsidRDefault="001539A5" w:rsidP="00803B6D">
      <w:pPr>
        <w:pStyle w:val="af3"/>
        <w:rPr>
          <w:color w:val="auto"/>
        </w:rPr>
        <w:sectPr w:rsidR="001539A5" w:rsidRPr="00A731CA" w:rsidSect="00F50F48">
          <w:headerReference w:type="default" r:id="rId10"/>
          <w:footerReference w:type="default" r:id="rId11"/>
          <w:pgSz w:w="11907" w:h="16840" w:code="9"/>
          <w:pgMar w:top="1134" w:right="850" w:bottom="1134" w:left="1701" w:header="340" w:footer="454" w:gutter="0"/>
          <w:cols w:space="720"/>
          <w:titlePg/>
          <w:docGrid w:linePitch="326"/>
        </w:sectPr>
      </w:pPr>
    </w:p>
    <w:p w:rsidR="001539A5" w:rsidRPr="00A731CA" w:rsidRDefault="001539A5" w:rsidP="004B0587">
      <w:pPr>
        <w:spacing w:before="240" w:line="360" w:lineRule="auto"/>
        <w:ind w:firstLine="567"/>
        <w:jc w:val="center"/>
        <w:rPr>
          <w:sz w:val="22"/>
          <w:szCs w:val="22"/>
          <w:lang w:eastAsia="en-US"/>
        </w:rPr>
      </w:pPr>
      <w:bookmarkStart w:id="14" w:name="_Ref85645791"/>
      <w:r w:rsidRPr="00A731CA">
        <w:rPr>
          <w:b/>
          <w:bCs/>
        </w:rPr>
        <w:lastRenderedPageBreak/>
        <w:t xml:space="preserve">Таблица </w:t>
      </w:r>
      <w:r w:rsidR="00B838F5" w:rsidRPr="00A731CA">
        <w:rPr>
          <w:b/>
          <w:bCs/>
        </w:rPr>
        <w:fldChar w:fldCharType="begin"/>
      </w:r>
      <w:r w:rsidRPr="00A731CA">
        <w:rPr>
          <w:b/>
          <w:bCs/>
        </w:rPr>
        <w:instrText xml:space="preserve"> SEQ Таблица \* ARABIC </w:instrText>
      </w:r>
      <w:r w:rsidR="00B838F5" w:rsidRPr="00A731CA">
        <w:rPr>
          <w:b/>
          <w:bCs/>
        </w:rPr>
        <w:fldChar w:fldCharType="separate"/>
      </w:r>
      <w:r w:rsidR="00F93AF8" w:rsidRPr="00A731CA">
        <w:rPr>
          <w:b/>
          <w:bCs/>
          <w:noProof/>
        </w:rPr>
        <w:t>2</w:t>
      </w:r>
      <w:r w:rsidR="00B838F5" w:rsidRPr="00A731CA">
        <w:rPr>
          <w:b/>
          <w:bCs/>
        </w:rPr>
        <w:fldChar w:fldCharType="end"/>
      </w:r>
      <w:bookmarkEnd w:id="14"/>
      <w:r w:rsidRPr="00A731CA">
        <w:rPr>
          <w:b/>
          <w:bCs/>
        </w:rPr>
        <w:t xml:space="preserve"> – Технические характеристики трансформаторных подстанций (6)10/0,4 кВ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7"/>
        <w:gridCol w:w="1719"/>
        <w:gridCol w:w="1219"/>
        <w:gridCol w:w="1070"/>
        <w:gridCol w:w="1025"/>
        <w:gridCol w:w="1617"/>
        <w:gridCol w:w="651"/>
        <w:gridCol w:w="1589"/>
        <w:gridCol w:w="1227"/>
        <w:gridCol w:w="1492"/>
        <w:gridCol w:w="1462"/>
        <w:gridCol w:w="1034"/>
      </w:tblGrid>
      <w:tr w:rsidR="00A731CA" w:rsidRPr="00A731CA" w:rsidTr="00F23FC6">
        <w:trPr>
          <w:trHeight w:val="23"/>
          <w:tblHeader/>
          <w:jc w:val="center"/>
        </w:trPr>
        <w:tc>
          <w:tcPr>
            <w:tcW w:w="457" w:type="dxa"/>
            <w:vMerge w:val="restart"/>
            <w:vAlign w:val="center"/>
          </w:tcPr>
          <w:p w:rsidR="001539A5" w:rsidRPr="00A731CA" w:rsidRDefault="001539A5" w:rsidP="00F23FC6">
            <w:pPr>
              <w:jc w:val="center"/>
              <w:rPr>
                <w:b/>
                <w:bCs/>
                <w:sz w:val="18"/>
                <w:szCs w:val="18"/>
              </w:rPr>
            </w:pPr>
            <w:r w:rsidRPr="00A731CA">
              <w:rPr>
                <w:b/>
                <w:bCs/>
                <w:sz w:val="18"/>
                <w:szCs w:val="18"/>
              </w:rPr>
              <w:t>№ п/п</w:t>
            </w:r>
          </w:p>
        </w:tc>
        <w:tc>
          <w:tcPr>
            <w:tcW w:w="1719" w:type="dxa"/>
            <w:vMerge w:val="restart"/>
            <w:vAlign w:val="center"/>
          </w:tcPr>
          <w:p w:rsidR="001539A5" w:rsidRPr="00A731CA" w:rsidRDefault="001539A5" w:rsidP="00F23FC6">
            <w:pPr>
              <w:jc w:val="center"/>
              <w:rPr>
                <w:b/>
                <w:bCs/>
                <w:sz w:val="18"/>
                <w:szCs w:val="18"/>
              </w:rPr>
            </w:pPr>
            <w:r w:rsidRPr="00A731CA">
              <w:rPr>
                <w:b/>
                <w:bCs/>
                <w:sz w:val="18"/>
                <w:szCs w:val="18"/>
              </w:rPr>
              <w:t>Диспетчерское наименование</w:t>
            </w:r>
          </w:p>
        </w:tc>
        <w:tc>
          <w:tcPr>
            <w:tcW w:w="4931" w:type="dxa"/>
            <w:gridSpan w:val="4"/>
            <w:noWrap/>
            <w:vAlign w:val="center"/>
          </w:tcPr>
          <w:p w:rsidR="001539A5" w:rsidRPr="00A731CA" w:rsidRDefault="001539A5" w:rsidP="00F23FC6">
            <w:pPr>
              <w:jc w:val="center"/>
              <w:rPr>
                <w:b/>
                <w:bCs/>
                <w:sz w:val="18"/>
                <w:szCs w:val="18"/>
              </w:rPr>
            </w:pPr>
            <w:r w:rsidRPr="00A731CA">
              <w:rPr>
                <w:b/>
                <w:bCs/>
                <w:sz w:val="18"/>
                <w:szCs w:val="18"/>
              </w:rPr>
              <w:t>Трансформатор</w:t>
            </w:r>
          </w:p>
        </w:tc>
        <w:tc>
          <w:tcPr>
            <w:tcW w:w="651" w:type="dxa"/>
            <w:vMerge w:val="restart"/>
            <w:vAlign w:val="center"/>
          </w:tcPr>
          <w:p w:rsidR="001539A5" w:rsidRPr="00A731CA" w:rsidRDefault="001539A5" w:rsidP="00F23FC6">
            <w:pPr>
              <w:jc w:val="center"/>
              <w:rPr>
                <w:b/>
                <w:bCs/>
                <w:sz w:val="18"/>
                <w:szCs w:val="18"/>
              </w:rPr>
            </w:pPr>
            <w:r w:rsidRPr="00A731CA">
              <w:rPr>
                <w:b/>
                <w:bCs/>
                <w:sz w:val="18"/>
                <w:szCs w:val="18"/>
              </w:rPr>
              <w:t xml:space="preserve">Год ввода </w:t>
            </w:r>
          </w:p>
        </w:tc>
        <w:tc>
          <w:tcPr>
            <w:tcW w:w="1589" w:type="dxa"/>
            <w:vMerge w:val="restart"/>
            <w:vAlign w:val="center"/>
          </w:tcPr>
          <w:p w:rsidR="001539A5" w:rsidRPr="00A731CA" w:rsidRDefault="001539A5" w:rsidP="00F23FC6">
            <w:pPr>
              <w:jc w:val="center"/>
              <w:rPr>
                <w:b/>
                <w:bCs/>
                <w:sz w:val="18"/>
                <w:szCs w:val="18"/>
              </w:rPr>
            </w:pPr>
            <w:r w:rsidRPr="00A731CA">
              <w:rPr>
                <w:b/>
                <w:bCs/>
                <w:sz w:val="18"/>
                <w:szCs w:val="18"/>
              </w:rPr>
              <w:t>Местонахождение объекта</w:t>
            </w:r>
          </w:p>
        </w:tc>
        <w:tc>
          <w:tcPr>
            <w:tcW w:w="1227" w:type="dxa"/>
            <w:vMerge w:val="restart"/>
            <w:vAlign w:val="center"/>
          </w:tcPr>
          <w:p w:rsidR="001539A5" w:rsidRPr="00A731CA" w:rsidRDefault="001539A5" w:rsidP="00F23FC6">
            <w:pPr>
              <w:jc w:val="center"/>
              <w:rPr>
                <w:b/>
                <w:bCs/>
                <w:sz w:val="18"/>
                <w:szCs w:val="18"/>
              </w:rPr>
            </w:pPr>
            <w:r w:rsidRPr="00A731CA">
              <w:rPr>
                <w:b/>
                <w:bCs/>
                <w:sz w:val="18"/>
                <w:szCs w:val="18"/>
              </w:rPr>
              <w:t>Разрешенная мощность потребления, кВт</w:t>
            </w:r>
          </w:p>
        </w:tc>
        <w:tc>
          <w:tcPr>
            <w:tcW w:w="1492" w:type="dxa"/>
            <w:vMerge w:val="restart"/>
            <w:vAlign w:val="center"/>
          </w:tcPr>
          <w:p w:rsidR="001539A5" w:rsidRPr="00A731CA" w:rsidRDefault="001539A5" w:rsidP="00F23FC6">
            <w:pPr>
              <w:jc w:val="center"/>
              <w:rPr>
                <w:b/>
                <w:bCs/>
                <w:sz w:val="18"/>
                <w:szCs w:val="18"/>
              </w:rPr>
            </w:pPr>
            <w:r w:rsidRPr="00A731CA">
              <w:rPr>
                <w:b/>
                <w:bCs/>
                <w:sz w:val="18"/>
                <w:szCs w:val="18"/>
              </w:rPr>
              <w:t>Присоединенная мощность, кВт</w:t>
            </w:r>
          </w:p>
        </w:tc>
        <w:tc>
          <w:tcPr>
            <w:tcW w:w="1462" w:type="dxa"/>
            <w:vMerge w:val="restart"/>
            <w:vAlign w:val="center"/>
          </w:tcPr>
          <w:p w:rsidR="001539A5" w:rsidRPr="00A731CA" w:rsidRDefault="001539A5" w:rsidP="00F23FC6">
            <w:pPr>
              <w:jc w:val="center"/>
              <w:rPr>
                <w:b/>
                <w:bCs/>
                <w:sz w:val="18"/>
                <w:szCs w:val="18"/>
              </w:rPr>
            </w:pPr>
            <w:r w:rsidRPr="00A731CA">
              <w:rPr>
                <w:b/>
                <w:bCs/>
                <w:sz w:val="18"/>
                <w:szCs w:val="18"/>
              </w:rPr>
              <w:t>Мощность по выданным ТУ на проектирование и присоединение потребителей (кВт) 10/0,4кВ</w:t>
            </w:r>
          </w:p>
        </w:tc>
        <w:tc>
          <w:tcPr>
            <w:tcW w:w="1034" w:type="dxa"/>
            <w:vMerge w:val="restart"/>
            <w:vAlign w:val="center"/>
          </w:tcPr>
          <w:p w:rsidR="001539A5" w:rsidRPr="00A731CA" w:rsidRDefault="001539A5" w:rsidP="00F23FC6">
            <w:pPr>
              <w:jc w:val="center"/>
              <w:rPr>
                <w:b/>
                <w:bCs/>
                <w:sz w:val="18"/>
                <w:szCs w:val="18"/>
              </w:rPr>
            </w:pPr>
            <w:r w:rsidRPr="00A731CA">
              <w:rPr>
                <w:b/>
                <w:bCs/>
                <w:sz w:val="18"/>
                <w:szCs w:val="18"/>
              </w:rPr>
              <w:t>Резерв мощности, кВт</w:t>
            </w:r>
          </w:p>
        </w:tc>
      </w:tr>
      <w:tr w:rsidR="00A731CA" w:rsidRPr="00A731CA" w:rsidTr="00F23FC6">
        <w:trPr>
          <w:trHeight w:val="23"/>
          <w:tblHeader/>
          <w:jc w:val="center"/>
        </w:trPr>
        <w:tc>
          <w:tcPr>
            <w:tcW w:w="457" w:type="dxa"/>
            <w:vMerge/>
            <w:vAlign w:val="center"/>
          </w:tcPr>
          <w:p w:rsidR="001539A5" w:rsidRPr="00A731CA" w:rsidRDefault="001539A5" w:rsidP="00F23FC6">
            <w:pPr>
              <w:jc w:val="center"/>
              <w:rPr>
                <w:b/>
                <w:bCs/>
                <w:sz w:val="18"/>
                <w:szCs w:val="18"/>
              </w:rPr>
            </w:pPr>
          </w:p>
        </w:tc>
        <w:tc>
          <w:tcPr>
            <w:tcW w:w="1719" w:type="dxa"/>
            <w:vMerge/>
            <w:vAlign w:val="center"/>
          </w:tcPr>
          <w:p w:rsidR="001539A5" w:rsidRPr="00A731CA" w:rsidRDefault="001539A5" w:rsidP="00F23FC6">
            <w:pPr>
              <w:jc w:val="center"/>
              <w:rPr>
                <w:b/>
                <w:bCs/>
                <w:sz w:val="18"/>
                <w:szCs w:val="18"/>
              </w:rPr>
            </w:pPr>
          </w:p>
        </w:tc>
        <w:tc>
          <w:tcPr>
            <w:tcW w:w="1219" w:type="dxa"/>
            <w:vAlign w:val="center"/>
          </w:tcPr>
          <w:p w:rsidR="001539A5" w:rsidRPr="00A731CA" w:rsidRDefault="001539A5" w:rsidP="00F23FC6">
            <w:pPr>
              <w:jc w:val="center"/>
              <w:rPr>
                <w:b/>
                <w:bCs/>
                <w:sz w:val="18"/>
                <w:szCs w:val="18"/>
              </w:rPr>
            </w:pPr>
            <w:r w:rsidRPr="00A731CA">
              <w:rPr>
                <w:b/>
                <w:bCs/>
                <w:sz w:val="18"/>
                <w:szCs w:val="18"/>
              </w:rPr>
              <w:t>Напряжение, кВ</w:t>
            </w:r>
          </w:p>
        </w:tc>
        <w:tc>
          <w:tcPr>
            <w:tcW w:w="1070" w:type="dxa"/>
            <w:vAlign w:val="center"/>
          </w:tcPr>
          <w:p w:rsidR="001539A5" w:rsidRPr="00A731CA" w:rsidRDefault="001539A5" w:rsidP="00F23FC6">
            <w:pPr>
              <w:jc w:val="center"/>
              <w:rPr>
                <w:b/>
                <w:bCs/>
                <w:sz w:val="18"/>
                <w:szCs w:val="18"/>
              </w:rPr>
            </w:pPr>
            <w:r w:rsidRPr="00A731CA">
              <w:rPr>
                <w:b/>
                <w:bCs/>
                <w:sz w:val="18"/>
                <w:szCs w:val="18"/>
              </w:rPr>
              <w:t>Мощность, кВА</w:t>
            </w:r>
          </w:p>
        </w:tc>
        <w:tc>
          <w:tcPr>
            <w:tcW w:w="1025" w:type="dxa"/>
            <w:vAlign w:val="center"/>
          </w:tcPr>
          <w:p w:rsidR="001539A5" w:rsidRPr="00A731CA" w:rsidRDefault="001539A5" w:rsidP="00F23FC6">
            <w:pPr>
              <w:jc w:val="center"/>
              <w:rPr>
                <w:b/>
                <w:bCs/>
                <w:sz w:val="18"/>
                <w:szCs w:val="18"/>
              </w:rPr>
            </w:pPr>
            <w:r w:rsidRPr="00A731CA">
              <w:rPr>
                <w:b/>
                <w:bCs/>
                <w:sz w:val="18"/>
                <w:szCs w:val="18"/>
              </w:rPr>
              <w:t>Полная мощность, кВА</w:t>
            </w:r>
          </w:p>
        </w:tc>
        <w:tc>
          <w:tcPr>
            <w:tcW w:w="1617" w:type="dxa"/>
            <w:vAlign w:val="center"/>
          </w:tcPr>
          <w:p w:rsidR="001539A5" w:rsidRPr="00A731CA" w:rsidRDefault="001539A5" w:rsidP="00F23FC6">
            <w:pPr>
              <w:jc w:val="center"/>
              <w:rPr>
                <w:b/>
                <w:bCs/>
                <w:sz w:val="18"/>
                <w:szCs w:val="18"/>
              </w:rPr>
            </w:pPr>
            <w:r w:rsidRPr="00A731CA">
              <w:rPr>
                <w:b/>
                <w:bCs/>
                <w:sz w:val="18"/>
                <w:szCs w:val="18"/>
              </w:rPr>
              <w:t>Кол-во трансформаторов, шт.</w:t>
            </w:r>
          </w:p>
        </w:tc>
        <w:tc>
          <w:tcPr>
            <w:tcW w:w="651" w:type="dxa"/>
            <w:vMerge/>
            <w:vAlign w:val="center"/>
          </w:tcPr>
          <w:p w:rsidR="001539A5" w:rsidRPr="00A731CA" w:rsidRDefault="001539A5" w:rsidP="00F23FC6">
            <w:pPr>
              <w:jc w:val="center"/>
              <w:rPr>
                <w:b/>
                <w:bCs/>
                <w:sz w:val="18"/>
                <w:szCs w:val="18"/>
              </w:rPr>
            </w:pPr>
          </w:p>
        </w:tc>
        <w:tc>
          <w:tcPr>
            <w:tcW w:w="1589" w:type="dxa"/>
            <w:vMerge/>
            <w:vAlign w:val="center"/>
          </w:tcPr>
          <w:p w:rsidR="001539A5" w:rsidRPr="00A731CA" w:rsidRDefault="001539A5" w:rsidP="00F23FC6">
            <w:pPr>
              <w:jc w:val="center"/>
              <w:rPr>
                <w:b/>
                <w:bCs/>
                <w:sz w:val="18"/>
                <w:szCs w:val="18"/>
              </w:rPr>
            </w:pPr>
          </w:p>
        </w:tc>
        <w:tc>
          <w:tcPr>
            <w:tcW w:w="1227" w:type="dxa"/>
            <w:vMerge/>
            <w:vAlign w:val="center"/>
          </w:tcPr>
          <w:p w:rsidR="001539A5" w:rsidRPr="00A731CA" w:rsidRDefault="001539A5" w:rsidP="00F23FC6">
            <w:pPr>
              <w:jc w:val="center"/>
              <w:rPr>
                <w:b/>
                <w:bCs/>
                <w:sz w:val="18"/>
                <w:szCs w:val="18"/>
              </w:rPr>
            </w:pPr>
          </w:p>
        </w:tc>
        <w:tc>
          <w:tcPr>
            <w:tcW w:w="1492" w:type="dxa"/>
            <w:vMerge/>
            <w:vAlign w:val="center"/>
          </w:tcPr>
          <w:p w:rsidR="001539A5" w:rsidRPr="00A731CA" w:rsidRDefault="001539A5" w:rsidP="00F23FC6">
            <w:pPr>
              <w:jc w:val="center"/>
              <w:rPr>
                <w:b/>
                <w:bCs/>
                <w:sz w:val="18"/>
                <w:szCs w:val="18"/>
              </w:rPr>
            </w:pPr>
          </w:p>
        </w:tc>
        <w:tc>
          <w:tcPr>
            <w:tcW w:w="1462" w:type="dxa"/>
            <w:vMerge/>
            <w:vAlign w:val="center"/>
          </w:tcPr>
          <w:p w:rsidR="001539A5" w:rsidRPr="00A731CA" w:rsidRDefault="001539A5" w:rsidP="00F23FC6">
            <w:pPr>
              <w:jc w:val="center"/>
              <w:rPr>
                <w:b/>
                <w:bCs/>
                <w:sz w:val="18"/>
                <w:szCs w:val="18"/>
              </w:rPr>
            </w:pPr>
          </w:p>
        </w:tc>
        <w:tc>
          <w:tcPr>
            <w:tcW w:w="1034" w:type="dxa"/>
            <w:vMerge/>
            <w:vAlign w:val="center"/>
          </w:tcPr>
          <w:p w:rsidR="001539A5" w:rsidRPr="00A731CA" w:rsidRDefault="001539A5" w:rsidP="00F23FC6">
            <w:pPr>
              <w:jc w:val="center"/>
              <w:rPr>
                <w:b/>
                <w:bCs/>
                <w:sz w:val="18"/>
                <w:szCs w:val="18"/>
              </w:rPr>
            </w:pPr>
          </w:p>
        </w:tc>
      </w:tr>
      <w:tr w:rsidR="00A731CA" w:rsidRPr="00A731CA" w:rsidTr="0038000E">
        <w:trPr>
          <w:trHeight w:val="23"/>
          <w:jc w:val="center"/>
        </w:trPr>
        <w:tc>
          <w:tcPr>
            <w:tcW w:w="457" w:type="dxa"/>
            <w:vAlign w:val="center"/>
          </w:tcPr>
          <w:p w:rsidR="001539A5" w:rsidRPr="00A731CA" w:rsidRDefault="001539A5" w:rsidP="0038000E">
            <w:pPr>
              <w:jc w:val="center"/>
              <w:rPr>
                <w:sz w:val="18"/>
                <w:szCs w:val="18"/>
              </w:rPr>
            </w:pPr>
            <w:r w:rsidRPr="00A731CA">
              <w:rPr>
                <w:sz w:val="18"/>
                <w:szCs w:val="18"/>
              </w:rPr>
              <w:t>1</w:t>
            </w:r>
          </w:p>
        </w:tc>
        <w:tc>
          <w:tcPr>
            <w:tcW w:w="1719" w:type="dxa"/>
            <w:vAlign w:val="center"/>
          </w:tcPr>
          <w:p w:rsidR="001539A5" w:rsidRPr="00A731CA" w:rsidRDefault="001539A5" w:rsidP="0038000E">
            <w:pPr>
              <w:jc w:val="center"/>
              <w:rPr>
                <w:sz w:val="18"/>
                <w:szCs w:val="18"/>
              </w:rPr>
            </w:pPr>
            <w:r w:rsidRPr="00A731CA">
              <w:rPr>
                <w:sz w:val="18"/>
                <w:szCs w:val="18"/>
              </w:rPr>
              <w:t>2</w:t>
            </w:r>
          </w:p>
        </w:tc>
        <w:tc>
          <w:tcPr>
            <w:tcW w:w="1219" w:type="dxa"/>
            <w:vAlign w:val="center"/>
          </w:tcPr>
          <w:p w:rsidR="001539A5" w:rsidRPr="00A731CA" w:rsidRDefault="001539A5" w:rsidP="0038000E">
            <w:pPr>
              <w:jc w:val="center"/>
              <w:rPr>
                <w:sz w:val="18"/>
                <w:szCs w:val="18"/>
              </w:rPr>
            </w:pPr>
            <w:r w:rsidRPr="00A731CA">
              <w:rPr>
                <w:sz w:val="18"/>
                <w:szCs w:val="18"/>
              </w:rPr>
              <w:t>3</w:t>
            </w:r>
          </w:p>
        </w:tc>
        <w:tc>
          <w:tcPr>
            <w:tcW w:w="1070" w:type="dxa"/>
            <w:vAlign w:val="center"/>
          </w:tcPr>
          <w:p w:rsidR="001539A5" w:rsidRPr="00A731CA" w:rsidRDefault="001539A5" w:rsidP="0038000E">
            <w:pPr>
              <w:jc w:val="center"/>
              <w:rPr>
                <w:sz w:val="18"/>
                <w:szCs w:val="18"/>
              </w:rPr>
            </w:pPr>
            <w:r w:rsidRPr="00A731CA">
              <w:rPr>
                <w:sz w:val="18"/>
                <w:szCs w:val="18"/>
              </w:rPr>
              <w:t>4</w:t>
            </w:r>
          </w:p>
        </w:tc>
        <w:tc>
          <w:tcPr>
            <w:tcW w:w="1025" w:type="dxa"/>
            <w:vAlign w:val="center"/>
          </w:tcPr>
          <w:p w:rsidR="001539A5" w:rsidRPr="00A731CA" w:rsidRDefault="001539A5" w:rsidP="0038000E">
            <w:pPr>
              <w:jc w:val="center"/>
              <w:rPr>
                <w:sz w:val="18"/>
                <w:szCs w:val="18"/>
              </w:rPr>
            </w:pPr>
            <w:r w:rsidRPr="00A731CA">
              <w:rPr>
                <w:sz w:val="18"/>
                <w:szCs w:val="18"/>
              </w:rPr>
              <w:t>5</w:t>
            </w:r>
          </w:p>
        </w:tc>
        <w:tc>
          <w:tcPr>
            <w:tcW w:w="1617" w:type="dxa"/>
            <w:vAlign w:val="center"/>
          </w:tcPr>
          <w:p w:rsidR="001539A5" w:rsidRPr="00A731CA" w:rsidRDefault="001539A5" w:rsidP="0038000E">
            <w:pPr>
              <w:jc w:val="center"/>
              <w:rPr>
                <w:sz w:val="18"/>
                <w:szCs w:val="18"/>
              </w:rPr>
            </w:pPr>
            <w:r w:rsidRPr="00A731CA">
              <w:rPr>
                <w:sz w:val="18"/>
                <w:szCs w:val="18"/>
              </w:rPr>
              <w:t>6</w:t>
            </w:r>
          </w:p>
        </w:tc>
        <w:tc>
          <w:tcPr>
            <w:tcW w:w="651" w:type="dxa"/>
            <w:vAlign w:val="center"/>
          </w:tcPr>
          <w:p w:rsidR="001539A5" w:rsidRPr="00A731CA" w:rsidRDefault="001539A5" w:rsidP="0038000E">
            <w:pPr>
              <w:jc w:val="center"/>
              <w:rPr>
                <w:sz w:val="18"/>
                <w:szCs w:val="18"/>
              </w:rPr>
            </w:pPr>
            <w:r w:rsidRPr="00A731CA">
              <w:rPr>
                <w:sz w:val="18"/>
                <w:szCs w:val="18"/>
              </w:rPr>
              <w:t>7</w:t>
            </w:r>
          </w:p>
        </w:tc>
        <w:tc>
          <w:tcPr>
            <w:tcW w:w="1589" w:type="dxa"/>
            <w:vAlign w:val="center"/>
          </w:tcPr>
          <w:p w:rsidR="001539A5" w:rsidRPr="00A731CA" w:rsidRDefault="001539A5" w:rsidP="0038000E">
            <w:pPr>
              <w:jc w:val="center"/>
              <w:rPr>
                <w:sz w:val="18"/>
                <w:szCs w:val="18"/>
              </w:rPr>
            </w:pPr>
            <w:r w:rsidRPr="00A731CA">
              <w:rPr>
                <w:sz w:val="18"/>
                <w:szCs w:val="18"/>
              </w:rPr>
              <w:t>8</w:t>
            </w:r>
          </w:p>
        </w:tc>
        <w:tc>
          <w:tcPr>
            <w:tcW w:w="1227" w:type="dxa"/>
            <w:vAlign w:val="center"/>
          </w:tcPr>
          <w:p w:rsidR="001539A5" w:rsidRPr="00A731CA" w:rsidRDefault="001539A5" w:rsidP="0038000E">
            <w:pPr>
              <w:jc w:val="center"/>
              <w:rPr>
                <w:sz w:val="18"/>
                <w:szCs w:val="18"/>
              </w:rPr>
            </w:pPr>
            <w:r w:rsidRPr="00A731CA">
              <w:rPr>
                <w:sz w:val="18"/>
                <w:szCs w:val="18"/>
              </w:rPr>
              <w:t>9</w:t>
            </w:r>
          </w:p>
        </w:tc>
        <w:tc>
          <w:tcPr>
            <w:tcW w:w="1492" w:type="dxa"/>
            <w:vAlign w:val="center"/>
          </w:tcPr>
          <w:p w:rsidR="001539A5" w:rsidRPr="00A731CA" w:rsidRDefault="001539A5" w:rsidP="0038000E">
            <w:pPr>
              <w:jc w:val="center"/>
              <w:rPr>
                <w:sz w:val="18"/>
                <w:szCs w:val="18"/>
              </w:rPr>
            </w:pPr>
            <w:r w:rsidRPr="00A731CA">
              <w:rPr>
                <w:sz w:val="18"/>
                <w:szCs w:val="18"/>
              </w:rPr>
              <w:t>10</w:t>
            </w:r>
          </w:p>
        </w:tc>
        <w:tc>
          <w:tcPr>
            <w:tcW w:w="1462" w:type="dxa"/>
            <w:vAlign w:val="center"/>
          </w:tcPr>
          <w:p w:rsidR="001539A5" w:rsidRPr="00A731CA" w:rsidRDefault="001539A5" w:rsidP="0038000E">
            <w:pPr>
              <w:jc w:val="center"/>
              <w:rPr>
                <w:sz w:val="18"/>
                <w:szCs w:val="18"/>
              </w:rPr>
            </w:pPr>
            <w:r w:rsidRPr="00A731CA">
              <w:rPr>
                <w:sz w:val="18"/>
                <w:szCs w:val="18"/>
              </w:rPr>
              <w:t>11</w:t>
            </w:r>
          </w:p>
        </w:tc>
        <w:tc>
          <w:tcPr>
            <w:tcW w:w="1034" w:type="dxa"/>
            <w:vAlign w:val="center"/>
          </w:tcPr>
          <w:p w:rsidR="001539A5" w:rsidRPr="00A731CA" w:rsidRDefault="001539A5" w:rsidP="0038000E">
            <w:pPr>
              <w:jc w:val="center"/>
              <w:rPr>
                <w:sz w:val="18"/>
                <w:szCs w:val="18"/>
              </w:rPr>
            </w:pPr>
            <w:r w:rsidRPr="00A731CA">
              <w:rPr>
                <w:sz w:val="18"/>
                <w:szCs w:val="18"/>
              </w:rPr>
              <w:t>12</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1</w:t>
            </w:r>
          </w:p>
        </w:tc>
        <w:tc>
          <w:tcPr>
            <w:tcW w:w="1719" w:type="dxa"/>
            <w:noWrap/>
            <w:vAlign w:val="center"/>
          </w:tcPr>
          <w:p w:rsidR="001539A5" w:rsidRPr="00A731CA" w:rsidRDefault="001539A5" w:rsidP="0038000E">
            <w:pPr>
              <w:rPr>
                <w:sz w:val="18"/>
                <w:szCs w:val="18"/>
              </w:rPr>
            </w:pPr>
            <w:r w:rsidRPr="00A731CA">
              <w:rPr>
                <w:sz w:val="18"/>
                <w:szCs w:val="18"/>
              </w:rPr>
              <w:t>ТП-10/0,4кВ № 71</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250</w:t>
            </w:r>
          </w:p>
        </w:tc>
        <w:tc>
          <w:tcPr>
            <w:tcW w:w="1025" w:type="dxa"/>
            <w:noWrap/>
            <w:vAlign w:val="center"/>
          </w:tcPr>
          <w:p w:rsidR="001539A5" w:rsidRPr="00A731CA" w:rsidRDefault="001539A5" w:rsidP="0038000E">
            <w:pPr>
              <w:jc w:val="center"/>
              <w:rPr>
                <w:sz w:val="18"/>
                <w:szCs w:val="18"/>
              </w:rPr>
            </w:pPr>
            <w:r w:rsidRPr="00A731CA">
              <w:rPr>
                <w:sz w:val="18"/>
                <w:szCs w:val="18"/>
              </w:rPr>
              <w:t>250</w:t>
            </w:r>
          </w:p>
        </w:tc>
        <w:tc>
          <w:tcPr>
            <w:tcW w:w="1617" w:type="dxa"/>
            <w:noWrap/>
            <w:vAlign w:val="center"/>
          </w:tcPr>
          <w:p w:rsidR="001539A5" w:rsidRPr="00A731CA" w:rsidRDefault="001539A5" w:rsidP="0038000E">
            <w:pPr>
              <w:jc w:val="center"/>
              <w:rPr>
                <w:sz w:val="18"/>
                <w:szCs w:val="18"/>
              </w:rPr>
            </w:pPr>
            <w:r w:rsidRPr="00A731CA">
              <w:rPr>
                <w:sz w:val="18"/>
                <w:szCs w:val="18"/>
              </w:rPr>
              <w:t>1</w:t>
            </w:r>
          </w:p>
        </w:tc>
        <w:tc>
          <w:tcPr>
            <w:tcW w:w="651" w:type="dxa"/>
            <w:noWrap/>
            <w:vAlign w:val="center"/>
          </w:tcPr>
          <w:p w:rsidR="001539A5" w:rsidRPr="00A731CA" w:rsidRDefault="001539A5" w:rsidP="0038000E">
            <w:pPr>
              <w:jc w:val="center"/>
              <w:rPr>
                <w:sz w:val="18"/>
                <w:szCs w:val="18"/>
              </w:rPr>
            </w:pPr>
            <w:r w:rsidRPr="00A731CA">
              <w:rPr>
                <w:sz w:val="18"/>
                <w:szCs w:val="18"/>
              </w:rPr>
              <w:t>2014</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200</w:t>
            </w:r>
          </w:p>
        </w:tc>
        <w:tc>
          <w:tcPr>
            <w:tcW w:w="1492" w:type="dxa"/>
            <w:noWrap/>
            <w:vAlign w:val="center"/>
          </w:tcPr>
          <w:p w:rsidR="001539A5" w:rsidRPr="00A731CA" w:rsidRDefault="001539A5" w:rsidP="0038000E">
            <w:pPr>
              <w:jc w:val="center"/>
              <w:rPr>
                <w:sz w:val="18"/>
                <w:szCs w:val="18"/>
              </w:rPr>
            </w:pPr>
            <w:r w:rsidRPr="00A731CA">
              <w:rPr>
                <w:sz w:val="18"/>
                <w:szCs w:val="18"/>
              </w:rPr>
              <w:t>44</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156</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2</w:t>
            </w:r>
          </w:p>
        </w:tc>
        <w:tc>
          <w:tcPr>
            <w:tcW w:w="1719" w:type="dxa"/>
            <w:noWrap/>
            <w:vAlign w:val="center"/>
          </w:tcPr>
          <w:p w:rsidR="001539A5" w:rsidRPr="00A731CA" w:rsidRDefault="001539A5" w:rsidP="0038000E">
            <w:pPr>
              <w:rPr>
                <w:sz w:val="18"/>
                <w:szCs w:val="18"/>
              </w:rPr>
            </w:pPr>
            <w:r w:rsidRPr="00A731CA">
              <w:rPr>
                <w:sz w:val="18"/>
                <w:szCs w:val="18"/>
              </w:rPr>
              <w:t>ТП-10/0,4кВ № 72</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400</w:t>
            </w:r>
          </w:p>
        </w:tc>
        <w:tc>
          <w:tcPr>
            <w:tcW w:w="1025" w:type="dxa"/>
            <w:noWrap/>
            <w:vAlign w:val="center"/>
          </w:tcPr>
          <w:p w:rsidR="001539A5" w:rsidRPr="00A731CA" w:rsidRDefault="001539A5" w:rsidP="0038000E">
            <w:pPr>
              <w:jc w:val="center"/>
              <w:rPr>
                <w:sz w:val="18"/>
                <w:szCs w:val="18"/>
              </w:rPr>
            </w:pPr>
            <w:r w:rsidRPr="00A731CA">
              <w:rPr>
                <w:sz w:val="18"/>
                <w:szCs w:val="18"/>
              </w:rPr>
              <w:t>400</w:t>
            </w:r>
          </w:p>
        </w:tc>
        <w:tc>
          <w:tcPr>
            <w:tcW w:w="1617" w:type="dxa"/>
            <w:noWrap/>
            <w:vAlign w:val="center"/>
          </w:tcPr>
          <w:p w:rsidR="001539A5" w:rsidRPr="00A731CA" w:rsidRDefault="001539A5" w:rsidP="0038000E">
            <w:pPr>
              <w:jc w:val="center"/>
              <w:rPr>
                <w:sz w:val="18"/>
                <w:szCs w:val="18"/>
              </w:rPr>
            </w:pPr>
            <w:r w:rsidRPr="00A731CA">
              <w:rPr>
                <w:sz w:val="18"/>
                <w:szCs w:val="18"/>
              </w:rPr>
              <w:t>1</w:t>
            </w:r>
          </w:p>
        </w:tc>
        <w:tc>
          <w:tcPr>
            <w:tcW w:w="651" w:type="dxa"/>
            <w:noWrap/>
            <w:vAlign w:val="center"/>
          </w:tcPr>
          <w:p w:rsidR="001539A5" w:rsidRPr="00A731CA" w:rsidRDefault="001539A5" w:rsidP="0038000E">
            <w:pPr>
              <w:jc w:val="center"/>
              <w:rPr>
                <w:sz w:val="18"/>
                <w:szCs w:val="18"/>
              </w:rPr>
            </w:pPr>
            <w:r w:rsidRPr="00A731CA">
              <w:rPr>
                <w:sz w:val="18"/>
                <w:szCs w:val="18"/>
              </w:rPr>
              <w:t>2014</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320</w:t>
            </w:r>
          </w:p>
        </w:tc>
        <w:tc>
          <w:tcPr>
            <w:tcW w:w="1492" w:type="dxa"/>
            <w:noWrap/>
            <w:vAlign w:val="center"/>
          </w:tcPr>
          <w:p w:rsidR="001539A5" w:rsidRPr="00A731CA" w:rsidRDefault="001539A5" w:rsidP="0038000E">
            <w:pPr>
              <w:jc w:val="center"/>
              <w:rPr>
                <w:sz w:val="18"/>
                <w:szCs w:val="18"/>
              </w:rPr>
            </w:pPr>
            <w:r w:rsidRPr="00A731CA">
              <w:rPr>
                <w:sz w:val="18"/>
                <w:szCs w:val="18"/>
              </w:rPr>
              <w:t>58</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262</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3</w:t>
            </w:r>
          </w:p>
        </w:tc>
        <w:tc>
          <w:tcPr>
            <w:tcW w:w="1719" w:type="dxa"/>
            <w:noWrap/>
            <w:vAlign w:val="center"/>
          </w:tcPr>
          <w:p w:rsidR="001539A5" w:rsidRPr="00A731CA" w:rsidRDefault="001539A5" w:rsidP="0038000E">
            <w:pPr>
              <w:rPr>
                <w:sz w:val="18"/>
                <w:szCs w:val="18"/>
              </w:rPr>
            </w:pPr>
            <w:r w:rsidRPr="00A731CA">
              <w:rPr>
                <w:sz w:val="18"/>
                <w:szCs w:val="18"/>
              </w:rPr>
              <w:t>ТП-10/0,4кВ № 73</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630</w:t>
            </w:r>
          </w:p>
        </w:tc>
        <w:tc>
          <w:tcPr>
            <w:tcW w:w="1025" w:type="dxa"/>
            <w:noWrap/>
            <w:vAlign w:val="center"/>
          </w:tcPr>
          <w:p w:rsidR="001539A5" w:rsidRPr="00A731CA" w:rsidRDefault="001539A5" w:rsidP="0038000E">
            <w:pPr>
              <w:jc w:val="center"/>
              <w:rPr>
                <w:sz w:val="18"/>
                <w:szCs w:val="18"/>
              </w:rPr>
            </w:pPr>
            <w:r w:rsidRPr="00A731CA">
              <w:rPr>
                <w:sz w:val="18"/>
                <w:szCs w:val="18"/>
              </w:rPr>
              <w:t>630</w:t>
            </w:r>
          </w:p>
        </w:tc>
        <w:tc>
          <w:tcPr>
            <w:tcW w:w="1617" w:type="dxa"/>
            <w:noWrap/>
            <w:vAlign w:val="center"/>
          </w:tcPr>
          <w:p w:rsidR="001539A5" w:rsidRPr="00A731CA" w:rsidRDefault="001539A5" w:rsidP="0038000E">
            <w:pPr>
              <w:jc w:val="center"/>
              <w:rPr>
                <w:sz w:val="18"/>
                <w:szCs w:val="18"/>
              </w:rPr>
            </w:pPr>
            <w:r w:rsidRPr="00A731CA">
              <w:rPr>
                <w:sz w:val="18"/>
                <w:szCs w:val="18"/>
              </w:rPr>
              <w:t>1</w:t>
            </w:r>
          </w:p>
        </w:tc>
        <w:tc>
          <w:tcPr>
            <w:tcW w:w="651" w:type="dxa"/>
            <w:noWrap/>
            <w:vAlign w:val="center"/>
          </w:tcPr>
          <w:p w:rsidR="001539A5" w:rsidRPr="00A731CA" w:rsidRDefault="001539A5" w:rsidP="0038000E">
            <w:pPr>
              <w:jc w:val="center"/>
              <w:rPr>
                <w:sz w:val="18"/>
                <w:szCs w:val="18"/>
              </w:rPr>
            </w:pPr>
            <w:r w:rsidRPr="00A731CA">
              <w:rPr>
                <w:sz w:val="18"/>
                <w:szCs w:val="18"/>
              </w:rPr>
              <w:t>2014</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504</w:t>
            </w:r>
          </w:p>
        </w:tc>
        <w:tc>
          <w:tcPr>
            <w:tcW w:w="1492" w:type="dxa"/>
            <w:noWrap/>
            <w:vAlign w:val="center"/>
          </w:tcPr>
          <w:p w:rsidR="001539A5" w:rsidRPr="00A731CA" w:rsidRDefault="001539A5" w:rsidP="0038000E">
            <w:pPr>
              <w:jc w:val="center"/>
              <w:rPr>
                <w:sz w:val="18"/>
                <w:szCs w:val="18"/>
              </w:rPr>
            </w:pPr>
            <w:r w:rsidRPr="00A731CA">
              <w:rPr>
                <w:sz w:val="18"/>
                <w:szCs w:val="18"/>
              </w:rPr>
              <w:t>0</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504</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4</w:t>
            </w:r>
          </w:p>
        </w:tc>
        <w:tc>
          <w:tcPr>
            <w:tcW w:w="1719" w:type="dxa"/>
            <w:noWrap/>
            <w:vAlign w:val="center"/>
          </w:tcPr>
          <w:p w:rsidR="001539A5" w:rsidRPr="00A731CA" w:rsidRDefault="001539A5" w:rsidP="0038000E">
            <w:pPr>
              <w:rPr>
                <w:sz w:val="18"/>
                <w:szCs w:val="18"/>
              </w:rPr>
            </w:pPr>
            <w:r w:rsidRPr="00A731CA">
              <w:rPr>
                <w:sz w:val="18"/>
                <w:szCs w:val="18"/>
              </w:rPr>
              <w:t>ТП-10/0,4кВ № 76</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400</w:t>
            </w:r>
          </w:p>
        </w:tc>
        <w:tc>
          <w:tcPr>
            <w:tcW w:w="1025" w:type="dxa"/>
            <w:noWrap/>
            <w:vAlign w:val="center"/>
          </w:tcPr>
          <w:p w:rsidR="001539A5" w:rsidRPr="00A731CA" w:rsidRDefault="001539A5" w:rsidP="0038000E">
            <w:pPr>
              <w:jc w:val="center"/>
              <w:rPr>
                <w:sz w:val="18"/>
                <w:szCs w:val="18"/>
              </w:rPr>
            </w:pPr>
            <w:r w:rsidRPr="00A731CA">
              <w:rPr>
                <w:sz w:val="18"/>
                <w:szCs w:val="18"/>
              </w:rPr>
              <w:t>400</w:t>
            </w:r>
          </w:p>
        </w:tc>
        <w:tc>
          <w:tcPr>
            <w:tcW w:w="1617" w:type="dxa"/>
            <w:noWrap/>
            <w:vAlign w:val="center"/>
          </w:tcPr>
          <w:p w:rsidR="001539A5" w:rsidRPr="00A731CA" w:rsidRDefault="001539A5" w:rsidP="0038000E">
            <w:pPr>
              <w:jc w:val="center"/>
              <w:rPr>
                <w:sz w:val="18"/>
                <w:szCs w:val="18"/>
              </w:rPr>
            </w:pPr>
            <w:r w:rsidRPr="00A731CA">
              <w:rPr>
                <w:sz w:val="18"/>
                <w:szCs w:val="18"/>
              </w:rPr>
              <w:t>1</w:t>
            </w:r>
          </w:p>
        </w:tc>
        <w:tc>
          <w:tcPr>
            <w:tcW w:w="651" w:type="dxa"/>
            <w:noWrap/>
            <w:vAlign w:val="center"/>
          </w:tcPr>
          <w:p w:rsidR="001539A5" w:rsidRPr="00A731CA" w:rsidRDefault="001539A5" w:rsidP="0038000E">
            <w:pPr>
              <w:jc w:val="center"/>
              <w:rPr>
                <w:sz w:val="18"/>
                <w:szCs w:val="18"/>
              </w:rPr>
            </w:pPr>
            <w:r w:rsidRPr="00A731CA">
              <w:rPr>
                <w:sz w:val="18"/>
                <w:szCs w:val="18"/>
              </w:rPr>
              <w:t>2014</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320</w:t>
            </w:r>
          </w:p>
        </w:tc>
        <w:tc>
          <w:tcPr>
            <w:tcW w:w="1492" w:type="dxa"/>
            <w:noWrap/>
            <w:vAlign w:val="center"/>
          </w:tcPr>
          <w:p w:rsidR="001539A5" w:rsidRPr="00A731CA" w:rsidRDefault="001539A5" w:rsidP="0038000E">
            <w:pPr>
              <w:jc w:val="center"/>
              <w:rPr>
                <w:sz w:val="18"/>
                <w:szCs w:val="18"/>
              </w:rPr>
            </w:pPr>
            <w:r w:rsidRPr="00A731CA">
              <w:rPr>
                <w:sz w:val="18"/>
                <w:szCs w:val="18"/>
              </w:rPr>
              <w:t>30</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290</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5</w:t>
            </w:r>
          </w:p>
        </w:tc>
        <w:tc>
          <w:tcPr>
            <w:tcW w:w="1719" w:type="dxa"/>
            <w:noWrap/>
            <w:vAlign w:val="center"/>
          </w:tcPr>
          <w:p w:rsidR="001539A5" w:rsidRPr="00A731CA" w:rsidRDefault="001539A5" w:rsidP="0038000E">
            <w:pPr>
              <w:rPr>
                <w:sz w:val="18"/>
                <w:szCs w:val="18"/>
              </w:rPr>
            </w:pPr>
            <w:r w:rsidRPr="00A731CA">
              <w:rPr>
                <w:sz w:val="18"/>
                <w:szCs w:val="18"/>
              </w:rPr>
              <w:t>ТП-10/0,4кВ № 78</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630</w:t>
            </w:r>
          </w:p>
        </w:tc>
        <w:tc>
          <w:tcPr>
            <w:tcW w:w="1025" w:type="dxa"/>
            <w:noWrap/>
            <w:vAlign w:val="center"/>
          </w:tcPr>
          <w:p w:rsidR="001539A5" w:rsidRPr="00A731CA" w:rsidRDefault="001539A5" w:rsidP="0038000E">
            <w:pPr>
              <w:jc w:val="center"/>
              <w:rPr>
                <w:sz w:val="18"/>
                <w:szCs w:val="18"/>
              </w:rPr>
            </w:pPr>
            <w:r w:rsidRPr="00A731CA">
              <w:rPr>
                <w:sz w:val="18"/>
                <w:szCs w:val="18"/>
              </w:rPr>
              <w:t>630</w:t>
            </w:r>
          </w:p>
        </w:tc>
        <w:tc>
          <w:tcPr>
            <w:tcW w:w="1617" w:type="dxa"/>
            <w:noWrap/>
            <w:vAlign w:val="center"/>
          </w:tcPr>
          <w:p w:rsidR="001539A5" w:rsidRPr="00A731CA" w:rsidRDefault="001539A5" w:rsidP="0038000E">
            <w:pPr>
              <w:jc w:val="center"/>
              <w:rPr>
                <w:sz w:val="18"/>
                <w:szCs w:val="18"/>
              </w:rPr>
            </w:pPr>
            <w:r w:rsidRPr="00A731CA">
              <w:rPr>
                <w:sz w:val="18"/>
                <w:szCs w:val="18"/>
              </w:rPr>
              <w:t>1</w:t>
            </w:r>
          </w:p>
        </w:tc>
        <w:tc>
          <w:tcPr>
            <w:tcW w:w="651" w:type="dxa"/>
            <w:noWrap/>
            <w:vAlign w:val="center"/>
          </w:tcPr>
          <w:p w:rsidR="001539A5" w:rsidRPr="00A731CA" w:rsidRDefault="001539A5" w:rsidP="0038000E">
            <w:pPr>
              <w:jc w:val="center"/>
              <w:rPr>
                <w:sz w:val="18"/>
                <w:szCs w:val="18"/>
              </w:rPr>
            </w:pPr>
            <w:r w:rsidRPr="00A731CA">
              <w:rPr>
                <w:sz w:val="18"/>
                <w:szCs w:val="18"/>
              </w:rPr>
              <w:t>2014</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504</w:t>
            </w:r>
          </w:p>
        </w:tc>
        <w:tc>
          <w:tcPr>
            <w:tcW w:w="1492" w:type="dxa"/>
            <w:noWrap/>
            <w:vAlign w:val="center"/>
          </w:tcPr>
          <w:p w:rsidR="001539A5" w:rsidRPr="00A731CA" w:rsidRDefault="001539A5" w:rsidP="0038000E">
            <w:pPr>
              <w:jc w:val="center"/>
              <w:rPr>
                <w:sz w:val="18"/>
                <w:szCs w:val="18"/>
              </w:rPr>
            </w:pPr>
            <w:r w:rsidRPr="00A731CA">
              <w:rPr>
                <w:sz w:val="18"/>
                <w:szCs w:val="18"/>
              </w:rPr>
              <w:t>70</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434</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6</w:t>
            </w:r>
          </w:p>
        </w:tc>
        <w:tc>
          <w:tcPr>
            <w:tcW w:w="1719" w:type="dxa"/>
            <w:noWrap/>
            <w:vAlign w:val="center"/>
          </w:tcPr>
          <w:p w:rsidR="001539A5" w:rsidRPr="00A731CA" w:rsidRDefault="001539A5" w:rsidP="0038000E">
            <w:pPr>
              <w:rPr>
                <w:sz w:val="18"/>
                <w:szCs w:val="18"/>
              </w:rPr>
            </w:pPr>
            <w:r w:rsidRPr="00A731CA">
              <w:rPr>
                <w:sz w:val="18"/>
                <w:szCs w:val="18"/>
              </w:rPr>
              <w:t>ТП-10/0,4кВ № 82</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400</w:t>
            </w:r>
          </w:p>
        </w:tc>
        <w:tc>
          <w:tcPr>
            <w:tcW w:w="1025" w:type="dxa"/>
            <w:noWrap/>
            <w:vAlign w:val="center"/>
          </w:tcPr>
          <w:p w:rsidR="001539A5" w:rsidRPr="00A731CA" w:rsidRDefault="001539A5" w:rsidP="0038000E">
            <w:pPr>
              <w:jc w:val="center"/>
              <w:rPr>
                <w:sz w:val="18"/>
                <w:szCs w:val="18"/>
              </w:rPr>
            </w:pPr>
            <w:r w:rsidRPr="00A731CA">
              <w:rPr>
                <w:sz w:val="18"/>
                <w:szCs w:val="18"/>
              </w:rPr>
              <w:t>400</w:t>
            </w:r>
          </w:p>
        </w:tc>
        <w:tc>
          <w:tcPr>
            <w:tcW w:w="1617" w:type="dxa"/>
            <w:noWrap/>
            <w:vAlign w:val="center"/>
          </w:tcPr>
          <w:p w:rsidR="001539A5" w:rsidRPr="00A731CA" w:rsidRDefault="001539A5" w:rsidP="0038000E">
            <w:pPr>
              <w:jc w:val="center"/>
              <w:rPr>
                <w:sz w:val="18"/>
                <w:szCs w:val="18"/>
              </w:rPr>
            </w:pPr>
            <w:r w:rsidRPr="00A731CA">
              <w:rPr>
                <w:sz w:val="18"/>
                <w:szCs w:val="18"/>
              </w:rPr>
              <w:t>1</w:t>
            </w:r>
          </w:p>
        </w:tc>
        <w:tc>
          <w:tcPr>
            <w:tcW w:w="651" w:type="dxa"/>
            <w:noWrap/>
            <w:vAlign w:val="center"/>
          </w:tcPr>
          <w:p w:rsidR="001539A5" w:rsidRPr="00A731CA" w:rsidRDefault="001539A5" w:rsidP="0038000E">
            <w:pPr>
              <w:jc w:val="center"/>
              <w:rPr>
                <w:sz w:val="18"/>
                <w:szCs w:val="18"/>
              </w:rPr>
            </w:pPr>
            <w:r w:rsidRPr="00A731CA">
              <w:rPr>
                <w:sz w:val="18"/>
                <w:szCs w:val="18"/>
              </w:rPr>
              <w:t>2014</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320</w:t>
            </w:r>
          </w:p>
        </w:tc>
        <w:tc>
          <w:tcPr>
            <w:tcW w:w="1492" w:type="dxa"/>
            <w:noWrap/>
            <w:vAlign w:val="center"/>
          </w:tcPr>
          <w:p w:rsidR="001539A5" w:rsidRPr="00A731CA" w:rsidRDefault="001539A5" w:rsidP="0038000E">
            <w:pPr>
              <w:jc w:val="center"/>
              <w:rPr>
                <w:sz w:val="18"/>
                <w:szCs w:val="18"/>
              </w:rPr>
            </w:pPr>
            <w:r w:rsidRPr="00A731CA">
              <w:rPr>
                <w:sz w:val="18"/>
                <w:szCs w:val="18"/>
              </w:rPr>
              <w:t>38</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282</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7</w:t>
            </w:r>
          </w:p>
        </w:tc>
        <w:tc>
          <w:tcPr>
            <w:tcW w:w="1719" w:type="dxa"/>
            <w:noWrap/>
            <w:vAlign w:val="center"/>
          </w:tcPr>
          <w:p w:rsidR="001539A5" w:rsidRPr="00A731CA" w:rsidRDefault="001539A5" w:rsidP="0038000E">
            <w:pPr>
              <w:rPr>
                <w:sz w:val="18"/>
                <w:szCs w:val="18"/>
              </w:rPr>
            </w:pPr>
            <w:r w:rsidRPr="00A731CA">
              <w:rPr>
                <w:sz w:val="18"/>
                <w:szCs w:val="18"/>
              </w:rPr>
              <w:t>ТП-10/0,4кВ № 86</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400</w:t>
            </w:r>
          </w:p>
        </w:tc>
        <w:tc>
          <w:tcPr>
            <w:tcW w:w="1025" w:type="dxa"/>
            <w:noWrap/>
            <w:vAlign w:val="center"/>
          </w:tcPr>
          <w:p w:rsidR="001539A5" w:rsidRPr="00A731CA" w:rsidRDefault="001539A5" w:rsidP="0038000E">
            <w:pPr>
              <w:jc w:val="center"/>
              <w:rPr>
                <w:sz w:val="18"/>
                <w:szCs w:val="18"/>
              </w:rPr>
            </w:pPr>
            <w:r w:rsidRPr="00A731CA">
              <w:rPr>
                <w:sz w:val="18"/>
                <w:szCs w:val="18"/>
              </w:rPr>
              <w:t>400</w:t>
            </w:r>
          </w:p>
        </w:tc>
        <w:tc>
          <w:tcPr>
            <w:tcW w:w="1617" w:type="dxa"/>
            <w:noWrap/>
            <w:vAlign w:val="center"/>
          </w:tcPr>
          <w:p w:rsidR="001539A5" w:rsidRPr="00A731CA" w:rsidRDefault="001539A5" w:rsidP="0038000E">
            <w:pPr>
              <w:jc w:val="center"/>
              <w:rPr>
                <w:sz w:val="18"/>
                <w:szCs w:val="18"/>
              </w:rPr>
            </w:pPr>
            <w:r w:rsidRPr="00A731CA">
              <w:rPr>
                <w:sz w:val="18"/>
                <w:szCs w:val="18"/>
              </w:rPr>
              <w:t>1</w:t>
            </w:r>
          </w:p>
        </w:tc>
        <w:tc>
          <w:tcPr>
            <w:tcW w:w="651" w:type="dxa"/>
            <w:noWrap/>
            <w:vAlign w:val="center"/>
          </w:tcPr>
          <w:p w:rsidR="001539A5" w:rsidRPr="00A731CA" w:rsidRDefault="001539A5" w:rsidP="0038000E">
            <w:pPr>
              <w:jc w:val="center"/>
              <w:rPr>
                <w:sz w:val="18"/>
                <w:szCs w:val="18"/>
              </w:rPr>
            </w:pPr>
            <w:r w:rsidRPr="00A731CA">
              <w:rPr>
                <w:sz w:val="18"/>
                <w:szCs w:val="18"/>
              </w:rPr>
              <w:t>2014</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320</w:t>
            </w:r>
          </w:p>
        </w:tc>
        <w:tc>
          <w:tcPr>
            <w:tcW w:w="1492" w:type="dxa"/>
            <w:noWrap/>
            <w:vAlign w:val="center"/>
          </w:tcPr>
          <w:p w:rsidR="001539A5" w:rsidRPr="00A731CA" w:rsidRDefault="001539A5" w:rsidP="0038000E">
            <w:pPr>
              <w:jc w:val="center"/>
              <w:rPr>
                <w:sz w:val="18"/>
                <w:szCs w:val="18"/>
              </w:rPr>
            </w:pPr>
            <w:r w:rsidRPr="00A731CA">
              <w:rPr>
                <w:sz w:val="18"/>
                <w:szCs w:val="18"/>
              </w:rPr>
              <w:t>0</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320</w:t>
            </w:r>
          </w:p>
        </w:tc>
      </w:tr>
      <w:tr w:rsidR="00A731CA" w:rsidRPr="00A731CA" w:rsidTr="0038000E">
        <w:trPr>
          <w:trHeight w:val="23"/>
          <w:jc w:val="center"/>
        </w:trPr>
        <w:tc>
          <w:tcPr>
            <w:tcW w:w="457" w:type="dxa"/>
            <w:noWrap/>
            <w:vAlign w:val="center"/>
          </w:tcPr>
          <w:p w:rsidR="001539A5" w:rsidRPr="00A731CA" w:rsidRDefault="001539A5" w:rsidP="0038000E">
            <w:pPr>
              <w:jc w:val="center"/>
              <w:rPr>
                <w:sz w:val="18"/>
                <w:szCs w:val="18"/>
              </w:rPr>
            </w:pPr>
            <w:r w:rsidRPr="00A731CA">
              <w:rPr>
                <w:sz w:val="18"/>
                <w:szCs w:val="18"/>
              </w:rPr>
              <w:t>8</w:t>
            </w:r>
          </w:p>
        </w:tc>
        <w:tc>
          <w:tcPr>
            <w:tcW w:w="1719" w:type="dxa"/>
            <w:noWrap/>
            <w:vAlign w:val="center"/>
          </w:tcPr>
          <w:p w:rsidR="001539A5" w:rsidRPr="00A731CA" w:rsidRDefault="001539A5" w:rsidP="0038000E">
            <w:pPr>
              <w:rPr>
                <w:sz w:val="18"/>
                <w:szCs w:val="18"/>
              </w:rPr>
            </w:pPr>
            <w:r w:rsidRPr="00A731CA">
              <w:rPr>
                <w:sz w:val="18"/>
                <w:szCs w:val="18"/>
              </w:rPr>
              <w:t>КТПН-10/0,4кВ № 85</w:t>
            </w:r>
          </w:p>
        </w:tc>
        <w:tc>
          <w:tcPr>
            <w:tcW w:w="1219" w:type="dxa"/>
            <w:noWrap/>
            <w:vAlign w:val="center"/>
          </w:tcPr>
          <w:p w:rsidR="001539A5" w:rsidRPr="00A731CA" w:rsidRDefault="001539A5" w:rsidP="0038000E">
            <w:pPr>
              <w:jc w:val="center"/>
              <w:rPr>
                <w:sz w:val="18"/>
                <w:szCs w:val="18"/>
              </w:rPr>
            </w:pPr>
            <w:r w:rsidRPr="00A731CA">
              <w:rPr>
                <w:sz w:val="18"/>
                <w:szCs w:val="18"/>
              </w:rPr>
              <w:t>10</w:t>
            </w:r>
          </w:p>
        </w:tc>
        <w:tc>
          <w:tcPr>
            <w:tcW w:w="1070" w:type="dxa"/>
            <w:noWrap/>
            <w:vAlign w:val="center"/>
          </w:tcPr>
          <w:p w:rsidR="001539A5" w:rsidRPr="00A731CA" w:rsidRDefault="001539A5" w:rsidP="0038000E">
            <w:pPr>
              <w:jc w:val="center"/>
              <w:rPr>
                <w:sz w:val="18"/>
                <w:szCs w:val="18"/>
              </w:rPr>
            </w:pPr>
            <w:r w:rsidRPr="00A731CA">
              <w:rPr>
                <w:sz w:val="18"/>
                <w:szCs w:val="18"/>
              </w:rPr>
              <w:t>250</w:t>
            </w:r>
          </w:p>
        </w:tc>
        <w:tc>
          <w:tcPr>
            <w:tcW w:w="1025" w:type="dxa"/>
            <w:noWrap/>
            <w:vAlign w:val="center"/>
          </w:tcPr>
          <w:p w:rsidR="001539A5" w:rsidRPr="00A731CA" w:rsidRDefault="001539A5" w:rsidP="0038000E">
            <w:pPr>
              <w:jc w:val="center"/>
              <w:rPr>
                <w:sz w:val="18"/>
                <w:szCs w:val="18"/>
              </w:rPr>
            </w:pPr>
            <w:r w:rsidRPr="00A731CA">
              <w:rPr>
                <w:sz w:val="18"/>
                <w:szCs w:val="18"/>
              </w:rPr>
              <w:t>500</w:t>
            </w:r>
          </w:p>
        </w:tc>
        <w:tc>
          <w:tcPr>
            <w:tcW w:w="1617" w:type="dxa"/>
            <w:noWrap/>
            <w:vAlign w:val="center"/>
          </w:tcPr>
          <w:p w:rsidR="001539A5" w:rsidRPr="00A731CA" w:rsidRDefault="001539A5" w:rsidP="0038000E">
            <w:pPr>
              <w:jc w:val="center"/>
              <w:rPr>
                <w:sz w:val="18"/>
                <w:szCs w:val="18"/>
              </w:rPr>
            </w:pPr>
            <w:r w:rsidRPr="00A731CA">
              <w:rPr>
                <w:sz w:val="18"/>
                <w:szCs w:val="18"/>
              </w:rPr>
              <w:t>2</w:t>
            </w:r>
          </w:p>
        </w:tc>
        <w:tc>
          <w:tcPr>
            <w:tcW w:w="651" w:type="dxa"/>
            <w:noWrap/>
            <w:vAlign w:val="center"/>
          </w:tcPr>
          <w:p w:rsidR="001539A5" w:rsidRPr="00A731CA" w:rsidRDefault="001539A5" w:rsidP="0038000E">
            <w:pPr>
              <w:jc w:val="center"/>
              <w:rPr>
                <w:sz w:val="18"/>
                <w:szCs w:val="18"/>
              </w:rPr>
            </w:pPr>
            <w:r w:rsidRPr="00A731CA">
              <w:rPr>
                <w:sz w:val="18"/>
                <w:szCs w:val="18"/>
              </w:rPr>
              <w:t>2017</w:t>
            </w:r>
          </w:p>
        </w:tc>
        <w:tc>
          <w:tcPr>
            <w:tcW w:w="1589" w:type="dxa"/>
            <w:noWrap/>
            <w:vAlign w:val="center"/>
          </w:tcPr>
          <w:p w:rsidR="001539A5" w:rsidRPr="00A731CA" w:rsidRDefault="001539A5" w:rsidP="0038000E">
            <w:pPr>
              <w:jc w:val="center"/>
              <w:rPr>
                <w:sz w:val="18"/>
                <w:szCs w:val="18"/>
              </w:rPr>
            </w:pPr>
            <w:r w:rsidRPr="00A731CA">
              <w:rPr>
                <w:sz w:val="18"/>
                <w:szCs w:val="18"/>
              </w:rPr>
              <w:t>п. Шеркалы</w:t>
            </w:r>
          </w:p>
        </w:tc>
        <w:tc>
          <w:tcPr>
            <w:tcW w:w="1227" w:type="dxa"/>
            <w:noWrap/>
            <w:vAlign w:val="center"/>
          </w:tcPr>
          <w:p w:rsidR="001539A5" w:rsidRPr="00A731CA" w:rsidRDefault="001539A5" w:rsidP="0038000E">
            <w:pPr>
              <w:jc w:val="center"/>
              <w:rPr>
                <w:sz w:val="18"/>
                <w:szCs w:val="18"/>
              </w:rPr>
            </w:pPr>
            <w:r w:rsidRPr="00A731CA">
              <w:rPr>
                <w:sz w:val="18"/>
                <w:szCs w:val="18"/>
              </w:rPr>
              <w:t>400</w:t>
            </w:r>
          </w:p>
        </w:tc>
        <w:tc>
          <w:tcPr>
            <w:tcW w:w="1492" w:type="dxa"/>
            <w:noWrap/>
            <w:vAlign w:val="center"/>
          </w:tcPr>
          <w:p w:rsidR="001539A5" w:rsidRPr="00A731CA" w:rsidRDefault="001539A5" w:rsidP="0038000E">
            <w:pPr>
              <w:jc w:val="center"/>
              <w:rPr>
                <w:sz w:val="18"/>
                <w:szCs w:val="18"/>
              </w:rPr>
            </w:pPr>
            <w:r w:rsidRPr="00A731CA">
              <w:rPr>
                <w:sz w:val="18"/>
                <w:szCs w:val="18"/>
              </w:rPr>
              <w:t>0</w:t>
            </w:r>
          </w:p>
        </w:tc>
        <w:tc>
          <w:tcPr>
            <w:tcW w:w="1462" w:type="dxa"/>
            <w:noWrap/>
            <w:vAlign w:val="center"/>
          </w:tcPr>
          <w:p w:rsidR="001539A5" w:rsidRPr="00A731CA" w:rsidRDefault="001539A5" w:rsidP="0038000E">
            <w:pPr>
              <w:jc w:val="center"/>
              <w:rPr>
                <w:sz w:val="18"/>
                <w:szCs w:val="18"/>
              </w:rPr>
            </w:pPr>
            <w:r w:rsidRPr="00A731CA">
              <w:rPr>
                <w:sz w:val="18"/>
                <w:szCs w:val="18"/>
              </w:rPr>
              <w:t>0</w:t>
            </w:r>
          </w:p>
        </w:tc>
        <w:tc>
          <w:tcPr>
            <w:tcW w:w="1034" w:type="dxa"/>
            <w:noWrap/>
            <w:vAlign w:val="center"/>
          </w:tcPr>
          <w:p w:rsidR="001539A5" w:rsidRPr="00A731CA" w:rsidRDefault="001539A5" w:rsidP="0038000E">
            <w:pPr>
              <w:jc w:val="center"/>
              <w:rPr>
                <w:sz w:val="18"/>
                <w:szCs w:val="18"/>
              </w:rPr>
            </w:pPr>
            <w:r w:rsidRPr="00A731CA">
              <w:rPr>
                <w:sz w:val="18"/>
                <w:szCs w:val="18"/>
              </w:rPr>
              <w:t>400</w:t>
            </w:r>
          </w:p>
        </w:tc>
      </w:tr>
      <w:tr w:rsidR="001539A5" w:rsidRPr="00A731CA" w:rsidTr="0038000E">
        <w:trPr>
          <w:trHeight w:val="23"/>
          <w:jc w:val="center"/>
        </w:trPr>
        <w:tc>
          <w:tcPr>
            <w:tcW w:w="457" w:type="dxa"/>
            <w:noWrap/>
            <w:vAlign w:val="bottom"/>
          </w:tcPr>
          <w:p w:rsidR="001539A5" w:rsidRPr="00A731CA" w:rsidRDefault="001539A5" w:rsidP="0038000E">
            <w:pPr>
              <w:rPr>
                <w:sz w:val="18"/>
                <w:szCs w:val="18"/>
              </w:rPr>
            </w:pPr>
            <w:r w:rsidRPr="00A731CA">
              <w:rPr>
                <w:sz w:val="18"/>
                <w:szCs w:val="18"/>
              </w:rPr>
              <w:t> </w:t>
            </w:r>
          </w:p>
        </w:tc>
        <w:tc>
          <w:tcPr>
            <w:tcW w:w="1719" w:type="dxa"/>
            <w:noWrap/>
            <w:vAlign w:val="bottom"/>
          </w:tcPr>
          <w:p w:rsidR="001539A5" w:rsidRPr="00A731CA" w:rsidRDefault="001539A5" w:rsidP="0038000E">
            <w:pPr>
              <w:rPr>
                <w:sz w:val="18"/>
                <w:szCs w:val="18"/>
              </w:rPr>
            </w:pPr>
            <w:r w:rsidRPr="00A731CA">
              <w:rPr>
                <w:sz w:val="18"/>
                <w:szCs w:val="18"/>
              </w:rPr>
              <w:t>Всего</w:t>
            </w:r>
          </w:p>
        </w:tc>
        <w:tc>
          <w:tcPr>
            <w:tcW w:w="1219" w:type="dxa"/>
            <w:noWrap/>
            <w:vAlign w:val="bottom"/>
          </w:tcPr>
          <w:p w:rsidR="001539A5" w:rsidRPr="00A731CA" w:rsidRDefault="001539A5" w:rsidP="0038000E">
            <w:pPr>
              <w:rPr>
                <w:sz w:val="18"/>
                <w:szCs w:val="18"/>
              </w:rPr>
            </w:pPr>
            <w:r w:rsidRPr="00A731CA">
              <w:rPr>
                <w:sz w:val="18"/>
                <w:szCs w:val="18"/>
              </w:rPr>
              <w:t> </w:t>
            </w:r>
          </w:p>
        </w:tc>
        <w:tc>
          <w:tcPr>
            <w:tcW w:w="1070" w:type="dxa"/>
            <w:noWrap/>
            <w:vAlign w:val="bottom"/>
          </w:tcPr>
          <w:p w:rsidR="001539A5" w:rsidRPr="00A731CA" w:rsidRDefault="001539A5" w:rsidP="0038000E">
            <w:pPr>
              <w:rPr>
                <w:sz w:val="18"/>
                <w:szCs w:val="18"/>
              </w:rPr>
            </w:pPr>
            <w:r w:rsidRPr="00A731CA">
              <w:rPr>
                <w:sz w:val="18"/>
                <w:szCs w:val="18"/>
              </w:rPr>
              <w:t> </w:t>
            </w:r>
          </w:p>
        </w:tc>
        <w:tc>
          <w:tcPr>
            <w:tcW w:w="1025" w:type="dxa"/>
            <w:noWrap/>
            <w:vAlign w:val="center"/>
          </w:tcPr>
          <w:p w:rsidR="001539A5" w:rsidRPr="00A731CA" w:rsidRDefault="001539A5" w:rsidP="0038000E">
            <w:pPr>
              <w:jc w:val="center"/>
              <w:rPr>
                <w:sz w:val="18"/>
                <w:szCs w:val="18"/>
              </w:rPr>
            </w:pPr>
            <w:r w:rsidRPr="00A731CA">
              <w:rPr>
                <w:sz w:val="18"/>
                <w:szCs w:val="18"/>
              </w:rPr>
              <w:t>3610</w:t>
            </w:r>
          </w:p>
        </w:tc>
        <w:tc>
          <w:tcPr>
            <w:tcW w:w="1617" w:type="dxa"/>
            <w:noWrap/>
            <w:vAlign w:val="center"/>
          </w:tcPr>
          <w:p w:rsidR="001539A5" w:rsidRPr="00A731CA" w:rsidRDefault="001539A5" w:rsidP="0038000E">
            <w:pPr>
              <w:jc w:val="center"/>
              <w:rPr>
                <w:sz w:val="18"/>
                <w:szCs w:val="18"/>
              </w:rPr>
            </w:pPr>
            <w:r w:rsidRPr="00A731CA">
              <w:rPr>
                <w:sz w:val="18"/>
                <w:szCs w:val="18"/>
              </w:rPr>
              <w:t>9</w:t>
            </w:r>
          </w:p>
        </w:tc>
        <w:tc>
          <w:tcPr>
            <w:tcW w:w="651" w:type="dxa"/>
            <w:noWrap/>
            <w:vAlign w:val="bottom"/>
          </w:tcPr>
          <w:p w:rsidR="001539A5" w:rsidRPr="00A731CA" w:rsidRDefault="001539A5" w:rsidP="0038000E">
            <w:pPr>
              <w:rPr>
                <w:sz w:val="18"/>
                <w:szCs w:val="18"/>
              </w:rPr>
            </w:pPr>
            <w:r w:rsidRPr="00A731CA">
              <w:rPr>
                <w:sz w:val="18"/>
                <w:szCs w:val="18"/>
              </w:rPr>
              <w:t> </w:t>
            </w:r>
          </w:p>
        </w:tc>
        <w:tc>
          <w:tcPr>
            <w:tcW w:w="1589" w:type="dxa"/>
            <w:noWrap/>
            <w:vAlign w:val="bottom"/>
          </w:tcPr>
          <w:p w:rsidR="001539A5" w:rsidRPr="00A731CA" w:rsidRDefault="001539A5" w:rsidP="0038000E">
            <w:pPr>
              <w:rPr>
                <w:sz w:val="18"/>
                <w:szCs w:val="18"/>
              </w:rPr>
            </w:pPr>
            <w:r w:rsidRPr="00A731CA">
              <w:rPr>
                <w:sz w:val="18"/>
                <w:szCs w:val="18"/>
              </w:rPr>
              <w:t> </w:t>
            </w:r>
          </w:p>
        </w:tc>
        <w:tc>
          <w:tcPr>
            <w:tcW w:w="1227" w:type="dxa"/>
            <w:noWrap/>
            <w:vAlign w:val="center"/>
          </w:tcPr>
          <w:p w:rsidR="001539A5" w:rsidRPr="00A731CA" w:rsidRDefault="001539A5" w:rsidP="0038000E">
            <w:pPr>
              <w:jc w:val="center"/>
              <w:rPr>
                <w:sz w:val="18"/>
                <w:szCs w:val="18"/>
              </w:rPr>
            </w:pPr>
            <w:r w:rsidRPr="00A731CA">
              <w:rPr>
                <w:sz w:val="18"/>
                <w:szCs w:val="18"/>
              </w:rPr>
              <w:t>2888</w:t>
            </w:r>
          </w:p>
        </w:tc>
        <w:tc>
          <w:tcPr>
            <w:tcW w:w="1492" w:type="dxa"/>
            <w:noWrap/>
            <w:vAlign w:val="bottom"/>
          </w:tcPr>
          <w:p w:rsidR="001539A5" w:rsidRPr="00A731CA" w:rsidRDefault="001539A5" w:rsidP="0038000E">
            <w:pPr>
              <w:rPr>
                <w:sz w:val="18"/>
                <w:szCs w:val="18"/>
              </w:rPr>
            </w:pPr>
            <w:r w:rsidRPr="00A731CA">
              <w:rPr>
                <w:sz w:val="18"/>
                <w:szCs w:val="18"/>
              </w:rPr>
              <w:t> </w:t>
            </w:r>
          </w:p>
        </w:tc>
        <w:tc>
          <w:tcPr>
            <w:tcW w:w="1462" w:type="dxa"/>
            <w:noWrap/>
            <w:vAlign w:val="bottom"/>
          </w:tcPr>
          <w:p w:rsidR="001539A5" w:rsidRPr="00A731CA" w:rsidRDefault="001539A5" w:rsidP="0038000E">
            <w:pPr>
              <w:rPr>
                <w:sz w:val="18"/>
                <w:szCs w:val="18"/>
              </w:rPr>
            </w:pPr>
            <w:r w:rsidRPr="00A731CA">
              <w:rPr>
                <w:sz w:val="18"/>
                <w:szCs w:val="18"/>
              </w:rPr>
              <w:t> </w:t>
            </w:r>
          </w:p>
        </w:tc>
        <w:tc>
          <w:tcPr>
            <w:tcW w:w="1034" w:type="dxa"/>
            <w:noWrap/>
            <w:vAlign w:val="center"/>
          </w:tcPr>
          <w:p w:rsidR="001539A5" w:rsidRPr="00A731CA" w:rsidRDefault="001539A5" w:rsidP="0038000E">
            <w:pPr>
              <w:jc w:val="center"/>
              <w:rPr>
                <w:sz w:val="18"/>
                <w:szCs w:val="18"/>
              </w:rPr>
            </w:pPr>
            <w:r w:rsidRPr="00A731CA">
              <w:rPr>
                <w:sz w:val="18"/>
                <w:szCs w:val="18"/>
              </w:rPr>
              <w:t>2648</w:t>
            </w:r>
          </w:p>
        </w:tc>
      </w:tr>
    </w:tbl>
    <w:p w:rsidR="001539A5" w:rsidRPr="00A731CA" w:rsidRDefault="001539A5" w:rsidP="00803B6D">
      <w:pPr>
        <w:spacing w:before="240" w:line="360" w:lineRule="auto"/>
        <w:ind w:firstLine="567"/>
        <w:jc w:val="both"/>
      </w:pPr>
    </w:p>
    <w:p w:rsidR="001539A5" w:rsidRPr="00A731CA" w:rsidRDefault="001539A5" w:rsidP="00803B6D">
      <w:pPr>
        <w:spacing w:before="240" w:line="360" w:lineRule="auto"/>
        <w:ind w:firstLine="567"/>
        <w:jc w:val="both"/>
      </w:pPr>
    </w:p>
    <w:p w:rsidR="001539A5" w:rsidRPr="00A731CA" w:rsidRDefault="001539A5" w:rsidP="00803B6D">
      <w:pPr>
        <w:spacing w:before="240" w:line="360" w:lineRule="auto"/>
        <w:ind w:firstLine="567"/>
        <w:jc w:val="both"/>
        <w:sectPr w:rsidR="001539A5" w:rsidRPr="00A731CA" w:rsidSect="0038000E">
          <w:pgSz w:w="16840" w:h="11907" w:orient="landscape" w:code="9"/>
          <w:pgMar w:top="1701" w:right="1134" w:bottom="850" w:left="1134" w:header="340" w:footer="454" w:gutter="0"/>
          <w:cols w:space="720"/>
          <w:docGrid w:linePitch="326"/>
        </w:sectPr>
      </w:pPr>
    </w:p>
    <w:p w:rsidR="001539A5" w:rsidRPr="00A731CA" w:rsidRDefault="001539A5" w:rsidP="00803B6D">
      <w:pPr>
        <w:spacing w:before="240" w:line="360" w:lineRule="auto"/>
        <w:ind w:firstLine="567"/>
        <w:jc w:val="both"/>
        <w:rPr>
          <w:sz w:val="22"/>
          <w:szCs w:val="22"/>
          <w:lang w:eastAsia="en-US"/>
        </w:rPr>
      </w:pPr>
      <w:r w:rsidRPr="00A731CA">
        <w:lastRenderedPageBreak/>
        <w:t xml:space="preserve">По текущему состоянию в электрических сетях с.п. Шеркалы находится в эксплуатации 8 трансформаторных подстанций, с количеством трансформаторов 9 шт. </w:t>
      </w:r>
    </w:p>
    <w:p w:rsidR="001539A5" w:rsidRPr="00A731CA" w:rsidRDefault="001539A5" w:rsidP="00803B6D">
      <w:pPr>
        <w:ind w:firstLine="567"/>
        <w:jc w:val="center"/>
        <w:rPr>
          <w:sz w:val="22"/>
          <w:szCs w:val="22"/>
          <w:lang w:eastAsia="en-US"/>
        </w:rPr>
      </w:pPr>
      <w:bookmarkStart w:id="15" w:name="_Ref85645802"/>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3</w:t>
      </w:r>
      <w:r w:rsidR="00B838F5" w:rsidRPr="00A731CA">
        <w:rPr>
          <w:b/>
        </w:rPr>
        <w:fldChar w:fldCharType="end"/>
      </w:r>
      <w:bookmarkEnd w:id="15"/>
      <w:r w:rsidRPr="00A731CA">
        <w:t xml:space="preserve"> – </w:t>
      </w:r>
      <w:r w:rsidRPr="00A731CA">
        <w:rPr>
          <w:b/>
        </w:rPr>
        <w:t>Характеристики ВЛ-0,4 кВ в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2"/>
        <w:gridCol w:w="2784"/>
        <w:gridCol w:w="1506"/>
        <w:gridCol w:w="1964"/>
        <w:gridCol w:w="1841"/>
        <w:gridCol w:w="689"/>
      </w:tblGrid>
      <w:tr w:rsidR="00A731CA" w:rsidRPr="00A731CA" w:rsidTr="00BB71B3">
        <w:trPr>
          <w:trHeight w:val="23"/>
          <w:tblHeader/>
          <w:jc w:val="center"/>
        </w:trPr>
        <w:tc>
          <w:tcPr>
            <w:tcW w:w="562" w:type="dxa"/>
            <w:vAlign w:val="center"/>
          </w:tcPr>
          <w:p w:rsidR="001539A5" w:rsidRPr="00A731CA" w:rsidRDefault="001539A5" w:rsidP="00F23FC6">
            <w:pPr>
              <w:jc w:val="center"/>
              <w:rPr>
                <w:b/>
                <w:bCs/>
              </w:rPr>
            </w:pPr>
            <w:r w:rsidRPr="00A731CA">
              <w:rPr>
                <w:b/>
                <w:bCs/>
                <w:sz w:val="22"/>
                <w:szCs w:val="22"/>
              </w:rPr>
              <w:t>№ п/п</w:t>
            </w:r>
          </w:p>
        </w:tc>
        <w:tc>
          <w:tcPr>
            <w:tcW w:w="2784" w:type="dxa"/>
            <w:vAlign w:val="center"/>
          </w:tcPr>
          <w:p w:rsidR="001539A5" w:rsidRPr="00A731CA" w:rsidRDefault="001539A5" w:rsidP="00F23FC6">
            <w:pPr>
              <w:jc w:val="center"/>
              <w:rPr>
                <w:b/>
                <w:bCs/>
              </w:rPr>
            </w:pPr>
            <w:r w:rsidRPr="00A731CA">
              <w:rPr>
                <w:b/>
                <w:bCs/>
                <w:sz w:val="22"/>
                <w:szCs w:val="22"/>
              </w:rPr>
              <w:t>Наименование оборудования</w:t>
            </w:r>
          </w:p>
        </w:tc>
        <w:tc>
          <w:tcPr>
            <w:tcW w:w="1506" w:type="dxa"/>
            <w:vAlign w:val="center"/>
          </w:tcPr>
          <w:p w:rsidR="001539A5" w:rsidRPr="00A731CA" w:rsidRDefault="001539A5" w:rsidP="00F23FC6">
            <w:pPr>
              <w:jc w:val="center"/>
              <w:rPr>
                <w:b/>
                <w:bCs/>
              </w:rPr>
            </w:pPr>
            <w:r w:rsidRPr="00A731CA">
              <w:rPr>
                <w:b/>
                <w:bCs/>
                <w:sz w:val="22"/>
                <w:szCs w:val="22"/>
              </w:rPr>
              <w:t>Уровень напряжения, кВ</w:t>
            </w:r>
          </w:p>
        </w:tc>
        <w:tc>
          <w:tcPr>
            <w:tcW w:w="1964" w:type="dxa"/>
            <w:vAlign w:val="center"/>
          </w:tcPr>
          <w:p w:rsidR="001539A5" w:rsidRPr="00A731CA" w:rsidRDefault="001539A5" w:rsidP="00F23FC6">
            <w:pPr>
              <w:jc w:val="center"/>
              <w:rPr>
                <w:b/>
                <w:bCs/>
              </w:rPr>
            </w:pPr>
            <w:r w:rsidRPr="00A731CA">
              <w:rPr>
                <w:b/>
                <w:bCs/>
                <w:sz w:val="22"/>
                <w:szCs w:val="22"/>
              </w:rPr>
              <w:t>Начало трассы, подключенной от источника питания (граница балансовой принадлежности)</w:t>
            </w:r>
          </w:p>
        </w:tc>
        <w:tc>
          <w:tcPr>
            <w:tcW w:w="1841" w:type="dxa"/>
            <w:vAlign w:val="center"/>
          </w:tcPr>
          <w:p w:rsidR="001539A5" w:rsidRPr="00A731CA" w:rsidRDefault="001539A5" w:rsidP="00F23FC6">
            <w:pPr>
              <w:jc w:val="center"/>
              <w:rPr>
                <w:b/>
                <w:bCs/>
              </w:rPr>
            </w:pPr>
            <w:r w:rsidRPr="00A731CA">
              <w:rPr>
                <w:b/>
                <w:bCs/>
                <w:sz w:val="22"/>
                <w:szCs w:val="22"/>
              </w:rPr>
              <w:t>Количественное значение провода (кабеля), км.</w:t>
            </w:r>
          </w:p>
        </w:tc>
        <w:tc>
          <w:tcPr>
            <w:tcW w:w="689" w:type="dxa"/>
            <w:vAlign w:val="center"/>
          </w:tcPr>
          <w:p w:rsidR="001539A5" w:rsidRPr="00A731CA" w:rsidRDefault="001539A5" w:rsidP="00F23FC6">
            <w:pPr>
              <w:jc w:val="center"/>
              <w:rPr>
                <w:b/>
                <w:bCs/>
              </w:rPr>
            </w:pPr>
            <w:r w:rsidRPr="00A731CA">
              <w:rPr>
                <w:b/>
                <w:bCs/>
                <w:sz w:val="22"/>
                <w:szCs w:val="22"/>
              </w:rPr>
              <w:t>Тип опор</w:t>
            </w:r>
          </w:p>
        </w:tc>
      </w:tr>
      <w:tr w:rsidR="00A731CA" w:rsidRPr="00A731CA" w:rsidTr="00BB71B3">
        <w:trPr>
          <w:trHeight w:val="23"/>
          <w:jc w:val="center"/>
        </w:trPr>
        <w:tc>
          <w:tcPr>
            <w:tcW w:w="562" w:type="dxa"/>
            <w:vAlign w:val="center"/>
          </w:tcPr>
          <w:p w:rsidR="001539A5" w:rsidRPr="00A731CA" w:rsidRDefault="001539A5" w:rsidP="0038000E">
            <w:pPr>
              <w:jc w:val="center"/>
            </w:pPr>
            <w:r w:rsidRPr="00A731CA">
              <w:rPr>
                <w:sz w:val="22"/>
                <w:szCs w:val="22"/>
              </w:rPr>
              <w:t>1</w:t>
            </w:r>
          </w:p>
        </w:tc>
        <w:tc>
          <w:tcPr>
            <w:tcW w:w="2784" w:type="dxa"/>
            <w:vAlign w:val="center"/>
          </w:tcPr>
          <w:p w:rsidR="001539A5" w:rsidRPr="00A731CA" w:rsidRDefault="001539A5" w:rsidP="0038000E">
            <w:pPr>
              <w:jc w:val="center"/>
            </w:pPr>
            <w:r w:rsidRPr="00A731CA">
              <w:rPr>
                <w:sz w:val="22"/>
                <w:szCs w:val="22"/>
              </w:rPr>
              <w:t>2</w:t>
            </w:r>
          </w:p>
        </w:tc>
        <w:tc>
          <w:tcPr>
            <w:tcW w:w="1506" w:type="dxa"/>
            <w:vAlign w:val="center"/>
          </w:tcPr>
          <w:p w:rsidR="001539A5" w:rsidRPr="00A731CA" w:rsidRDefault="001539A5" w:rsidP="0038000E">
            <w:pPr>
              <w:jc w:val="center"/>
            </w:pPr>
            <w:r w:rsidRPr="00A731CA">
              <w:rPr>
                <w:sz w:val="22"/>
                <w:szCs w:val="22"/>
              </w:rPr>
              <w:t>3</w:t>
            </w:r>
          </w:p>
        </w:tc>
        <w:tc>
          <w:tcPr>
            <w:tcW w:w="1964" w:type="dxa"/>
            <w:vAlign w:val="center"/>
          </w:tcPr>
          <w:p w:rsidR="001539A5" w:rsidRPr="00A731CA" w:rsidRDefault="001539A5" w:rsidP="0038000E">
            <w:pPr>
              <w:jc w:val="center"/>
            </w:pPr>
            <w:r w:rsidRPr="00A731CA">
              <w:rPr>
                <w:sz w:val="22"/>
                <w:szCs w:val="22"/>
              </w:rPr>
              <w:t>4</w:t>
            </w:r>
          </w:p>
        </w:tc>
        <w:tc>
          <w:tcPr>
            <w:tcW w:w="1841" w:type="dxa"/>
            <w:vAlign w:val="center"/>
          </w:tcPr>
          <w:p w:rsidR="001539A5" w:rsidRPr="00A731CA" w:rsidRDefault="001539A5" w:rsidP="0038000E">
            <w:pPr>
              <w:jc w:val="center"/>
            </w:pPr>
            <w:r w:rsidRPr="00A731CA">
              <w:rPr>
                <w:sz w:val="22"/>
                <w:szCs w:val="22"/>
              </w:rPr>
              <w:t>5</w:t>
            </w:r>
          </w:p>
        </w:tc>
        <w:tc>
          <w:tcPr>
            <w:tcW w:w="689" w:type="dxa"/>
            <w:vAlign w:val="center"/>
          </w:tcPr>
          <w:p w:rsidR="001539A5" w:rsidRPr="00A731CA" w:rsidRDefault="001539A5" w:rsidP="0038000E">
            <w:pPr>
              <w:jc w:val="center"/>
            </w:pPr>
            <w:r w:rsidRPr="00A731CA">
              <w:rPr>
                <w:sz w:val="22"/>
                <w:szCs w:val="22"/>
              </w:rPr>
              <w:t>6</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w:t>
            </w:r>
          </w:p>
        </w:tc>
        <w:tc>
          <w:tcPr>
            <w:tcW w:w="2784" w:type="dxa"/>
            <w:vAlign w:val="center"/>
          </w:tcPr>
          <w:p w:rsidR="001539A5" w:rsidRPr="00A731CA" w:rsidRDefault="001539A5" w:rsidP="0038000E">
            <w:r w:rsidRPr="00A731CA">
              <w:rPr>
                <w:sz w:val="22"/>
                <w:szCs w:val="22"/>
              </w:rPr>
              <w:t>ф.1 "ул. Мира 4. Магазины"</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КТП 71</w:t>
            </w:r>
          </w:p>
        </w:tc>
        <w:tc>
          <w:tcPr>
            <w:tcW w:w="1841" w:type="dxa"/>
            <w:noWrap/>
            <w:vAlign w:val="center"/>
          </w:tcPr>
          <w:p w:rsidR="001539A5" w:rsidRPr="00A731CA" w:rsidRDefault="001539A5" w:rsidP="0038000E">
            <w:pPr>
              <w:jc w:val="center"/>
            </w:pPr>
            <w:r w:rsidRPr="00A731CA">
              <w:rPr>
                <w:sz w:val="22"/>
                <w:szCs w:val="22"/>
              </w:rPr>
              <w:t>0,55</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w:t>
            </w:r>
          </w:p>
        </w:tc>
        <w:tc>
          <w:tcPr>
            <w:tcW w:w="2784" w:type="dxa"/>
            <w:vAlign w:val="center"/>
          </w:tcPr>
          <w:p w:rsidR="001539A5" w:rsidRPr="00A731CA" w:rsidRDefault="001539A5" w:rsidP="0038000E">
            <w:r w:rsidRPr="00A731CA">
              <w:rPr>
                <w:sz w:val="22"/>
                <w:szCs w:val="22"/>
              </w:rPr>
              <w:t>ф.1 "ул. Мира 4. Магазины"</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0,37</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w:t>
            </w:r>
          </w:p>
        </w:tc>
        <w:tc>
          <w:tcPr>
            <w:tcW w:w="2784" w:type="dxa"/>
            <w:vAlign w:val="center"/>
          </w:tcPr>
          <w:p w:rsidR="001539A5" w:rsidRPr="00A731CA" w:rsidRDefault="001539A5" w:rsidP="0038000E">
            <w:r w:rsidRPr="00A731CA">
              <w:rPr>
                <w:sz w:val="22"/>
                <w:szCs w:val="22"/>
              </w:rPr>
              <w:t>ф.2 "ул. Мира 2. Дом №24"</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w:t>
            </w:r>
          </w:p>
        </w:tc>
        <w:tc>
          <w:tcPr>
            <w:tcW w:w="2784" w:type="dxa"/>
            <w:vAlign w:val="center"/>
          </w:tcPr>
          <w:p w:rsidR="001539A5" w:rsidRPr="00A731CA" w:rsidRDefault="001539A5" w:rsidP="0038000E">
            <w:r w:rsidRPr="00A731CA">
              <w:rPr>
                <w:sz w:val="22"/>
                <w:szCs w:val="22"/>
              </w:rPr>
              <w:t>ф.3 "ул. Мира 3. ул. Нестерова"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0,35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w:t>
            </w:r>
          </w:p>
        </w:tc>
        <w:tc>
          <w:tcPr>
            <w:tcW w:w="2784" w:type="dxa"/>
            <w:vAlign w:val="center"/>
          </w:tcPr>
          <w:p w:rsidR="001539A5" w:rsidRPr="00A731CA" w:rsidRDefault="001539A5" w:rsidP="0038000E">
            <w:r w:rsidRPr="00A731CA">
              <w:rPr>
                <w:sz w:val="22"/>
                <w:szCs w:val="22"/>
              </w:rPr>
              <w:t>ф.3 "ул. Мира 3. ул. Нестерова"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0,325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6</w:t>
            </w:r>
          </w:p>
        </w:tc>
        <w:tc>
          <w:tcPr>
            <w:tcW w:w="2784" w:type="dxa"/>
            <w:vAlign w:val="center"/>
          </w:tcPr>
          <w:p w:rsidR="001539A5" w:rsidRPr="00A731CA" w:rsidRDefault="001539A5" w:rsidP="0038000E">
            <w:r w:rsidRPr="00A731CA">
              <w:rPr>
                <w:sz w:val="22"/>
                <w:szCs w:val="22"/>
              </w:rPr>
              <w:t>ф.5 "ул. Мира 1. Почта"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7</w:t>
            </w:r>
          </w:p>
        </w:tc>
        <w:tc>
          <w:tcPr>
            <w:tcW w:w="2784" w:type="dxa"/>
            <w:vAlign w:val="center"/>
          </w:tcPr>
          <w:p w:rsidR="001539A5" w:rsidRPr="00A731CA" w:rsidRDefault="001539A5" w:rsidP="0038000E">
            <w:r w:rsidRPr="00A731CA">
              <w:rPr>
                <w:sz w:val="22"/>
                <w:szCs w:val="22"/>
              </w:rPr>
              <w:t>ф.5 "ул. Мира 1. Почта"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0,16</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8</w:t>
            </w:r>
          </w:p>
        </w:tc>
        <w:tc>
          <w:tcPr>
            <w:tcW w:w="2784" w:type="dxa"/>
            <w:vAlign w:val="center"/>
          </w:tcPr>
          <w:p w:rsidR="001539A5" w:rsidRPr="00A731CA" w:rsidRDefault="001539A5" w:rsidP="0038000E">
            <w:r w:rsidRPr="00A731CA">
              <w:rPr>
                <w:sz w:val="22"/>
                <w:szCs w:val="22"/>
              </w:rPr>
              <w:t>ф.6 "Администрация"</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0,21</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9</w:t>
            </w:r>
          </w:p>
        </w:tc>
        <w:tc>
          <w:tcPr>
            <w:tcW w:w="2784" w:type="dxa"/>
            <w:vAlign w:val="center"/>
          </w:tcPr>
          <w:p w:rsidR="001539A5" w:rsidRPr="00A731CA" w:rsidRDefault="001539A5" w:rsidP="0038000E">
            <w:r w:rsidRPr="00A731CA">
              <w:rPr>
                <w:sz w:val="22"/>
                <w:szCs w:val="22"/>
              </w:rPr>
              <w:t>ф.7 "Ростелеком"</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0,035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10</w:t>
            </w:r>
          </w:p>
        </w:tc>
        <w:tc>
          <w:tcPr>
            <w:tcW w:w="2784" w:type="dxa"/>
            <w:vAlign w:val="center"/>
          </w:tcPr>
          <w:p w:rsidR="001539A5" w:rsidRPr="00A731CA" w:rsidRDefault="001539A5" w:rsidP="0038000E">
            <w:r w:rsidRPr="00A731CA">
              <w:rPr>
                <w:sz w:val="22"/>
                <w:szCs w:val="22"/>
              </w:rPr>
              <w:t>ф.7 "Ростелеком"</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0,053</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11</w:t>
            </w:r>
          </w:p>
        </w:tc>
        <w:tc>
          <w:tcPr>
            <w:tcW w:w="2784" w:type="dxa"/>
            <w:vAlign w:val="center"/>
          </w:tcPr>
          <w:p w:rsidR="001539A5" w:rsidRPr="00A731CA" w:rsidRDefault="001539A5" w:rsidP="0038000E">
            <w:r w:rsidRPr="00A731CA">
              <w:rPr>
                <w:sz w:val="22"/>
                <w:szCs w:val="22"/>
              </w:rPr>
              <w:t>ф.1 "Котельная. Резерв"</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КТП 72</w:t>
            </w:r>
          </w:p>
        </w:tc>
        <w:tc>
          <w:tcPr>
            <w:tcW w:w="1841" w:type="dxa"/>
            <w:noWrap/>
            <w:vAlign w:val="center"/>
          </w:tcPr>
          <w:p w:rsidR="001539A5" w:rsidRPr="00A731CA" w:rsidRDefault="001539A5" w:rsidP="0038000E">
            <w:pPr>
              <w:jc w:val="center"/>
            </w:pPr>
            <w:r w:rsidRPr="00A731CA">
              <w:rPr>
                <w:sz w:val="22"/>
                <w:szCs w:val="22"/>
              </w:rPr>
              <w:t>0,13</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12</w:t>
            </w:r>
          </w:p>
        </w:tc>
        <w:tc>
          <w:tcPr>
            <w:tcW w:w="2784" w:type="dxa"/>
            <w:vAlign w:val="center"/>
          </w:tcPr>
          <w:p w:rsidR="001539A5" w:rsidRPr="00A731CA" w:rsidRDefault="001539A5" w:rsidP="0038000E">
            <w:r w:rsidRPr="00A731CA">
              <w:rPr>
                <w:sz w:val="22"/>
                <w:szCs w:val="22"/>
              </w:rPr>
              <w:t>ф.1 "Котельная. Резерв"</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13</w:t>
            </w:r>
          </w:p>
        </w:tc>
        <w:tc>
          <w:tcPr>
            <w:tcW w:w="2784" w:type="dxa"/>
            <w:vAlign w:val="center"/>
          </w:tcPr>
          <w:p w:rsidR="001539A5" w:rsidRPr="00A731CA" w:rsidRDefault="001539A5" w:rsidP="0038000E">
            <w:r w:rsidRPr="00A731CA">
              <w:rPr>
                <w:sz w:val="22"/>
                <w:szCs w:val="22"/>
              </w:rPr>
              <w:t>ф.2 "ГСМ"</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0,32</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14</w:t>
            </w:r>
          </w:p>
        </w:tc>
        <w:tc>
          <w:tcPr>
            <w:tcW w:w="2784" w:type="dxa"/>
            <w:vAlign w:val="center"/>
          </w:tcPr>
          <w:p w:rsidR="001539A5" w:rsidRPr="00A731CA" w:rsidRDefault="001539A5" w:rsidP="0038000E">
            <w:r w:rsidRPr="00A731CA">
              <w:rPr>
                <w:sz w:val="22"/>
                <w:szCs w:val="22"/>
              </w:rPr>
              <w:t>ф.5 "Центроспас-Югория. ул. Ангашупова"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0,204</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15</w:t>
            </w:r>
          </w:p>
        </w:tc>
        <w:tc>
          <w:tcPr>
            <w:tcW w:w="2784" w:type="dxa"/>
            <w:vAlign w:val="center"/>
          </w:tcPr>
          <w:p w:rsidR="001539A5" w:rsidRPr="00A731CA" w:rsidRDefault="001539A5" w:rsidP="0038000E">
            <w:r w:rsidRPr="00A731CA">
              <w:rPr>
                <w:sz w:val="22"/>
                <w:szCs w:val="22"/>
              </w:rPr>
              <w:t>ф.5 "Центроспас-Югория. ул. Ангашупова"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16</w:t>
            </w:r>
          </w:p>
        </w:tc>
        <w:tc>
          <w:tcPr>
            <w:tcW w:w="2784" w:type="dxa"/>
            <w:vAlign w:val="center"/>
          </w:tcPr>
          <w:p w:rsidR="001539A5" w:rsidRPr="00A731CA" w:rsidRDefault="001539A5" w:rsidP="0038000E">
            <w:r w:rsidRPr="00A731CA">
              <w:rPr>
                <w:sz w:val="22"/>
                <w:szCs w:val="22"/>
              </w:rPr>
              <w:t>ф.6 "ул. Ангашупова 1"</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0,564</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17</w:t>
            </w:r>
          </w:p>
        </w:tc>
        <w:tc>
          <w:tcPr>
            <w:tcW w:w="2784" w:type="dxa"/>
            <w:vAlign w:val="center"/>
          </w:tcPr>
          <w:p w:rsidR="001539A5" w:rsidRPr="00A731CA" w:rsidRDefault="001539A5" w:rsidP="0038000E">
            <w:r w:rsidRPr="00A731CA">
              <w:rPr>
                <w:sz w:val="22"/>
                <w:szCs w:val="22"/>
              </w:rPr>
              <w:t>ф.8 "АО "ЮТЭК-Кода"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0,245</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18</w:t>
            </w:r>
          </w:p>
        </w:tc>
        <w:tc>
          <w:tcPr>
            <w:tcW w:w="2784" w:type="dxa"/>
            <w:vAlign w:val="center"/>
          </w:tcPr>
          <w:p w:rsidR="001539A5" w:rsidRPr="00A731CA" w:rsidRDefault="001539A5" w:rsidP="0038000E">
            <w:r w:rsidRPr="00A731CA">
              <w:rPr>
                <w:sz w:val="22"/>
                <w:szCs w:val="22"/>
              </w:rPr>
              <w:t>ф.8 "АО "ЮТЭК-Кода"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0,042</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19</w:t>
            </w:r>
          </w:p>
        </w:tc>
        <w:tc>
          <w:tcPr>
            <w:tcW w:w="2784" w:type="dxa"/>
            <w:vAlign w:val="center"/>
          </w:tcPr>
          <w:p w:rsidR="001539A5" w:rsidRPr="00A731CA" w:rsidRDefault="001539A5" w:rsidP="0038000E">
            <w:r w:rsidRPr="00A731CA">
              <w:rPr>
                <w:sz w:val="22"/>
                <w:szCs w:val="22"/>
              </w:rPr>
              <w:t>ф. "Больница"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0,155</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20</w:t>
            </w:r>
          </w:p>
        </w:tc>
        <w:tc>
          <w:tcPr>
            <w:tcW w:w="2784" w:type="dxa"/>
            <w:vAlign w:val="center"/>
          </w:tcPr>
          <w:p w:rsidR="001539A5" w:rsidRPr="00A731CA" w:rsidRDefault="001539A5" w:rsidP="0038000E">
            <w:r w:rsidRPr="00A731CA">
              <w:rPr>
                <w:sz w:val="22"/>
                <w:szCs w:val="22"/>
              </w:rPr>
              <w:t>ф. "Больница"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0,19</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21</w:t>
            </w:r>
          </w:p>
        </w:tc>
        <w:tc>
          <w:tcPr>
            <w:tcW w:w="2784" w:type="dxa"/>
            <w:vAlign w:val="center"/>
          </w:tcPr>
          <w:p w:rsidR="001539A5" w:rsidRPr="00A731CA" w:rsidRDefault="001539A5" w:rsidP="0038000E">
            <w:r w:rsidRPr="00A731CA">
              <w:rPr>
                <w:sz w:val="22"/>
                <w:szCs w:val="22"/>
              </w:rPr>
              <w:t>ф.3 "Котельная. Детский сад"</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КТП 73</w:t>
            </w:r>
          </w:p>
        </w:tc>
        <w:tc>
          <w:tcPr>
            <w:tcW w:w="1841" w:type="dxa"/>
            <w:noWrap/>
            <w:vAlign w:val="center"/>
          </w:tcPr>
          <w:p w:rsidR="001539A5" w:rsidRPr="00A731CA" w:rsidRDefault="001539A5" w:rsidP="0038000E">
            <w:pPr>
              <w:jc w:val="center"/>
            </w:pPr>
            <w:r w:rsidRPr="00A731CA">
              <w:rPr>
                <w:sz w:val="22"/>
                <w:szCs w:val="22"/>
              </w:rPr>
              <w:t>0,147</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22</w:t>
            </w:r>
          </w:p>
        </w:tc>
        <w:tc>
          <w:tcPr>
            <w:tcW w:w="2784" w:type="dxa"/>
            <w:vAlign w:val="center"/>
          </w:tcPr>
          <w:p w:rsidR="001539A5" w:rsidRPr="00A731CA" w:rsidRDefault="001539A5" w:rsidP="0038000E">
            <w:r w:rsidRPr="00A731CA">
              <w:rPr>
                <w:sz w:val="22"/>
                <w:szCs w:val="22"/>
              </w:rPr>
              <w:t>ф.3 "Котельная. Детский сад"</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0,435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23</w:t>
            </w:r>
          </w:p>
        </w:tc>
        <w:tc>
          <w:tcPr>
            <w:tcW w:w="2784" w:type="dxa"/>
            <w:vAlign w:val="center"/>
          </w:tcPr>
          <w:p w:rsidR="001539A5" w:rsidRPr="00A731CA" w:rsidRDefault="001539A5" w:rsidP="0038000E">
            <w:r w:rsidRPr="00A731CA">
              <w:rPr>
                <w:sz w:val="22"/>
                <w:szCs w:val="22"/>
              </w:rPr>
              <w:t>ф.4 "Школа. Резерв"</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0,144</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24</w:t>
            </w:r>
          </w:p>
        </w:tc>
        <w:tc>
          <w:tcPr>
            <w:tcW w:w="2784" w:type="dxa"/>
            <w:vAlign w:val="center"/>
          </w:tcPr>
          <w:p w:rsidR="001539A5" w:rsidRPr="00A731CA" w:rsidRDefault="001539A5" w:rsidP="0038000E">
            <w:r w:rsidRPr="00A731CA">
              <w:rPr>
                <w:sz w:val="22"/>
                <w:szCs w:val="22"/>
              </w:rPr>
              <w:t>ф.4 "Школа. Резерв"</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0,415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25</w:t>
            </w:r>
          </w:p>
        </w:tc>
        <w:tc>
          <w:tcPr>
            <w:tcW w:w="2784" w:type="dxa"/>
            <w:vAlign w:val="center"/>
          </w:tcPr>
          <w:p w:rsidR="001539A5" w:rsidRPr="00A731CA" w:rsidRDefault="001539A5" w:rsidP="0038000E">
            <w:r w:rsidRPr="00A731CA">
              <w:rPr>
                <w:sz w:val="22"/>
                <w:szCs w:val="22"/>
              </w:rPr>
              <w:t>ф.5 "Пекарня. Ул. Нестерова"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0,295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26</w:t>
            </w:r>
          </w:p>
        </w:tc>
        <w:tc>
          <w:tcPr>
            <w:tcW w:w="2784" w:type="dxa"/>
            <w:vAlign w:val="center"/>
          </w:tcPr>
          <w:p w:rsidR="001539A5" w:rsidRPr="00A731CA" w:rsidRDefault="001539A5" w:rsidP="0038000E">
            <w:r w:rsidRPr="00A731CA">
              <w:rPr>
                <w:sz w:val="22"/>
                <w:szCs w:val="22"/>
              </w:rPr>
              <w:t>ф.7 "Больница"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0,075</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27</w:t>
            </w:r>
          </w:p>
        </w:tc>
        <w:tc>
          <w:tcPr>
            <w:tcW w:w="2784" w:type="dxa"/>
            <w:vAlign w:val="center"/>
          </w:tcPr>
          <w:p w:rsidR="001539A5" w:rsidRPr="00A731CA" w:rsidRDefault="001539A5" w:rsidP="0038000E">
            <w:r w:rsidRPr="00A731CA">
              <w:rPr>
                <w:sz w:val="22"/>
                <w:szCs w:val="22"/>
              </w:rPr>
              <w:t>ф.7 "Больница"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0,1</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28</w:t>
            </w:r>
          </w:p>
        </w:tc>
        <w:tc>
          <w:tcPr>
            <w:tcW w:w="2784" w:type="dxa"/>
            <w:vAlign w:val="center"/>
          </w:tcPr>
          <w:p w:rsidR="001539A5" w:rsidRPr="00A731CA" w:rsidRDefault="001539A5" w:rsidP="0038000E">
            <w:r w:rsidRPr="00A731CA">
              <w:rPr>
                <w:sz w:val="22"/>
                <w:szCs w:val="22"/>
              </w:rPr>
              <w:t>ф.8 "ДК Триумф. Дет сад"</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0,145</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29</w:t>
            </w:r>
          </w:p>
        </w:tc>
        <w:tc>
          <w:tcPr>
            <w:tcW w:w="2784" w:type="dxa"/>
            <w:vAlign w:val="center"/>
          </w:tcPr>
          <w:p w:rsidR="001539A5" w:rsidRPr="00A731CA" w:rsidRDefault="001539A5" w:rsidP="0038000E">
            <w:r w:rsidRPr="00A731CA">
              <w:rPr>
                <w:sz w:val="22"/>
                <w:szCs w:val="22"/>
              </w:rPr>
              <w:t>ф.8 "ДК Триумф. Дет сад"</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30</w:t>
            </w:r>
          </w:p>
        </w:tc>
        <w:tc>
          <w:tcPr>
            <w:tcW w:w="2784" w:type="dxa"/>
            <w:vAlign w:val="center"/>
          </w:tcPr>
          <w:p w:rsidR="001539A5" w:rsidRPr="00A731CA" w:rsidRDefault="001539A5" w:rsidP="0038000E">
            <w:r w:rsidRPr="00A731CA">
              <w:rPr>
                <w:sz w:val="22"/>
                <w:szCs w:val="22"/>
              </w:rPr>
              <w:t>ф.1 "ул. Мира 1. ул. Трудовая 1"</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КТП 76</w:t>
            </w:r>
          </w:p>
        </w:tc>
        <w:tc>
          <w:tcPr>
            <w:tcW w:w="1841" w:type="dxa"/>
            <w:noWrap/>
            <w:vAlign w:val="center"/>
          </w:tcPr>
          <w:p w:rsidR="001539A5" w:rsidRPr="00A731CA" w:rsidRDefault="001539A5" w:rsidP="0038000E">
            <w:pPr>
              <w:jc w:val="center"/>
            </w:pPr>
            <w:r w:rsidRPr="00A731CA">
              <w:rPr>
                <w:sz w:val="22"/>
                <w:szCs w:val="22"/>
              </w:rPr>
              <w:t>0,89</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31</w:t>
            </w:r>
          </w:p>
        </w:tc>
        <w:tc>
          <w:tcPr>
            <w:tcW w:w="2784" w:type="dxa"/>
            <w:vAlign w:val="center"/>
          </w:tcPr>
          <w:p w:rsidR="001539A5" w:rsidRPr="00A731CA" w:rsidRDefault="001539A5" w:rsidP="0038000E">
            <w:r w:rsidRPr="00A731CA">
              <w:rPr>
                <w:sz w:val="22"/>
                <w:szCs w:val="22"/>
              </w:rPr>
              <w:t>ф.1 "ул. Мира 1. ул. Трудовая 1"</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1,3</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32</w:t>
            </w:r>
          </w:p>
        </w:tc>
        <w:tc>
          <w:tcPr>
            <w:tcW w:w="2784" w:type="dxa"/>
            <w:vAlign w:val="center"/>
          </w:tcPr>
          <w:p w:rsidR="001539A5" w:rsidRPr="00A731CA" w:rsidRDefault="001539A5" w:rsidP="0038000E">
            <w:r w:rsidRPr="00A731CA">
              <w:rPr>
                <w:sz w:val="22"/>
                <w:szCs w:val="22"/>
              </w:rPr>
              <w:t>ф.2 "ул. Трудовая 2"</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0,24</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33</w:t>
            </w:r>
          </w:p>
        </w:tc>
        <w:tc>
          <w:tcPr>
            <w:tcW w:w="2784" w:type="dxa"/>
            <w:vAlign w:val="center"/>
          </w:tcPr>
          <w:p w:rsidR="001539A5" w:rsidRPr="00A731CA" w:rsidRDefault="001539A5" w:rsidP="0038000E">
            <w:r w:rsidRPr="00A731CA">
              <w:rPr>
                <w:sz w:val="22"/>
                <w:szCs w:val="22"/>
              </w:rPr>
              <w:t>ф.2 "ул. Трудовая 2"</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0,9</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34</w:t>
            </w:r>
          </w:p>
        </w:tc>
        <w:tc>
          <w:tcPr>
            <w:tcW w:w="2784" w:type="dxa"/>
            <w:vAlign w:val="center"/>
          </w:tcPr>
          <w:p w:rsidR="001539A5" w:rsidRPr="00A731CA" w:rsidRDefault="001539A5" w:rsidP="0038000E">
            <w:r w:rsidRPr="00A731CA">
              <w:rPr>
                <w:sz w:val="22"/>
                <w:szCs w:val="22"/>
              </w:rPr>
              <w:t>ф.4 "ул. Мира 2"</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0,69</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lastRenderedPageBreak/>
              <w:t>35</w:t>
            </w:r>
          </w:p>
        </w:tc>
        <w:tc>
          <w:tcPr>
            <w:tcW w:w="2784" w:type="dxa"/>
            <w:vAlign w:val="center"/>
          </w:tcPr>
          <w:p w:rsidR="001539A5" w:rsidRPr="00A731CA" w:rsidRDefault="001539A5" w:rsidP="0038000E">
            <w:r w:rsidRPr="00A731CA">
              <w:rPr>
                <w:sz w:val="22"/>
                <w:szCs w:val="22"/>
              </w:rPr>
              <w:t>ф.5 "ул.Гладышева 1 (четные слева)»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0,86</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36</w:t>
            </w:r>
          </w:p>
        </w:tc>
        <w:tc>
          <w:tcPr>
            <w:tcW w:w="2784" w:type="dxa"/>
            <w:vAlign w:val="center"/>
          </w:tcPr>
          <w:p w:rsidR="001539A5" w:rsidRPr="00A731CA" w:rsidRDefault="001539A5" w:rsidP="0038000E">
            <w:r w:rsidRPr="00A731CA">
              <w:rPr>
                <w:sz w:val="22"/>
                <w:szCs w:val="22"/>
              </w:rPr>
              <w:t>ф.5 "ул.Гладышева 1 (четные слева)»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0,59</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37</w:t>
            </w:r>
          </w:p>
        </w:tc>
        <w:tc>
          <w:tcPr>
            <w:tcW w:w="2784" w:type="dxa"/>
            <w:vAlign w:val="center"/>
          </w:tcPr>
          <w:p w:rsidR="001539A5" w:rsidRPr="00A731CA" w:rsidRDefault="001539A5" w:rsidP="0038000E">
            <w:r w:rsidRPr="00A731CA">
              <w:rPr>
                <w:sz w:val="22"/>
                <w:szCs w:val="22"/>
              </w:rPr>
              <w:t>ф.6 "ул. Гладышева 3"</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0,277</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38</w:t>
            </w:r>
          </w:p>
        </w:tc>
        <w:tc>
          <w:tcPr>
            <w:tcW w:w="2784" w:type="dxa"/>
            <w:vAlign w:val="center"/>
          </w:tcPr>
          <w:p w:rsidR="001539A5" w:rsidRPr="00A731CA" w:rsidRDefault="001539A5" w:rsidP="0038000E">
            <w:r w:rsidRPr="00A731CA">
              <w:rPr>
                <w:sz w:val="22"/>
                <w:szCs w:val="22"/>
              </w:rPr>
              <w:t>ф.6 "ул. Гладышева 3"</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0,29</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39</w:t>
            </w:r>
          </w:p>
        </w:tc>
        <w:tc>
          <w:tcPr>
            <w:tcW w:w="2784" w:type="dxa"/>
            <w:vAlign w:val="center"/>
          </w:tcPr>
          <w:p w:rsidR="001539A5" w:rsidRPr="00A731CA" w:rsidRDefault="001539A5" w:rsidP="0038000E">
            <w:r w:rsidRPr="00A731CA">
              <w:rPr>
                <w:sz w:val="22"/>
                <w:szCs w:val="22"/>
              </w:rPr>
              <w:t>ф.7 "ул. Гладышева 2" (нечетные справа)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0,46</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40</w:t>
            </w:r>
          </w:p>
        </w:tc>
        <w:tc>
          <w:tcPr>
            <w:tcW w:w="2784" w:type="dxa"/>
            <w:vAlign w:val="center"/>
          </w:tcPr>
          <w:p w:rsidR="001539A5" w:rsidRPr="00A731CA" w:rsidRDefault="001539A5" w:rsidP="0038000E">
            <w:r w:rsidRPr="00A731CA">
              <w:rPr>
                <w:sz w:val="22"/>
                <w:szCs w:val="22"/>
              </w:rPr>
              <w:t>ф.7 "ул. Гладышева 2" (нечетные справа)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0,28</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41</w:t>
            </w:r>
          </w:p>
        </w:tc>
        <w:tc>
          <w:tcPr>
            <w:tcW w:w="2784" w:type="dxa"/>
            <w:vAlign w:val="center"/>
          </w:tcPr>
          <w:p w:rsidR="001539A5" w:rsidRPr="00A731CA" w:rsidRDefault="001539A5" w:rsidP="0038000E">
            <w:r w:rsidRPr="00A731CA">
              <w:rPr>
                <w:sz w:val="22"/>
                <w:szCs w:val="22"/>
              </w:rPr>
              <w:t>ф.2 "ул. Мира. Рыбзавод"</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КТП 78</w:t>
            </w:r>
          </w:p>
        </w:tc>
        <w:tc>
          <w:tcPr>
            <w:tcW w:w="1841" w:type="dxa"/>
            <w:noWrap/>
            <w:vAlign w:val="center"/>
          </w:tcPr>
          <w:p w:rsidR="001539A5" w:rsidRPr="00A731CA" w:rsidRDefault="001539A5" w:rsidP="0038000E">
            <w:pPr>
              <w:jc w:val="center"/>
            </w:pPr>
            <w:r w:rsidRPr="00A731CA">
              <w:rPr>
                <w:sz w:val="22"/>
                <w:szCs w:val="22"/>
              </w:rPr>
              <w:t>0,41</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42</w:t>
            </w:r>
          </w:p>
        </w:tc>
        <w:tc>
          <w:tcPr>
            <w:tcW w:w="2784" w:type="dxa"/>
            <w:vAlign w:val="center"/>
          </w:tcPr>
          <w:p w:rsidR="001539A5" w:rsidRPr="00A731CA" w:rsidRDefault="001539A5" w:rsidP="0038000E">
            <w:r w:rsidRPr="00A731CA">
              <w:rPr>
                <w:sz w:val="22"/>
                <w:szCs w:val="22"/>
              </w:rPr>
              <w:t>ф.2 "ул. Мира. Рыбзавод"</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0,3</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43</w:t>
            </w:r>
          </w:p>
        </w:tc>
        <w:tc>
          <w:tcPr>
            <w:tcW w:w="2784" w:type="dxa"/>
            <w:vAlign w:val="center"/>
          </w:tcPr>
          <w:p w:rsidR="001539A5" w:rsidRPr="00A731CA" w:rsidRDefault="001539A5" w:rsidP="0038000E">
            <w:r w:rsidRPr="00A731CA">
              <w:rPr>
                <w:sz w:val="22"/>
                <w:szCs w:val="22"/>
              </w:rPr>
              <w:t>ф.3 "ул. Нестерова"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0,39</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44</w:t>
            </w:r>
          </w:p>
        </w:tc>
        <w:tc>
          <w:tcPr>
            <w:tcW w:w="2784" w:type="dxa"/>
            <w:vAlign w:val="center"/>
          </w:tcPr>
          <w:p w:rsidR="001539A5" w:rsidRPr="00A731CA" w:rsidRDefault="001539A5" w:rsidP="0038000E">
            <w:r w:rsidRPr="00A731CA">
              <w:rPr>
                <w:sz w:val="22"/>
                <w:szCs w:val="22"/>
              </w:rPr>
              <w:t>ф.4 "Центроспас-Югория. Резерв"</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0,255</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45</w:t>
            </w:r>
          </w:p>
        </w:tc>
        <w:tc>
          <w:tcPr>
            <w:tcW w:w="2784" w:type="dxa"/>
            <w:vAlign w:val="center"/>
          </w:tcPr>
          <w:p w:rsidR="001539A5" w:rsidRPr="00A731CA" w:rsidRDefault="001539A5" w:rsidP="0038000E">
            <w:r w:rsidRPr="00A731CA">
              <w:rPr>
                <w:sz w:val="22"/>
                <w:szCs w:val="22"/>
              </w:rPr>
              <w:t>ф.4 "Центроспас-Югория. Резерв"</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0,085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46</w:t>
            </w:r>
          </w:p>
        </w:tc>
        <w:tc>
          <w:tcPr>
            <w:tcW w:w="2784" w:type="dxa"/>
            <w:vAlign w:val="center"/>
          </w:tcPr>
          <w:p w:rsidR="001539A5" w:rsidRPr="00A731CA" w:rsidRDefault="001539A5" w:rsidP="0038000E">
            <w:r w:rsidRPr="00A731CA">
              <w:rPr>
                <w:sz w:val="22"/>
                <w:szCs w:val="22"/>
              </w:rPr>
              <w:t>ф.5 "ул. Набережная 1"</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0,58</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47</w:t>
            </w:r>
          </w:p>
        </w:tc>
        <w:tc>
          <w:tcPr>
            <w:tcW w:w="2784" w:type="dxa"/>
            <w:vAlign w:val="center"/>
          </w:tcPr>
          <w:p w:rsidR="001539A5" w:rsidRPr="00A731CA" w:rsidRDefault="001539A5" w:rsidP="0038000E">
            <w:r w:rsidRPr="00A731CA">
              <w:rPr>
                <w:sz w:val="22"/>
                <w:szCs w:val="22"/>
              </w:rPr>
              <w:t>ф.7 "ул. Набережная 2"</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0,24</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48</w:t>
            </w:r>
          </w:p>
        </w:tc>
        <w:tc>
          <w:tcPr>
            <w:tcW w:w="2784" w:type="dxa"/>
            <w:vAlign w:val="center"/>
          </w:tcPr>
          <w:p w:rsidR="001539A5" w:rsidRPr="00A731CA" w:rsidRDefault="001539A5" w:rsidP="0038000E">
            <w:r w:rsidRPr="00A731CA">
              <w:rPr>
                <w:sz w:val="22"/>
                <w:szCs w:val="22"/>
              </w:rPr>
              <w:t>ф.7 "ул. Набережная 2"</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0,3</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49</w:t>
            </w:r>
          </w:p>
        </w:tc>
        <w:tc>
          <w:tcPr>
            <w:tcW w:w="2784" w:type="dxa"/>
            <w:vAlign w:val="center"/>
          </w:tcPr>
          <w:p w:rsidR="001539A5" w:rsidRPr="00A731CA" w:rsidRDefault="001539A5" w:rsidP="0038000E">
            <w:r w:rsidRPr="00A731CA">
              <w:rPr>
                <w:sz w:val="22"/>
                <w:szCs w:val="22"/>
              </w:rPr>
              <w:t>ф.1 "ул. Строителей. ул. Береговая"</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КТП 82</w:t>
            </w:r>
          </w:p>
        </w:tc>
        <w:tc>
          <w:tcPr>
            <w:tcW w:w="1841" w:type="dxa"/>
            <w:noWrap/>
            <w:vAlign w:val="center"/>
          </w:tcPr>
          <w:p w:rsidR="001539A5" w:rsidRPr="00A731CA" w:rsidRDefault="001539A5" w:rsidP="0038000E">
            <w:pPr>
              <w:jc w:val="center"/>
            </w:pPr>
            <w:r w:rsidRPr="00A731CA">
              <w:rPr>
                <w:sz w:val="22"/>
                <w:szCs w:val="22"/>
              </w:rPr>
              <w:t>1,165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50</w:t>
            </w:r>
          </w:p>
        </w:tc>
        <w:tc>
          <w:tcPr>
            <w:tcW w:w="2784" w:type="dxa"/>
            <w:vAlign w:val="center"/>
          </w:tcPr>
          <w:p w:rsidR="001539A5" w:rsidRPr="00A731CA" w:rsidRDefault="001539A5" w:rsidP="0038000E">
            <w:r w:rsidRPr="00A731CA">
              <w:rPr>
                <w:sz w:val="22"/>
                <w:szCs w:val="22"/>
              </w:rPr>
              <w:t>ф.2 "ул. Лесная" (вправо, нечётная сторона)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1,52</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51</w:t>
            </w:r>
          </w:p>
        </w:tc>
        <w:tc>
          <w:tcPr>
            <w:tcW w:w="2784" w:type="dxa"/>
            <w:vAlign w:val="center"/>
          </w:tcPr>
          <w:p w:rsidR="001539A5" w:rsidRPr="00A731CA" w:rsidRDefault="001539A5" w:rsidP="0038000E">
            <w:r w:rsidRPr="00A731CA">
              <w:rPr>
                <w:sz w:val="22"/>
                <w:szCs w:val="22"/>
              </w:rPr>
              <w:t>ф.3 "ул. Лесная. ул. Строителей. ул. Береговая"</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1,06</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52</w:t>
            </w:r>
          </w:p>
        </w:tc>
        <w:tc>
          <w:tcPr>
            <w:tcW w:w="2784" w:type="dxa"/>
            <w:vAlign w:val="center"/>
          </w:tcPr>
          <w:p w:rsidR="001539A5" w:rsidRPr="00A731CA" w:rsidRDefault="001539A5" w:rsidP="0038000E">
            <w:r w:rsidRPr="00A731CA">
              <w:rPr>
                <w:sz w:val="22"/>
                <w:szCs w:val="22"/>
              </w:rPr>
              <w:t>ф.4 "ул. Лесная" (вправо, чётная сторона)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1,22</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53</w:t>
            </w:r>
          </w:p>
        </w:tc>
        <w:tc>
          <w:tcPr>
            <w:tcW w:w="2784" w:type="dxa"/>
            <w:vAlign w:val="center"/>
          </w:tcPr>
          <w:p w:rsidR="001539A5" w:rsidRPr="00A731CA" w:rsidRDefault="001539A5" w:rsidP="0038000E">
            <w:r w:rsidRPr="00A731CA">
              <w:rPr>
                <w:sz w:val="22"/>
                <w:szCs w:val="22"/>
              </w:rPr>
              <w:t>ф.5 "Пилорама"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0,19</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54</w:t>
            </w:r>
          </w:p>
        </w:tc>
        <w:tc>
          <w:tcPr>
            <w:tcW w:w="2784" w:type="dxa"/>
            <w:vAlign w:val="center"/>
          </w:tcPr>
          <w:p w:rsidR="001539A5" w:rsidRPr="00A731CA" w:rsidRDefault="001539A5" w:rsidP="0038000E">
            <w:r w:rsidRPr="00A731CA">
              <w:rPr>
                <w:sz w:val="22"/>
                <w:szCs w:val="22"/>
              </w:rPr>
              <w:t>ф.5 "Пилорама"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0,435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55</w:t>
            </w:r>
          </w:p>
        </w:tc>
        <w:tc>
          <w:tcPr>
            <w:tcW w:w="2784" w:type="dxa"/>
            <w:vAlign w:val="center"/>
          </w:tcPr>
          <w:p w:rsidR="001539A5" w:rsidRPr="00A731CA" w:rsidRDefault="001539A5" w:rsidP="0038000E">
            <w:r w:rsidRPr="00A731CA">
              <w:rPr>
                <w:sz w:val="22"/>
                <w:szCs w:val="22"/>
              </w:rPr>
              <w:t>ф.7 "Магазин"</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0,022</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56</w:t>
            </w:r>
          </w:p>
        </w:tc>
        <w:tc>
          <w:tcPr>
            <w:tcW w:w="2784" w:type="dxa"/>
            <w:vAlign w:val="center"/>
          </w:tcPr>
          <w:p w:rsidR="001539A5" w:rsidRPr="00A731CA" w:rsidRDefault="001539A5" w:rsidP="0038000E">
            <w:r w:rsidRPr="00A731CA">
              <w:rPr>
                <w:sz w:val="22"/>
                <w:szCs w:val="22"/>
              </w:rPr>
              <w:t>ф.1 "ул. Гладышева"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КТП 86</w:t>
            </w:r>
          </w:p>
        </w:tc>
        <w:tc>
          <w:tcPr>
            <w:tcW w:w="1841" w:type="dxa"/>
            <w:noWrap/>
            <w:vAlign w:val="center"/>
          </w:tcPr>
          <w:p w:rsidR="001539A5" w:rsidRPr="00A731CA" w:rsidRDefault="001539A5" w:rsidP="0038000E">
            <w:pPr>
              <w:jc w:val="center"/>
            </w:pPr>
            <w:r w:rsidRPr="00A731CA">
              <w:rPr>
                <w:sz w:val="22"/>
                <w:szCs w:val="22"/>
              </w:rPr>
              <w:t>0,66</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57</w:t>
            </w:r>
          </w:p>
        </w:tc>
        <w:tc>
          <w:tcPr>
            <w:tcW w:w="2784" w:type="dxa"/>
            <w:vAlign w:val="center"/>
          </w:tcPr>
          <w:p w:rsidR="001539A5" w:rsidRPr="00A731CA" w:rsidRDefault="001539A5" w:rsidP="0038000E">
            <w:r w:rsidRPr="00A731CA">
              <w:rPr>
                <w:sz w:val="22"/>
                <w:szCs w:val="22"/>
              </w:rPr>
              <w:t>ф.1 "ул. Гладышева"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0,875</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58</w:t>
            </w:r>
          </w:p>
        </w:tc>
        <w:tc>
          <w:tcPr>
            <w:tcW w:w="2784" w:type="dxa"/>
            <w:vAlign w:val="center"/>
          </w:tcPr>
          <w:p w:rsidR="001539A5" w:rsidRPr="00A731CA" w:rsidRDefault="001539A5" w:rsidP="0038000E">
            <w:r w:rsidRPr="00A731CA">
              <w:rPr>
                <w:sz w:val="22"/>
                <w:szCs w:val="22"/>
              </w:rPr>
              <w:t>ф.2 "ул. Мира"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0,73</w:t>
            </w:r>
          </w:p>
        </w:tc>
        <w:tc>
          <w:tcPr>
            <w:tcW w:w="689" w:type="dxa"/>
            <w:noWrap/>
            <w:vAlign w:val="center"/>
          </w:tcPr>
          <w:p w:rsidR="001539A5" w:rsidRPr="00A731CA" w:rsidRDefault="001539A5" w:rsidP="0038000E">
            <w:pPr>
              <w:jc w:val="center"/>
            </w:pPr>
            <w:r w:rsidRPr="00A731CA">
              <w:rPr>
                <w:sz w:val="22"/>
                <w:szCs w:val="22"/>
              </w:rPr>
              <w:t>дер</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59</w:t>
            </w:r>
          </w:p>
        </w:tc>
        <w:tc>
          <w:tcPr>
            <w:tcW w:w="2784" w:type="dxa"/>
            <w:vAlign w:val="center"/>
          </w:tcPr>
          <w:p w:rsidR="001539A5" w:rsidRPr="00A731CA" w:rsidRDefault="001539A5" w:rsidP="0038000E">
            <w:r w:rsidRPr="00A731CA">
              <w:rPr>
                <w:sz w:val="22"/>
                <w:szCs w:val="22"/>
              </w:rPr>
              <w:t>ф.5 "ул. Трудовая 2, Вертолётка"</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0,682</w:t>
            </w:r>
          </w:p>
        </w:tc>
        <w:tc>
          <w:tcPr>
            <w:tcW w:w="689" w:type="dxa"/>
            <w:noWrap/>
            <w:vAlign w:val="center"/>
          </w:tcPr>
          <w:p w:rsidR="001539A5" w:rsidRPr="00A731CA" w:rsidRDefault="001539A5" w:rsidP="0038000E">
            <w:pPr>
              <w:jc w:val="center"/>
            </w:pPr>
            <w:r w:rsidRPr="00A731CA">
              <w:rPr>
                <w:sz w:val="22"/>
                <w:szCs w:val="22"/>
              </w:rPr>
              <w:t>ж.б</w:t>
            </w:r>
          </w:p>
        </w:tc>
      </w:tr>
      <w:tr w:rsidR="00A731CA" w:rsidRPr="00A731CA" w:rsidTr="00BB71B3">
        <w:trPr>
          <w:trHeight w:val="23"/>
          <w:jc w:val="center"/>
        </w:trPr>
        <w:tc>
          <w:tcPr>
            <w:tcW w:w="562" w:type="dxa"/>
            <w:noWrap/>
            <w:vAlign w:val="center"/>
          </w:tcPr>
          <w:p w:rsidR="001539A5" w:rsidRPr="00A731CA" w:rsidRDefault="001539A5" w:rsidP="0038000E">
            <w:pPr>
              <w:jc w:val="center"/>
            </w:pPr>
            <w:r w:rsidRPr="00A731CA">
              <w:rPr>
                <w:sz w:val="22"/>
                <w:szCs w:val="22"/>
              </w:rPr>
              <w:t>60</w:t>
            </w:r>
          </w:p>
        </w:tc>
        <w:tc>
          <w:tcPr>
            <w:tcW w:w="2784" w:type="dxa"/>
            <w:vAlign w:val="center"/>
          </w:tcPr>
          <w:p w:rsidR="001539A5" w:rsidRPr="00A731CA" w:rsidRDefault="001539A5" w:rsidP="0038000E">
            <w:r w:rsidRPr="00A731CA">
              <w:rPr>
                <w:sz w:val="22"/>
                <w:szCs w:val="22"/>
              </w:rPr>
              <w:t>ф.6 "ул. Трудовая 1."</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0,46</w:t>
            </w:r>
          </w:p>
        </w:tc>
        <w:tc>
          <w:tcPr>
            <w:tcW w:w="689" w:type="dxa"/>
            <w:noWrap/>
            <w:vAlign w:val="center"/>
          </w:tcPr>
          <w:p w:rsidR="001539A5" w:rsidRPr="00A731CA" w:rsidRDefault="001539A5" w:rsidP="0038000E">
            <w:pPr>
              <w:jc w:val="center"/>
            </w:pPr>
            <w:r w:rsidRPr="00A731CA">
              <w:rPr>
                <w:sz w:val="22"/>
                <w:szCs w:val="22"/>
              </w:rPr>
              <w:t>дер</w:t>
            </w:r>
          </w:p>
        </w:tc>
      </w:tr>
      <w:tr w:rsidR="001539A5" w:rsidRPr="00A731CA" w:rsidTr="00BB71B3">
        <w:trPr>
          <w:trHeight w:val="23"/>
          <w:jc w:val="center"/>
        </w:trPr>
        <w:tc>
          <w:tcPr>
            <w:tcW w:w="562" w:type="dxa"/>
            <w:noWrap/>
            <w:vAlign w:val="center"/>
          </w:tcPr>
          <w:p w:rsidR="001539A5" w:rsidRPr="00A731CA" w:rsidRDefault="001539A5" w:rsidP="0038000E">
            <w:r w:rsidRPr="00A731CA">
              <w:rPr>
                <w:sz w:val="22"/>
                <w:szCs w:val="22"/>
              </w:rPr>
              <w:t> </w:t>
            </w:r>
          </w:p>
        </w:tc>
        <w:tc>
          <w:tcPr>
            <w:tcW w:w="2784" w:type="dxa"/>
            <w:noWrap/>
            <w:vAlign w:val="center"/>
          </w:tcPr>
          <w:p w:rsidR="001539A5" w:rsidRPr="00A731CA" w:rsidRDefault="001539A5" w:rsidP="0038000E">
            <w:r w:rsidRPr="00A731CA">
              <w:rPr>
                <w:sz w:val="22"/>
                <w:szCs w:val="22"/>
              </w:rPr>
              <w:t>Всего</w:t>
            </w:r>
          </w:p>
        </w:tc>
        <w:tc>
          <w:tcPr>
            <w:tcW w:w="1506" w:type="dxa"/>
            <w:noWrap/>
            <w:vAlign w:val="center"/>
          </w:tcPr>
          <w:p w:rsidR="001539A5" w:rsidRPr="00A731CA" w:rsidRDefault="001539A5" w:rsidP="0038000E">
            <w:pPr>
              <w:jc w:val="center"/>
            </w:pPr>
            <w:r w:rsidRPr="00A731CA">
              <w:rPr>
                <w:sz w:val="22"/>
                <w:szCs w:val="22"/>
              </w:rPr>
              <w:t> </w:t>
            </w:r>
          </w:p>
        </w:tc>
        <w:tc>
          <w:tcPr>
            <w:tcW w:w="196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25,565</w:t>
            </w:r>
          </w:p>
        </w:tc>
        <w:tc>
          <w:tcPr>
            <w:tcW w:w="689" w:type="dxa"/>
            <w:noWrap/>
            <w:vAlign w:val="center"/>
          </w:tcPr>
          <w:p w:rsidR="001539A5" w:rsidRPr="00A731CA" w:rsidRDefault="001539A5" w:rsidP="0038000E">
            <w:pPr>
              <w:jc w:val="center"/>
            </w:pPr>
            <w:r w:rsidRPr="00A731CA">
              <w:rPr>
                <w:sz w:val="22"/>
                <w:szCs w:val="22"/>
              </w:rPr>
              <w:t> </w:t>
            </w:r>
          </w:p>
        </w:tc>
      </w:tr>
    </w:tbl>
    <w:p w:rsidR="001539A5" w:rsidRPr="00A731CA" w:rsidRDefault="001539A5" w:rsidP="00803B6D">
      <w:pPr>
        <w:ind w:firstLine="567"/>
        <w:jc w:val="center"/>
        <w:rPr>
          <w:b/>
        </w:rPr>
      </w:pPr>
    </w:p>
    <w:p w:rsidR="001539A5" w:rsidRPr="00A731CA" w:rsidRDefault="001539A5" w:rsidP="00803B6D">
      <w:pPr>
        <w:ind w:firstLine="567"/>
        <w:jc w:val="center"/>
        <w:rPr>
          <w:sz w:val="22"/>
          <w:szCs w:val="22"/>
          <w:lang w:eastAsia="en-US"/>
        </w:rPr>
      </w:pPr>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w:t>
      </w:r>
      <w:r w:rsidR="00B838F5" w:rsidRPr="00A731CA">
        <w:rPr>
          <w:b/>
        </w:rPr>
        <w:fldChar w:fldCharType="end"/>
      </w:r>
      <w:r w:rsidRPr="00A731CA">
        <w:t xml:space="preserve"> – </w:t>
      </w:r>
      <w:r w:rsidRPr="00A731CA">
        <w:rPr>
          <w:b/>
        </w:rPr>
        <w:t>Характеристики ВЛ-(6)10, 35 кВ в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30"/>
        <w:gridCol w:w="1686"/>
        <w:gridCol w:w="1503"/>
        <w:gridCol w:w="1960"/>
        <w:gridCol w:w="1145"/>
        <w:gridCol w:w="1837"/>
        <w:gridCol w:w="685"/>
      </w:tblGrid>
      <w:tr w:rsidR="00A731CA" w:rsidRPr="00A731CA" w:rsidTr="00F23FC6">
        <w:trPr>
          <w:trHeight w:val="23"/>
          <w:tblHeader/>
          <w:jc w:val="center"/>
        </w:trPr>
        <w:tc>
          <w:tcPr>
            <w:tcW w:w="530" w:type="dxa"/>
            <w:vAlign w:val="center"/>
          </w:tcPr>
          <w:p w:rsidR="001539A5" w:rsidRPr="00A731CA" w:rsidRDefault="001539A5" w:rsidP="00F23FC6">
            <w:pPr>
              <w:jc w:val="center"/>
              <w:rPr>
                <w:b/>
                <w:bCs/>
              </w:rPr>
            </w:pPr>
            <w:r w:rsidRPr="00A731CA">
              <w:rPr>
                <w:b/>
                <w:bCs/>
                <w:sz w:val="22"/>
                <w:szCs w:val="22"/>
              </w:rPr>
              <w:t>№ п/п</w:t>
            </w:r>
          </w:p>
        </w:tc>
        <w:tc>
          <w:tcPr>
            <w:tcW w:w="1686" w:type="dxa"/>
            <w:vAlign w:val="center"/>
          </w:tcPr>
          <w:p w:rsidR="001539A5" w:rsidRPr="00A731CA" w:rsidRDefault="001539A5" w:rsidP="00F23FC6">
            <w:pPr>
              <w:jc w:val="center"/>
              <w:rPr>
                <w:b/>
                <w:bCs/>
              </w:rPr>
            </w:pPr>
            <w:r w:rsidRPr="00A731CA">
              <w:rPr>
                <w:b/>
                <w:bCs/>
                <w:sz w:val="22"/>
                <w:szCs w:val="22"/>
              </w:rPr>
              <w:t>Наименование оборудования</w:t>
            </w:r>
          </w:p>
        </w:tc>
        <w:tc>
          <w:tcPr>
            <w:tcW w:w="1503" w:type="dxa"/>
            <w:vAlign w:val="center"/>
          </w:tcPr>
          <w:p w:rsidR="001539A5" w:rsidRPr="00A731CA" w:rsidRDefault="001539A5" w:rsidP="00F23FC6">
            <w:pPr>
              <w:jc w:val="center"/>
              <w:rPr>
                <w:b/>
                <w:bCs/>
              </w:rPr>
            </w:pPr>
            <w:r w:rsidRPr="00A731CA">
              <w:rPr>
                <w:b/>
                <w:bCs/>
                <w:sz w:val="22"/>
                <w:szCs w:val="22"/>
              </w:rPr>
              <w:t>Уровень напряжения, кВ</w:t>
            </w:r>
          </w:p>
        </w:tc>
        <w:tc>
          <w:tcPr>
            <w:tcW w:w="1960" w:type="dxa"/>
            <w:vAlign w:val="center"/>
          </w:tcPr>
          <w:p w:rsidR="001539A5" w:rsidRPr="00A731CA" w:rsidRDefault="001539A5" w:rsidP="00F23FC6">
            <w:pPr>
              <w:jc w:val="center"/>
              <w:rPr>
                <w:b/>
                <w:bCs/>
              </w:rPr>
            </w:pPr>
            <w:r w:rsidRPr="00A731CA">
              <w:rPr>
                <w:b/>
                <w:bCs/>
                <w:sz w:val="22"/>
                <w:szCs w:val="22"/>
              </w:rPr>
              <w:t>Начало трассы, подключенной от источника питания (граница балансовой принадлежности)</w:t>
            </w:r>
          </w:p>
        </w:tc>
        <w:tc>
          <w:tcPr>
            <w:tcW w:w="1145" w:type="dxa"/>
            <w:vAlign w:val="center"/>
          </w:tcPr>
          <w:p w:rsidR="001539A5" w:rsidRPr="00A731CA" w:rsidRDefault="001539A5" w:rsidP="00F23FC6">
            <w:pPr>
              <w:jc w:val="center"/>
              <w:rPr>
                <w:b/>
                <w:bCs/>
              </w:rPr>
            </w:pPr>
            <w:r w:rsidRPr="00A731CA">
              <w:rPr>
                <w:b/>
                <w:bCs/>
                <w:sz w:val="22"/>
                <w:szCs w:val="22"/>
              </w:rPr>
              <w:t>Конец трассы</w:t>
            </w:r>
          </w:p>
        </w:tc>
        <w:tc>
          <w:tcPr>
            <w:tcW w:w="1837" w:type="dxa"/>
            <w:vAlign w:val="center"/>
          </w:tcPr>
          <w:p w:rsidR="001539A5" w:rsidRPr="00A731CA" w:rsidRDefault="001539A5" w:rsidP="00F23FC6">
            <w:pPr>
              <w:jc w:val="center"/>
              <w:rPr>
                <w:b/>
                <w:bCs/>
              </w:rPr>
            </w:pPr>
            <w:r w:rsidRPr="00A731CA">
              <w:rPr>
                <w:b/>
                <w:bCs/>
                <w:sz w:val="22"/>
                <w:szCs w:val="22"/>
              </w:rPr>
              <w:t>Количественное значение провода (кабеля), км.</w:t>
            </w:r>
          </w:p>
        </w:tc>
        <w:tc>
          <w:tcPr>
            <w:tcW w:w="685" w:type="dxa"/>
            <w:vAlign w:val="center"/>
          </w:tcPr>
          <w:p w:rsidR="001539A5" w:rsidRPr="00A731CA" w:rsidRDefault="001539A5" w:rsidP="00F23FC6">
            <w:pPr>
              <w:jc w:val="center"/>
              <w:rPr>
                <w:b/>
                <w:bCs/>
              </w:rPr>
            </w:pPr>
            <w:r w:rsidRPr="00A731CA">
              <w:rPr>
                <w:b/>
                <w:bCs/>
                <w:sz w:val="22"/>
                <w:szCs w:val="22"/>
              </w:rPr>
              <w:t>Тип опор</w:t>
            </w:r>
          </w:p>
        </w:tc>
      </w:tr>
      <w:tr w:rsidR="00A731CA" w:rsidRPr="00A731CA" w:rsidTr="0038000E">
        <w:trPr>
          <w:trHeight w:val="23"/>
          <w:jc w:val="center"/>
        </w:trPr>
        <w:tc>
          <w:tcPr>
            <w:tcW w:w="530" w:type="dxa"/>
            <w:vAlign w:val="center"/>
          </w:tcPr>
          <w:p w:rsidR="001539A5" w:rsidRPr="00A731CA" w:rsidRDefault="001539A5" w:rsidP="0038000E">
            <w:pPr>
              <w:jc w:val="center"/>
            </w:pPr>
            <w:r w:rsidRPr="00A731CA">
              <w:rPr>
                <w:sz w:val="22"/>
                <w:szCs w:val="22"/>
              </w:rPr>
              <w:t>1</w:t>
            </w:r>
          </w:p>
        </w:tc>
        <w:tc>
          <w:tcPr>
            <w:tcW w:w="1686" w:type="dxa"/>
            <w:vAlign w:val="center"/>
          </w:tcPr>
          <w:p w:rsidR="001539A5" w:rsidRPr="00A731CA" w:rsidRDefault="001539A5" w:rsidP="0038000E">
            <w:pPr>
              <w:jc w:val="center"/>
            </w:pPr>
            <w:r w:rsidRPr="00A731CA">
              <w:rPr>
                <w:sz w:val="22"/>
                <w:szCs w:val="22"/>
              </w:rPr>
              <w:t>2</w:t>
            </w:r>
          </w:p>
        </w:tc>
        <w:tc>
          <w:tcPr>
            <w:tcW w:w="1503" w:type="dxa"/>
            <w:vAlign w:val="center"/>
          </w:tcPr>
          <w:p w:rsidR="001539A5" w:rsidRPr="00A731CA" w:rsidRDefault="001539A5" w:rsidP="0038000E">
            <w:pPr>
              <w:jc w:val="center"/>
            </w:pPr>
            <w:r w:rsidRPr="00A731CA">
              <w:rPr>
                <w:sz w:val="22"/>
                <w:szCs w:val="22"/>
              </w:rPr>
              <w:t>3</w:t>
            </w:r>
          </w:p>
        </w:tc>
        <w:tc>
          <w:tcPr>
            <w:tcW w:w="1960" w:type="dxa"/>
            <w:vAlign w:val="center"/>
          </w:tcPr>
          <w:p w:rsidR="001539A5" w:rsidRPr="00A731CA" w:rsidRDefault="001539A5" w:rsidP="0038000E">
            <w:pPr>
              <w:jc w:val="center"/>
            </w:pPr>
            <w:r w:rsidRPr="00A731CA">
              <w:rPr>
                <w:sz w:val="22"/>
                <w:szCs w:val="22"/>
              </w:rPr>
              <w:t>4</w:t>
            </w:r>
          </w:p>
        </w:tc>
        <w:tc>
          <w:tcPr>
            <w:tcW w:w="1145" w:type="dxa"/>
            <w:vAlign w:val="center"/>
          </w:tcPr>
          <w:p w:rsidR="001539A5" w:rsidRPr="00A731CA" w:rsidRDefault="001539A5" w:rsidP="0038000E">
            <w:pPr>
              <w:jc w:val="center"/>
            </w:pPr>
            <w:r w:rsidRPr="00A731CA">
              <w:rPr>
                <w:sz w:val="22"/>
                <w:szCs w:val="22"/>
              </w:rPr>
              <w:t>5</w:t>
            </w:r>
          </w:p>
        </w:tc>
        <w:tc>
          <w:tcPr>
            <w:tcW w:w="1837" w:type="dxa"/>
            <w:vAlign w:val="center"/>
          </w:tcPr>
          <w:p w:rsidR="001539A5" w:rsidRPr="00A731CA" w:rsidRDefault="001539A5" w:rsidP="0038000E">
            <w:pPr>
              <w:jc w:val="center"/>
            </w:pPr>
            <w:r w:rsidRPr="00A731CA">
              <w:rPr>
                <w:sz w:val="22"/>
                <w:szCs w:val="22"/>
              </w:rPr>
              <w:t>6</w:t>
            </w:r>
          </w:p>
        </w:tc>
        <w:tc>
          <w:tcPr>
            <w:tcW w:w="685" w:type="dxa"/>
            <w:vAlign w:val="center"/>
          </w:tcPr>
          <w:p w:rsidR="001539A5" w:rsidRPr="00A731CA" w:rsidRDefault="001539A5" w:rsidP="0038000E">
            <w:pPr>
              <w:jc w:val="center"/>
            </w:pPr>
            <w:r w:rsidRPr="00A731CA">
              <w:rPr>
                <w:sz w:val="22"/>
                <w:szCs w:val="22"/>
              </w:rPr>
              <w:t>7</w:t>
            </w:r>
          </w:p>
        </w:tc>
      </w:tr>
      <w:tr w:rsidR="00A731CA" w:rsidRPr="00A731CA" w:rsidTr="0038000E">
        <w:trPr>
          <w:trHeight w:val="23"/>
          <w:jc w:val="center"/>
        </w:trPr>
        <w:tc>
          <w:tcPr>
            <w:tcW w:w="530" w:type="dxa"/>
            <w:noWrap/>
            <w:vAlign w:val="center"/>
          </w:tcPr>
          <w:p w:rsidR="001539A5" w:rsidRPr="00A731CA" w:rsidRDefault="001539A5" w:rsidP="0038000E">
            <w:pPr>
              <w:jc w:val="center"/>
            </w:pPr>
            <w:r w:rsidRPr="00A731CA">
              <w:rPr>
                <w:sz w:val="22"/>
                <w:szCs w:val="22"/>
              </w:rPr>
              <w:t>1</w:t>
            </w:r>
          </w:p>
        </w:tc>
        <w:tc>
          <w:tcPr>
            <w:tcW w:w="1686" w:type="dxa"/>
            <w:vAlign w:val="center"/>
          </w:tcPr>
          <w:p w:rsidR="001539A5" w:rsidRPr="00A731CA" w:rsidRDefault="001539A5" w:rsidP="0038000E">
            <w:r w:rsidRPr="00A731CA">
              <w:rPr>
                <w:sz w:val="22"/>
                <w:szCs w:val="22"/>
              </w:rPr>
              <w:t>ВЛ - 10 кВ ф. Посёлок</w:t>
            </w:r>
          </w:p>
        </w:tc>
        <w:tc>
          <w:tcPr>
            <w:tcW w:w="1503" w:type="dxa"/>
            <w:noWrap/>
            <w:vAlign w:val="center"/>
          </w:tcPr>
          <w:p w:rsidR="001539A5" w:rsidRPr="00A731CA" w:rsidRDefault="001539A5" w:rsidP="0038000E">
            <w:pPr>
              <w:jc w:val="center"/>
            </w:pPr>
            <w:r w:rsidRPr="00A731CA">
              <w:rPr>
                <w:sz w:val="22"/>
                <w:szCs w:val="22"/>
              </w:rPr>
              <w:t>10</w:t>
            </w:r>
          </w:p>
        </w:tc>
        <w:tc>
          <w:tcPr>
            <w:tcW w:w="1960" w:type="dxa"/>
            <w:noWrap/>
            <w:vAlign w:val="center"/>
          </w:tcPr>
          <w:p w:rsidR="001539A5" w:rsidRPr="00A731CA" w:rsidRDefault="001539A5" w:rsidP="0038000E">
            <w:pPr>
              <w:jc w:val="center"/>
            </w:pPr>
            <w:r w:rsidRPr="00A731CA">
              <w:rPr>
                <w:sz w:val="22"/>
                <w:szCs w:val="22"/>
              </w:rPr>
              <w:t> </w:t>
            </w:r>
          </w:p>
        </w:tc>
        <w:tc>
          <w:tcPr>
            <w:tcW w:w="1145" w:type="dxa"/>
            <w:noWrap/>
            <w:vAlign w:val="center"/>
          </w:tcPr>
          <w:p w:rsidR="001539A5" w:rsidRPr="00A731CA" w:rsidRDefault="001539A5" w:rsidP="0038000E">
            <w:pPr>
              <w:jc w:val="center"/>
            </w:pPr>
            <w:r w:rsidRPr="00A731CA">
              <w:rPr>
                <w:sz w:val="22"/>
                <w:szCs w:val="22"/>
              </w:rPr>
              <w:t> </w:t>
            </w:r>
          </w:p>
        </w:tc>
        <w:tc>
          <w:tcPr>
            <w:tcW w:w="1837" w:type="dxa"/>
            <w:noWrap/>
            <w:vAlign w:val="center"/>
          </w:tcPr>
          <w:p w:rsidR="001539A5" w:rsidRPr="00A731CA" w:rsidRDefault="001539A5" w:rsidP="0038000E">
            <w:pPr>
              <w:jc w:val="center"/>
            </w:pPr>
            <w:r w:rsidRPr="00A731CA">
              <w:rPr>
                <w:sz w:val="22"/>
                <w:szCs w:val="22"/>
              </w:rPr>
              <w:t>4,06</w:t>
            </w:r>
          </w:p>
        </w:tc>
        <w:tc>
          <w:tcPr>
            <w:tcW w:w="685" w:type="dxa"/>
            <w:vAlign w:val="center"/>
          </w:tcPr>
          <w:p w:rsidR="001539A5" w:rsidRPr="00A731CA" w:rsidRDefault="001539A5" w:rsidP="0038000E">
            <w:pPr>
              <w:jc w:val="center"/>
            </w:pPr>
            <w:r w:rsidRPr="00A731CA">
              <w:rPr>
                <w:sz w:val="22"/>
                <w:szCs w:val="22"/>
              </w:rPr>
              <w:t>ж-б</w:t>
            </w:r>
          </w:p>
        </w:tc>
      </w:tr>
      <w:tr w:rsidR="00A731CA" w:rsidRPr="00A731CA" w:rsidTr="0038000E">
        <w:trPr>
          <w:trHeight w:val="23"/>
          <w:jc w:val="center"/>
        </w:trPr>
        <w:tc>
          <w:tcPr>
            <w:tcW w:w="530" w:type="dxa"/>
            <w:noWrap/>
            <w:vAlign w:val="center"/>
          </w:tcPr>
          <w:p w:rsidR="001539A5" w:rsidRPr="00A731CA" w:rsidRDefault="001539A5" w:rsidP="0038000E">
            <w:pPr>
              <w:jc w:val="center"/>
            </w:pPr>
            <w:r w:rsidRPr="00A731CA">
              <w:rPr>
                <w:sz w:val="22"/>
                <w:szCs w:val="22"/>
              </w:rPr>
              <w:t>2</w:t>
            </w:r>
          </w:p>
        </w:tc>
        <w:tc>
          <w:tcPr>
            <w:tcW w:w="1686" w:type="dxa"/>
            <w:vAlign w:val="center"/>
          </w:tcPr>
          <w:p w:rsidR="001539A5" w:rsidRPr="00A731CA" w:rsidRDefault="001539A5" w:rsidP="0038000E">
            <w:r w:rsidRPr="00A731CA">
              <w:rPr>
                <w:sz w:val="22"/>
                <w:szCs w:val="22"/>
              </w:rPr>
              <w:t xml:space="preserve">ВЛ - 10 кВ ф. </w:t>
            </w:r>
            <w:r w:rsidRPr="00A731CA">
              <w:rPr>
                <w:sz w:val="22"/>
                <w:szCs w:val="22"/>
              </w:rPr>
              <w:lastRenderedPageBreak/>
              <w:t xml:space="preserve">Посёлок </w:t>
            </w:r>
          </w:p>
        </w:tc>
        <w:tc>
          <w:tcPr>
            <w:tcW w:w="1503" w:type="dxa"/>
            <w:noWrap/>
            <w:vAlign w:val="center"/>
          </w:tcPr>
          <w:p w:rsidR="001539A5" w:rsidRPr="00A731CA" w:rsidRDefault="001539A5" w:rsidP="0038000E">
            <w:pPr>
              <w:jc w:val="center"/>
            </w:pPr>
            <w:r w:rsidRPr="00A731CA">
              <w:rPr>
                <w:sz w:val="22"/>
                <w:szCs w:val="22"/>
              </w:rPr>
              <w:lastRenderedPageBreak/>
              <w:t>10</w:t>
            </w:r>
          </w:p>
        </w:tc>
        <w:tc>
          <w:tcPr>
            <w:tcW w:w="1960" w:type="dxa"/>
            <w:noWrap/>
            <w:vAlign w:val="center"/>
          </w:tcPr>
          <w:p w:rsidR="001539A5" w:rsidRPr="00A731CA" w:rsidRDefault="001539A5" w:rsidP="0038000E">
            <w:pPr>
              <w:jc w:val="center"/>
            </w:pPr>
            <w:r w:rsidRPr="00A731CA">
              <w:rPr>
                <w:sz w:val="22"/>
                <w:szCs w:val="22"/>
              </w:rPr>
              <w:t> </w:t>
            </w:r>
          </w:p>
        </w:tc>
        <w:tc>
          <w:tcPr>
            <w:tcW w:w="1145" w:type="dxa"/>
            <w:noWrap/>
            <w:vAlign w:val="center"/>
          </w:tcPr>
          <w:p w:rsidR="001539A5" w:rsidRPr="00A731CA" w:rsidRDefault="001539A5" w:rsidP="0038000E">
            <w:pPr>
              <w:jc w:val="center"/>
            </w:pPr>
            <w:r w:rsidRPr="00A731CA">
              <w:rPr>
                <w:sz w:val="22"/>
                <w:szCs w:val="22"/>
              </w:rPr>
              <w:t>на КТП85</w:t>
            </w:r>
          </w:p>
        </w:tc>
        <w:tc>
          <w:tcPr>
            <w:tcW w:w="1837" w:type="dxa"/>
            <w:noWrap/>
            <w:vAlign w:val="center"/>
          </w:tcPr>
          <w:p w:rsidR="001539A5" w:rsidRPr="00A731CA" w:rsidRDefault="001539A5" w:rsidP="0038000E">
            <w:pPr>
              <w:jc w:val="center"/>
            </w:pPr>
            <w:r w:rsidRPr="00A731CA">
              <w:rPr>
                <w:sz w:val="22"/>
                <w:szCs w:val="22"/>
              </w:rPr>
              <w:t>0,059</w:t>
            </w:r>
          </w:p>
        </w:tc>
        <w:tc>
          <w:tcPr>
            <w:tcW w:w="685" w:type="dxa"/>
            <w:vAlign w:val="center"/>
          </w:tcPr>
          <w:p w:rsidR="001539A5" w:rsidRPr="00A731CA" w:rsidRDefault="001539A5" w:rsidP="0038000E">
            <w:pPr>
              <w:jc w:val="center"/>
            </w:pPr>
            <w:r w:rsidRPr="00A731CA">
              <w:rPr>
                <w:sz w:val="22"/>
                <w:szCs w:val="22"/>
              </w:rPr>
              <w:t>ж-б</w:t>
            </w:r>
          </w:p>
        </w:tc>
      </w:tr>
      <w:tr w:rsidR="00A731CA" w:rsidRPr="00A731CA" w:rsidTr="0038000E">
        <w:trPr>
          <w:trHeight w:val="23"/>
          <w:jc w:val="center"/>
        </w:trPr>
        <w:tc>
          <w:tcPr>
            <w:tcW w:w="530" w:type="dxa"/>
            <w:noWrap/>
            <w:vAlign w:val="center"/>
          </w:tcPr>
          <w:p w:rsidR="001539A5" w:rsidRPr="00A731CA" w:rsidRDefault="001539A5" w:rsidP="0038000E">
            <w:pPr>
              <w:jc w:val="center"/>
            </w:pPr>
            <w:r w:rsidRPr="00A731CA">
              <w:rPr>
                <w:sz w:val="22"/>
                <w:szCs w:val="22"/>
              </w:rPr>
              <w:lastRenderedPageBreak/>
              <w:t>3</w:t>
            </w:r>
          </w:p>
        </w:tc>
        <w:tc>
          <w:tcPr>
            <w:tcW w:w="1686" w:type="dxa"/>
            <w:vAlign w:val="center"/>
          </w:tcPr>
          <w:p w:rsidR="001539A5" w:rsidRPr="00A731CA" w:rsidRDefault="001539A5" w:rsidP="0038000E">
            <w:r w:rsidRPr="00A731CA">
              <w:rPr>
                <w:sz w:val="22"/>
                <w:szCs w:val="22"/>
              </w:rPr>
              <w:t>ВЛ - 10 кВ ф. Быстрый</w:t>
            </w:r>
          </w:p>
        </w:tc>
        <w:tc>
          <w:tcPr>
            <w:tcW w:w="1503" w:type="dxa"/>
            <w:noWrap/>
            <w:vAlign w:val="center"/>
          </w:tcPr>
          <w:p w:rsidR="001539A5" w:rsidRPr="00A731CA" w:rsidRDefault="001539A5" w:rsidP="0038000E">
            <w:pPr>
              <w:jc w:val="center"/>
            </w:pPr>
            <w:r w:rsidRPr="00A731CA">
              <w:rPr>
                <w:sz w:val="22"/>
                <w:szCs w:val="22"/>
              </w:rPr>
              <w:t>10</w:t>
            </w:r>
          </w:p>
        </w:tc>
        <w:tc>
          <w:tcPr>
            <w:tcW w:w="1960" w:type="dxa"/>
            <w:noWrap/>
            <w:vAlign w:val="center"/>
          </w:tcPr>
          <w:p w:rsidR="001539A5" w:rsidRPr="00A731CA" w:rsidRDefault="001539A5" w:rsidP="0038000E">
            <w:pPr>
              <w:jc w:val="center"/>
            </w:pPr>
            <w:r w:rsidRPr="00A731CA">
              <w:rPr>
                <w:sz w:val="22"/>
                <w:szCs w:val="22"/>
              </w:rPr>
              <w:t> </w:t>
            </w:r>
          </w:p>
        </w:tc>
        <w:tc>
          <w:tcPr>
            <w:tcW w:w="1145" w:type="dxa"/>
            <w:noWrap/>
            <w:vAlign w:val="center"/>
          </w:tcPr>
          <w:p w:rsidR="001539A5" w:rsidRPr="00A731CA" w:rsidRDefault="001539A5" w:rsidP="0038000E">
            <w:pPr>
              <w:jc w:val="center"/>
            </w:pPr>
            <w:r w:rsidRPr="00A731CA">
              <w:rPr>
                <w:sz w:val="22"/>
                <w:szCs w:val="22"/>
              </w:rPr>
              <w:t> </w:t>
            </w:r>
          </w:p>
        </w:tc>
        <w:tc>
          <w:tcPr>
            <w:tcW w:w="1837" w:type="dxa"/>
            <w:noWrap/>
            <w:vAlign w:val="center"/>
          </w:tcPr>
          <w:p w:rsidR="001539A5" w:rsidRPr="00A731CA" w:rsidRDefault="001539A5" w:rsidP="0038000E">
            <w:pPr>
              <w:jc w:val="center"/>
            </w:pPr>
            <w:r w:rsidRPr="00A731CA">
              <w:rPr>
                <w:sz w:val="22"/>
                <w:szCs w:val="22"/>
              </w:rPr>
              <w:t>2,67</w:t>
            </w:r>
          </w:p>
        </w:tc>
        <w:tc>
          <w:tcPr>
            <w:tcW w:w="685" w:type="dxa"/>
            <w:vAlign w:val="center"/>
          </w:tcPr>
          <w:p w:rsidR="001539A5" w:rsidRPr="00A731CA" w:rsidRDefault="001539A5" w:rsidP="0038000E">
            <w:pPr>
              <w:jc w:val="center"/>
            </w:pPr>
            <w:r w:rsidRPr="00A731CA">
              <w:rPr>
                <w:sz w:val="22"/>
                <w:szCs w:val="22"/>
              </w:rPr>
              <w:t>ж-б</w:t>
            </w:r>
          </w:p>
        </w:tc>
      </w:tr>
      <w:tr w:rsidR="00A731CA" w:rsidRPr="00A731CA" w:rsidTr="0038000E">
        <w:trPr>
          <w:trHeight w:val="23"/>
          <w:jc w:val="center"/>
        </w:trPr>
        <w:tc>
          <w:tcPr>
            <w:tcW w:w="530" w:type="dxa"/>
            <w:noWrap/>
            <w:vAlign w:val="center"/>
          </w:tcPr>
          <w:p w:rsidR="001539A5" w:rsidRPr="00A731CA" w:rsidRDefault="001539A5" w:rsidP="0038000E">
            <w:pPr>
              <w:jc w:val="center"/>
            </w:pPr>
            <w:r w:rsidRPr="00A731CA">
              <w:rPr>
                <w:sz w:val="22"/>
                <w:szCs w:val="22"/>
              </w:rPr>
              <w:t>4</w:t>
            </w:r>
          </w:p>
        </w:tc>
        <w:tc>
          <w:tcPr>
            <w:tcW w:w="1686" w:type="dxa"/>
            <w:vAlign w:val="center"/>
          </w:tcPr>
          <w:p w:rsidR="001539A5" w:rsidRPr="00A731CA" w:rsidRDefault="001539A5" w:rsidP="0038000E">
            <w:r w:rsidRPr="00A731CA">
              <w:rPr>
                <w:sz w:val="22"/>
                <w:szCs w:val="22"/>
              </w:rPr>
              <w:t>ВЛ - 10 кВ в габ 110кВ (двуц.)</w:t>
            </w:r>
          </w:p>
        </w:tc>
        <w:tc>
          <w:tcPr>
            <w:tcW w:w="1503" w:type="dxa"/>
            <w:noWrap/>
            <w:vAlign w:val="center"/>
          </w:tcPr>
          <w:p w:rsidR="001539A5" w:rsidRPr="00A731CA" w:rsidRDefault="001539A5" w:rsidP="0038000E">
            <w:pPr>
              <w:jc w:val="center"/>
            </w:pPr>
            <w:r w:rsidRPr="00A731CA">
              <w:rPr>
                <w:sz w:val="22"/>
                <w:szCs w:val="22"/>
              </w:rPr>
              <w:t>10</w:t>
            </w:r>
          </w:p>
        </w:tc>
        <w:tc>
          <w:tcPr>
            <w:tcW w:w="1960" w:type="dxa"/>
            <w:noWrap/>
            <w:vAlign w:val="center"/>
          </w:tcPr>
          <w:p w:rsidR="001539A5" w:rsidRPr="00A731CA" w:rsidRDefault="001539A5" w:rsidP="0038000E">
            <w:pPr>
              <w:jc w:val="center"/>
            </w:pPr>
            <w:r w:rsidRPr="00A731CA">
              <w:rPr>
                <w:sz w:val="22"/>
                <w:szCs w:val="22"/>
              </w:rPr>
              <w:t> </w:t>
            </w:r>
          </w:p>
        </w:tc>
        <w:tc>
          <w:tcPr>
            <w:tcW w:w="1145" w:type="dxa"/>
            <w:noWrap/>
            <w:vAlign w:val="center"/>
          </w:tcPr>
          <w:p w:rsidR="001539A5" w:rsidRPr="00A731CA" w:rsidRDefault="001539A5" w:rsidP="0038000E">
            <w:pPr>
              <w:jc w:val="center"/>
            </w:pPr>
            <w:r w:rsidRPr="00A731CA">
              <w:rPr>
                <w:sz w:val="22"/>
                <w:szCs w:val="22"/>
              </w:rPr>
              <w:t> </w:t>
            </w:r>
          </w:p>
        </w:tc>
        <w:tc>
          <w:tcPr>
            <w:tcW w:w="1837" w:type="dxa"/>
            <w:noWrap/>
            <w:vAlign w:val="center"/>
          </w:tcPr>
          <w:p w:rsidR="001539A5" w:rsidRPr="00A731CA" w:rsidRDefault="001539A5" w:rsidP="0038000E">
            <w:pPr>
              <w:jc w:val="center"/>
            </w:pPr>
            <w:r w:rsidRPr="00A731CA">
              <w:rPr>
                <w:sz w:val="22"/>
                <w:szCs w:val="22"/>
              </w:rPr>
              <w:t>0,267</w:t>
            </w:r>
          </w:p>
        </w:tc>
        <w:tc>
          <w:tcPr>
            <w:tcW w:w="685" w:type="dxa"/>
            <w:vAlign w:val="center"/>
          </w:tcPr>
          <w:p w:rsidR="001539A5" w:rsidRPr="00A731CA" w:rsidRDefault="001539A5" w:rsidP="0038000E">
            <w:pPr>
              <w:jc w:val="center"/>
            </w:pPr>
            <w:r w:rsidRPr="00A731CA">
              <w:rPr>
                <w:sz w:val="22"/>
                <w:szCs w:val="22"/>
              </w:rPr>
              <w:t>мет</w:t>
            </w:r>
          </w:p>
        </w:tc>
      </w:tr>
      <w:tr w:rsidR="00B11770" w:rsidRPr="00A731CA" w:rsidTr="0038000E">
        <w:trPr>
          <w:trHeight w:val="23"/>
          <w:jc w:val="center"/>
        </w:trPr>
        <w:tc>
          <w:tcPr>
            <w:tcW w:w="530" w:type="dxa"/>
            <w:noWrap/>
            <w:vAlign w:val="center"/>
          </w:tcPr>
          <w:p w:rsidR="001539A5" w:rsidRPr="00A731CA" w:rsidRDefault="001539A5" w:rsidP="0038000E">
            <w:r w:rsidRPr="00A731CA">
              <w:rPr>
                <w:sz w:val="22"/>
                <w:szCs w:val="22"/>
              </w:rPr>
              <w:t> </w:t>
            </w:r>
          </w:p>
        </w:tc>
        <w:tc>
          <w:tcPr>
            <w:tcW w:w="1686" w:type="dxa"/>
            <w:noWrap/>
            <w:vAlign w:val="center"/>
          </w:tcPr>
          <w:p w:rsidR="001539A5" w:rsidRPr="00A731CA" w:rsidRDefault="001539A5" w:rsidP="0038000E">
            <w:r w:rsidRPr="00A731CA">
              <w:rPr>
                <w:sz w:val="22"/>
                <w:szCs w:val="22"/>
              </w:rPr>
              <w:t>Всего</w:t>
            </w:r>
          </w:p>
        </w:tc>
        <w:tc>
          <w:tcPr>
            <w:tcW w:w="1503" w:type="dxa"/>
            <w:noWrap/>
            <w:vAlign w:val="center"/>
          </w:tcPr>
          <w:p w:rsidR="001539A5" w:rsidRPr="00A731CA" w:rsidRDefault="001539A5" w:rsidP="0038000E">
            <w:pPr>
              <w:jc w:val="center"/>
            </w:pPr>
            <w:r w:rsidRPr="00A731CA">
              <w:rPr>
                <w:sz w:val="22"/>
                <w:szCs w:val="22"/>
              </w:rPr>
              <w:t> </w:t>
            </w:r>
          </w:p>
        </w:tc>
        <w:tc>
          <w:tcPr>
            <w:tcW w:w="1960" w:type="dxa"/>
            <w:noWrap/>
            <w:vAlign w:val="center"/>
          </w:tcPr>
          <w:p w:rsidR="001539A5" w:rsidRPr="00A731CA" w:rsidRDefault="001539A5" w:rsidP="0038000E">
            <w:pPr>
              <w:jc w:val="center"/>
            </w:pPr>
            <w:r w:rsidRPr="00A731CA">
              <w:rPr>
                <w:sz w:val="22"/>
                <w:szCs w:val="22"/>
              </w:rPr>
              <w:t> </w:t>
            </w:r>
          </w:p>
        </w:tc>
        <w:tc>
          <w:tcPr>
            <w:tcW w:w="1145" w:type="dxa"/>
            <w:noWrap/>
            <w:vAlign w:val="center"/>
          </w:tcPr>
          <w:p w:rsidR="001539A5" w:rsidRPr="00A731CA" w:rsidRDefault="001539A5" w:rsidP="0038000E">
            <w:pPr>
              <w:jc w:val="center"/>
            </w:pPr>
            <w:r w:rsidRPr="00A731CA">
              <w:rPr>
                <w:sz w:val="22"/>
                <w:szCs w:val="22"/>
              </w:rPr>
              <w:t> </w:t>
            </w:r>
          </w:p>
        </w:tc>
        <w:tc>
          <w:tcPr>
            <w:tcW w:w="1837" w:type="dxa"/>
            <w:noWrap/>
            <w:vAlign w:val="center"/>
          </w:tcPr>
          <w:p w:rsidR="001539A5" w:rsidRPr="00A731CA" w:rsidRDefault="001539A5" w:rsidP="0038000E">
            <w:pPr>
              <w:jc w:val="center"/>
            </w:pPr>
            <w:r w:rsidRPr="00A731CA">
              <w:rPr>
                <w:sz w:val="22"/>
                <w:szCs w:val="22"/>
              </w:rPr>
              <w:t>7,056</w:t>
            </w:r>
          </w:p>
        </w:tc>
        <w:tc>
          <w:tcPr>
            <w:tcW w:w="685" w:type="dxa"/>
            <w:noWrap/>
            <w:vAlign w:val="center"/>
          </w:tcPr>
          <w:p w:rsidR="001539A5" w:rsidRPr="00A731CA" w:rsidRDefault="001539A5" w:rsidP="0038000E">
            <w:pPr>
              <w:jc w:val="center"/>
            </w:pPr>
            <w:r w:rsidRPr="00A731CA">
              <w:rPr>
                <w:sz w:val="22"/>
                <w:szCs w:val="22"/>
              </w:rPr>
              <w:t> </w:t>
            </w:r>
          </w:p>
        </w:tc>
      </w:tr>
    </w:tbl>
    <w:p w:rsidR="001539A5" w:rsidRPr="00A731CA" w:rsidRDefault="001539A5" w:rsidP="00803B6D">
      <w:pPr>
        <w:spacing w:before="120"/>
        <w:ind w:firstLine="567"/>
        <w:jc w:val="center"/>
      </w:pPr>
    </w:p>
    <w:p w:rsidR="001539A5" w:rsidRPr="00A731CA" w:rsidRDefault="001539A5" w:rsidP="00803B6D">
      <w:pPr>
        <w:spacing w:before="120"/>
        <w:ind w:firstLine="567"/>
        <w:jc w:val="center"/>
        <w:rPr>
          <w:sz w:val="22"/>
          <w:szCs w:val="22"/>
          <w:lang w:eastAsia="en-US"/>
        </w:rPr>
      </w:pPr>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5</w:t>
      </w:r>
      <w:r w:rsidR="00B838F5" w:rsidRPr="00A731CA">
        <w:rPr>
          <w:b/>
        </w:rPr>
        <w:fldChar w:fldCharType="end"/>
      </w:r>
      <w:r w:rsidRPr="00A731CA">
        <w:t xml:space="preserve"> – </w:t>
      </w:r>
      <w:r w:rsidRPr="00A731CA">
        <w:rPr>
          <w:b/>
        </w:rPr>
        <w:t>Характеристики КЛ-0,4 кВ в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2"/>
        <w:gridCol w:w="2549"/>
        <w:gridCol w:w="1506"/>
        <w:gridCol w:w="1964"/>
        <w:gridCol w:w="924"/>
        <w:gridCol w:w="1841"/>
      </w:tblGrid>
      <w:tr w:rsidR="00A731CA" w:rsidRPr="00A731CA" w:rsidTr="00F23FC6">
        <w:trPr>
          <w:trHeight w:val="23"/>
          <w:tblHeader/>
          <w:jc w:val="center"/>
        </w:trPr>
        <w:tc>
          <w:tcPr>
            <w:tcW w:w="562" w:type="dxa"/>
            <w:vAlign w:val="center"/>
          </w:tcPr>
          <w:p w:rsidR="001539A5" w:rsidRPr="00A731CA" w:rsidRDefault="001539A5" w:rsidP="00F23FC6">
            <w:pPr>
              <w:jc w:val="center"/>
              <w:rPr>
                <w:b/>
                <w:bCs/>
              </w:rPr>
            </w:pPr>
            <w:r w:rsidRPr="00A731CA">
              <w:rPr>
                <w:b/>
                <w:bCs/>
                <w:sz w:val="22"/>
                <w:szCs w:val="22"/>
              </w:rPr>
              <w:t>№ п/п</w:t>
            </w:r>
          </w:p>
        </w:tc>
        <w:tc>
          <w:tcPr>
            <w:tcW w:w="2549" w:type="dxa"/>
            <w:vAlign w:val="center"/>
          </w:tcPr>
          <w:p w:rsidR="001539A5" w:rsidRPr="00A731CA" w:rsidRDefault="001539A5" w:rsidP="00F23FC6">
            <w:pPr>
              <w:jc w:val="center"/>
              <w:rPr>
                <w:b/>
                <w:bCs/>
              </w:rPr>
            </w:pPr>
            <w:r w:rsidRPr="00A731CA">
              <w:rPr>
                <w:b/>
                <w:bCs/>
                <w:sz w:val="22"/>
                <w:szCs w:val="22"/>
              </w:rPr>
              <w:t>Наименование оборудования</w:t>
            </w:r>
          </w:p>
        </w:tc>
        <w:tc>
          <w:tcPr>
            <w:tcW w:w="1506" w:type="dxa"/>
            <w:vAlign w:val="center"/>
          </w:tcPr>
          <w:p w:rsidR="001539A5" w:rsidRPr="00A731CA" w:rsidRDefault="001539A5" w:rsidP="00F23FC6">
            <w:pPr>
              <w:jc w:val="center"/>
              <w:rPr>
                <w:b/>
                <w:bCs/>
              </w:rPr>
            </w:pPr>
            <w:r w:rsidRPr="00A731CA">
              <w:rPr>
                <w:b/>
                <w:bCs/>
                <w:sz w:val="22"/>
                <w:szCs w:val="22"/>
              </w:rPr>
              <w:t>Уровень напряжения, кВ</w:t>
            </w:r>
          </w:p>
        </w:tc>
        <w:tc>
          <w:tcPr>
            <w:tcW w:w="1964" w:type="dxa"/>
            <w:vAlign w:val="center"/>
          </w:tcPr>
          <w:p w:rsidR="001539A5" w:rsidRPr="00A731CA" w:rsidRDefault="001539A5" w:rsidP="00F23FC6">
            <w:pPr>
              <w:jc w:val="center"/>
              <w:rPr>
                <w:b/>
                <w:bCs/>
              </w:rPr>
            </w:pPr>
            <w:r w:rsidRPr="00A731CA">
              <w:rPr>
                <w:b/>
                <w:bCs/>
                <w:sz w:val="22"/>
                <w:szCs w:val="22"/>
              </w:rPr>
              <w:t>Начало трассы, подключенной от источника питания (граница балансовой принадлежности)</w:t>
            </w:r>
          </w:p>
        </w:tc>
        <w:tc>
          <w:tcPr>
            <w:tcW w:w="924" w:type="dxa"/>
            <w:vAlign w:val="center"/>
          </w:tcPr>
          <w:p w:rsidR="001539A5" w:rsidRPr="00A731CA" w:rsidRDefault="001539A5" w:rsidP="00F23FC6">
            <w:pPr>
              <w:jc w:val="center"/>
              <w:rPr>
                <w:b/>
                <w:bCs/>
              </w:rPr>
            </w:pPr>
            <w:r w:rsidRPr="00A731CA">
              <w:rPr>
                <w:b/>
                <w:bCs/>
                <w:sz w:val="22"/>
                <w:szCs w:val="22"/>
              </w:rPr>
              <w:t>Конец трассы</w:t>
            </w:r>
          </w:p>
        </w:tc>
        <w:tc>
          <w:tcPr>
            <w:tcW w:w="1841" w:type="dxa"/>
            <w:vAlign w:val="center"/>
          </w:tcPr>
          <w:p w:rsidR="001539A5" w:rsidRPr="00A731CA" w:rsidRDefault="001539A5" w:rsidP="00F23FC6">
            <w:pPr>
              <w:jc w:val="center"/>
              <w:rPr>
                <w:b/>
                <w:bCs/>
              </w:rPr>
            </w:pPr>
            <w:r w:rsidRPr="00A731CA">
              <w:rPr>
                <w:b/>
                <w:bCs/>
                <w:sz w:val="22"/>
                <w:szCs w:val="22"/>
              </w:rPr>
              <w:t>Количественное значение провода (кабеля), км.</w:t>
            </w:r>
          </w:p>
        </w:tc>
      </w:tr>
      <w:tr w:rsidR="00A731CA" w:rsidRPr="00A731CA" w:rsidTr="0038000E">
        <w:trPr>
          <w:trHeight w:val="23"/>
          <w:jc w:val="center"/>
        </w:trPr>
        <w:tc>
          <w:tcPr>
            <w:tcW w:w="562" w:type="dxa"/>
            <w:vAlign w:val="center"/>
          </w:tcPr>
          <w:p w:rsidR="001539A5" w:rsidRPr="00A731CA" w:rsidRDefault="001539A5" w:rsidP="0038000E">
            <w:pPr>
              <w:jc w:val="center"/>
            </w:pPr>
            <w:r w:rsidRPr="00A731CA">
              <w:rPr>
                <w:sz w:val="22"/>
                <w:szCs w:val="22"/>
              </w:rPr>
              <w:t>1</w:t>
            </w:r>
          </w:p>
        </w:tc>
        <w:tc>
          <w:tcPr>
            <w:tcW w:w="2549" w:type="dxa"/>
            <w:vAlign w:val="center"/>
          </w:tcPr>
          <w:p w:rsidR="001539A5" w:rsidRPr="00A731CA" w:rsidRDefault="001539A5" w:rsidP="0038000E">
            <w:pPr>
              <w:jc w:val="center"/>
            </w:pPr>
            <w:r w:rsidRPr="00A731CA">
              <w:rPr>
                <w:sz w:val="22"/>
                <w:szCs w:val="22"/>
              </w:rPr>
              <w:t>2</w:t>
            </w:r>
          </w:p>
        </w:tc>
        <w:tc>
          <w:tcPr>
            <w:tcW w:w="1506" w:type="dxa"/>
            <w:vAlign w:val="center"/>
          </w:tcPr>
          <w:p w:rsidR="001539A5" w:rsidRPr="00A731CA" w:rsidRDefault="001539A5" w:rsidP="0038000E">
            <w:pPr>
              <w:jc w:val="center"/>
            </w:pPr>
            <w:r w:rsidRPr="00A731CA">
              <w:rPr>
                <w:sz w:val="22"/>
                <w:szCs w:val="22"/>
              </w:rPr>
              <w:t>3</w:t>
            </w:r>
          </w:p>
        </w:tc>
        <w:tc>
          <w:tcPr>
            <w:tcW w:w="1964" w:type="dxa"/>
            <w:vAlign w:val="center"/>
          </w:tcPr>
          <w:p w:rsidR="001539A5" w:rsidRPr="00A731CA" w:rsidRDefault="001539A5" w:rsidP="0038000E">
            <w:pPr>
              <w:jc w:val="center"/>
            </w:pPr>
            <w:r w:rsidRPr="00A731CA">
              <w:rPr>
                <w:sz w:val="22"/>
                <w:szCs w:val="22"/>
              </w:rPr>
              <w:t>4</w:t>
            </w:r>
          </w:p>
        </w:tc>
        <w:tc>
          <w:tcPr>
            <w:tcW w:w="924" w:type="dxa"/>
            <w:vAlign w:val="center"/>
          </w:tcPr>
          <w:p w:rsidR="001539A5" w:rsidRPr="00A731CA" w:rsidRDefault="001539A5" w:rsidP="0038000E">
            <w:pPr>
              <w:jc w:val="center"/>
            </w:pPr>
            <w:r w:rsidRPr="00A731CA">
              <w:rPr>
                <w:sz w:val="22"/>
                <w:szCs w:val="22"/>
              </w:rPr>
              <w:t>5</w:t>
            </w:r>
          </w:p>
        </w:tc>
        <w:tc>
          <w:tcPr>
            <w:tcW w:w="1841" w:type="dxa"/>
            <w:vAlign w:val="center"/>
          </w:tcPr>
          <w:p w:rsidR="001539A5" w:rsidRPr="00A731CA" w:rsidRDefault="001539A5" w:rsidP="0038000E">
            <w:pPr>
              <w:jc w:val="center"/>
            </w:pPr>
            <w:r w:rsidRPr="00A731CA">
              <w:rPr>
                <w:sz w:val="22"/>
                <w:szCs w:val="22"/>
              </w:rPr>
              <w:t>6</w:t>
            </w:r>
          </w:p>
        </w:tc>
      </w:tr>
      <w:tr w:rsidR="00A731CA" w:rsidRPr="00A731CA" w:rsidTr="0038000E">
        <w:trPr>
          <w:trHeight w:val="23"/>
          <w:jc w:val="center"/>
        </w:trPr>
        <w:tc>
          <w:tcPr>
            <w:tcW w:w="562" w:type="dxa"/>
            <w:noWrap/>
            <w:vAlign w:val="center"/>
          </w:tcPr>
          <w:p w:rsidR="001539A5" w:rsidRPr="00A731CA" w:rsidRDefault="001539A5" w:rsidP="0038000E">
            <w:pPr>
              <w:jc w:val="center"/>
            </w:pPr>
            <w:r w:rsidRPr="00A731CA">
              <w:rPr>
                <w:sz w:val="22"/>
                <w:szCs w:val="22"/>
              </w:rPr>
              <w:t>1</w:t>
            </w:r>
          </w:p>
        </w:tc>
        <w:tc>
          <w:tcPr>
            <w:tcW w:w="2549" w:type="dxa"/>
            <w:vAlign w:val="center"/>
          </w:tcPr>
          <w:p w:rsidR="001539A5" w:rsidRPr="00A731CA" w:rsidRDefault="001539A5" w:rsidP="0038000E">
            <w:r w:rsidRPr="00A731CA">
              <w:rPr>
                <w:sz w:val="22"/>
                <w:szCs w:val="22"/>
              </w:rPr>
              <w:t>ул. Ангашупова 10</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1,75</w:t>
            </w:r>
          </w:p>
        </w:tc>
      </w:tr>
      <w:tr w:rsidR="00A731CA" w:rsidRPr="00A731CA" w:rsidTr="0038000E">
        <w:trPr>
          <w:trHeight w:val="23"/>
          <w:jc w:val="center"/>
        </w:trPr>
        <w:tc>
          <w:tcPr>
            <w:tcW w:w="562" w:type="dxa"/>
            <w:noWrap/>
            <w:vAlign w:val="center"/>
          </w:tcPr>
          <w:p w:rsidR="001539A5" w:rsidRPr="00A731CA" w:rsidRDefault="001539A5" w:rsidP="0038000E">
            <w:pPr>
              <w:jc w:val="center"/>
            </w:pPr>
            <w:r w:rsidRPr="00A731CA">
              <w:rPr>
                <w:sz w:val="22"/>
                <w:szCs w:val="22"/>
              </w:rPr>
              <w:t>2</w:t>
            </w:r>
          </w:p>
        </w:tc>
        <w:tc>
          <w:tcPr>
            <w:tcW w:w="2549" w:type="dxa"/>
            <w:vAlign w:val="center"/>
          </w:tcPr>
          <w:p w:rsidR="001539A5" w:rsidRPr="00A731CA" w:rsidRDefault="001539A5" w:rsidP="0038000E">
            <w:r w:rsidRPr="00A731CA">
              <w:rPr>
                <w:sz w:val="22"/>
                <w:szCs w:val="22"/>
              </w:rPr>
              <w:t>ф. Дет.сад</w:t>
            </w:r>
          </w:p>
        </w:tc>
        <w:tc>
          <w:tcPr>
            <w:tcW w:w="1506" w:type="dxa"/>
            <w:noWrap/>
            <w:vAlign w:val="center"/>
          </w:tcPr>
          <w:p w:rsidR="001539A5" w:rsidRPr="00A731CA" w:rsidRDefault="001539A5" w:rsidP="0038000E">
            <w:pPr>
              <w:jc w:val="center"/>
            </w:pPr>
            <w:r w:rsidRPr="00A731CA">
              <w:rPr>
                <w:sz w:val="22"/>
                <w:szCs w:val="22"/>
              </w:rPr>
              <w:t>0,4</w:t>
            </w:r>
          </w:p>
        </w:tc>
        <w:tc>
          <w:tcPr>
            <w:tcW w:w="1964"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0,044</w:t>
            </w:r>
          </w:p>
        </w:tc>
      </w:tr>
      <w:tr w:rsidR="001539A5" w:rsidRPr="00A731CA" w:rsidTr="0038000E">
        <w:trPr>
          <w:trHeight w:val="23"/>
          <w:jc w:val="center"/>
        </w:trPr>
        <w:tc>
          <w:tcPr>
            <w:tcW w:w="562" w:type="dxa"/>
            <w:noWrap/>
            <w:vAlign w:val="center"/>
          </w:tcPr>
          <w:p w:rsidR="001539A5" w:rsidRPr="00A731CA" w:rsidRDefault="001539A5" w:rsidP="0038000E">
            <w:r w:rsidRPr="00A731CA">
              <w:rPr>
                <w:sz w:val="22"/>
                <w:szCs w:val="22"/>
              </w:rPr>
              <w:t> </w:t>
            </w:r>
          </w:p>
        </w:tc>
        <w:tc>
          <w:tcPr>
            <w:tcW w:w="2549" w:type="dxa"/>
            <w:noWrap/>
            <w:vAlign w:val="center"/>
          </w:tcPr>
          <w:p w:rsidR="001539A5" w:rsidRPr="00A731CA" w:rsidRDefault="001539A5" w:rsidP="0038000E">
            <w:r w:rsidRPr="00A731CA">
              <w:rPr>
                <w:sz w:val="22"/>
                <w:szCs w:val="22"/>
              </w:rPr>
              <w:t>Всего</w:t>
            </w:r>
          </w:p>
        </w:tc>
        <w:tc>
          <w:tcPr>
            <w:tcW w:w="1506" w:type="dxa"/>
            <w:noWrap/>
            <w:vAlign w:val="center"/>
          </w:tcPr>
          <w:p w:rsidR="001539A5" w:rsidRPr="00A731CA" w:rsidRDefault="001539A5" w:rsidP="0038000E">
            <w:pPr>
              <w:jc w:val="center"/>
            </w:pPr>
            <w:r w:rsidRPr="00A731CA">
              <w:rPr>
                <w:sz w:val="22"/>
                <w:szCs w:val="22"/>
              </w:rPr>
              <w:t> </w:t>
            </w:r>
          </w:p>
        </w:tc>
        <w:tc>
          <w:tcPr>
            <w:tcW w:w="1964" w:type="dxa"/>
            <w:noWrap/>
            <w:vAlign w:val="center"/>
          </w:tcPr>
          <w:p w:rsidR="001539A5" w:rsidRPr="00A731CA" w:rsidRDefault="001539A5" w:rsidP="0038000E">
            <w:pPr>
              <w:jc w:val="center"/>
            </w:pPr>
            <w:r w:rsidRPr="00A731CA">
              <w:rPr>
                <w:sz w:val="22"/>
                <w:szCs w:val="22"/>
              </w:rPr>
              <w:t> </w:t>
            </w:r>
          </w:p>
        </w:tc>
        <w:tc>
          <w:tcPr>
            <w:tcW w:w="92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1,794</w:t>
            </w:r>
          </w:p>
        </w:tc>
      </w:tr>
    </w:tbl>
    <w:p w:rsidR="001539A5" w:rsidRPr="00A731CA" w:rsidRDefault="001539A5" w:rsidP="00803B6D">
      <w:pPr>
        <w:spacing w:before="120"/>
        <w:ind w:firstLine="567"/>
        <w:jc w:val="center"/>
        <w:rPr>
          <w:b/>
        </w:rPr>
      </w:pPr>
    </w:p>
    <w:p w:rsidR="001539A5" w:rsidRPr="00A731CA" w:rsidRDefault="001539A5" w:rsidP="00803B6D">
      <w:pPr>
        <w:spacing w:before="120"/>
        <w:ind w:firstLine="567"/>
        <w:jc w:val="center"/>
        <w:rPr>
          <w:sz w:val="22"/>
          <w:szCs w:val="22"/>
          <w:lang w:eastAsia="en-US"/>
        </w:rPr>
      </w:pPr>
      <w:bookmarkStart w:id="16" w:name="_Ref85645813"/>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6</w:t>
      </w:r>
      <w:r w:rsidR="00B838F5" w:rsidRPr="00A731CA">
        <w:rPr>
          <w:b/>
        </w:rPr>
        <w:fldChar w:fldCharType="end"/>
      </w:r>
      <w:bookmarkEnd w:id="16"/>
      <w:r w:rsidRPr="00A731CA">
        <w:t xml:space="preserve"> – </w:t>
      </w:r>
      <w:r w:rsidRPr="00A731CA">
        <w:rPr>
          <w:b/>
        </w:rPr>
        <w:t>Характеристики КЛ-(6)10 кВ в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41"/>
        <w:gridCol w:w="2219"/>
        <w:gridCol w:w="1506"/>
        <w:gridCol w:w="2315"/>
        <w:gridCol w:w="924"/>
        <w:gridCol w:w="1841"/>
      </w:tblGrid>
      <w:tr w:rsidR="00A731CA" w:rsidRPr="00A731CA" w:rsidTr="00F23FC6">
        <w:trPr>
          <w:trHeight w:val="23"/>
          <w:tblHeader/>
          <w:jc w:val="center"/>
        </w:trPr>
        <w:tc>
          <w:tcPr>
            <w:tcW w:w="541" w:type="dxa"/>
            <w:vAlign w:val="center"/>
          </w:tcPr>
          <w:p w:rsidR="001539A5" w:rsidRPr="00A731CA" w:rsidRDefault="001539A5" w:rsidP="00F23FC6">
            <w:pPr>
              <w:jc w:val="center"/>
              <w:rPr>
                <w:b/>
                <w:bCs/>
              </w:rPr>
            </w:pPr>
            <w:r w:rsidRPr="00A731CA">
              <w:rPr>
                <w:b/>
                <w:bCs/>
                <w:sz w:val="22"/>
                <w:szCs w:val="22"/>
              </w:rPr>
              <w:t>№ п/п</w:t>
            </w:r>
          </w:p>
        </w:tc>
        <w:tc>
          <w:tcPr>
            <w:tcW w:w="2219" w:type="dxa"/>
            <w:vAlign w:val="center"/>
          </w:tcPr>
          <w:p w:rsidR="001539A5" w:rsidRPr="00A731CA" w:rsidRDefault="001539A5" w:rsidP="00F23FC6">
            <w:pPr>
              <w:jc w:val="center"/>
              <w:rPr>
                <w:b/>
                <w:bCs/>
              </w:rPr>
            </w:pPr>
            <w:r w:rsidRPr="00A731CA">
              <w:rPr>
                <w:b/>
                <w:bCs/>
                <w:sz w:val="22"/>
                <w:szCs w:val="22"/>
              </w:rPr>
              <w:t>Наименование оборудования</w:t>
            </w:r>
          </w:p>
        </w:tc>
        <w:tc>
          <w:tcPr>
            <w:tcW w:w="1506" w:type="dxa"/>
            <w:vAlign w:val="center"/>
          </w:tcPr>
          <w:p w:rsidR="001539A5" w:rsidRPr="00A731CA" w:rsidRDefault="001539A5" w:rsidP="00F23FC6">
            <w:pPr>
              <w:jc w:val="center"/>
              <w:rPr>
                <w:b/>
                <w:bCs/>
              </w:rPr>
            </w:pPr>
            <w:r w:rsidRPr="00A731CA">
              <w:rPr>
                <w:b/>
                <w:bCs/>
                <w:sz w:val="22"/>
                <w:szCs w:val="22"/>
              </w:rPr>
              <w:t>Уровень напряжения, кВ</w:t>
            </w:r>
          </w:p>
        </w:tc>
        <w:tc>
          <w:tcPr>
            <w:tcW w:w="2315" w:type="dxa"/>
            <w:vAlign w:val="center"/>
          </w:tcPr>
          <w:p w:rsidR="001539A5" w:rsidRPr="00A731CA" w:rsidRDefault="001539A5" w:rsidP="00F23FC6">
            <w:pPr>
              <w:jc w:val="center"/>
              <w:rPr>
                <w:b/>
                <w:bCs/>
              </w:rPr>
            </w:pPr>
            <w:r w:rsidRPr="00A731CA">
              <w:rPr>
                <w:b/>
                <w:bCs/>
                <w:sz w:val="22"/>
                <w:szCs w:val="22"/>
              </w:rPr>
              <w:t>Начало трассы, подключенной от источника питания (граница балансовой принадлежности)</w:t>
            </w:r>
          </w:p>
        </w:tc>
        <w:tc>
          <w:tcPr>
            <w:tcW w:w="924" w:type="dxa"/>
            <w:vAlign w:val="center"/>
          </w:tcPr>
          <w:p w:rsidR="001539A5" w:rsidRPr="00A731CA" w:rsidRDefault="001539A5" w:rsidP="00F23FC6">
            <w:pPr>
              <w:jc w:val="center"/>
              <w:rPr>
                <w:b/>
                <w:bCs/>
              </w:rPr>
            </w:pPr>
            <w:r w:rsidRPr="00A731CA">
              <w:rPr>
                <w:b/>
                <w:bCs/>
                <w:sz w:val="22"/>
                <w:szCs w:val="22"/>
              </w:rPr>
              <w:t>Конец трассы</w:t>
            </w:r>
          </w:p>
        </w:tc>
        <w:tc>
          <w:tcPr>
            <w:tcW w:w="1841" w:type="dxa"/>
            <w:vAlign w:val="center"/>
          </w:tcPr>
          <w:p w:rsidR="001539A5" w:rsidRPr="00A731CA" w:rsidRDefault="001539A5" w:rsidP="00F23FC6">
            <w:pPr>
              <w:jc w:val="center"/>
              <w:rPr>
                <w:b/>
                <w:bCs/>
              </w:rPr>
            </w:pPr>
            <w:r w:rsidRPr="00A731CA">
              <w:rPr>
                <w:b/>
                <w:bCs/>
                <w:sz w:val="22"/>
                <w:szCs w:val="22"/>
              </w:rPr>
              <w:t>Количественное значение провода (кабеля), км.</w:t>
            </w:r>
          </w:p>
        </w:tc>
      </w:tr>
      <w:tr w:rsidR="00A731CA" w:rsidRPr="00A731CA" w:rsidTr="0038000E">
        <w:trPr>
          <w:trHeight w:val="23"/>
          <w:jc w:val="center"/>
        </w:trPr>
        <w:tc>
          <w:tcPr>
            <w:tcW w:w="541" w:type="dxa"/>
            <w:vAlign w:val="center"/>
          </w:tcPr>
          <w:p w:rsidR="001539A5" w:rsidRPr="00A731CA" w:rsidRDefault="001539A5" w:rsidP="0038000E">
            <w:pPr>
              <w:jc w:val="center"/>
            </w:pPr>
            <w:r w:rsidRPr="00A731CA">
              <w:rPr>
                <w:sz w:val="22"/>
                <w:szCs w:val="22"/>
              </w:rPr>
              <w:t>1</w:t>
            </w:r>
          </w:p>
        </w:tc>
        <w:tc>
          <w:tcPr>
            <w:tcW w:w="2219" w:type="dxa"/>
            <w:vAlign w:val="center"/>
          </w:tcPr>
          <w:p w:rsidR="001539A5" w:rsidRPr="00A731CA" w:rsidRDefault="001539A5" w:rsidP="0038000E">
            <w:pPr>
              <w:jc w:val="center"/>
            </w:pPr>
            <w:r w:rsidRPr="00A731CA">
              <w:rPr>
                <w:sz w:val="22"/>
                <w:szCs w:val="22"/>
              </w:rPr>
              <w:t>2</w:t>
            </w:r>
          </w:p>
        </w:tc>
        <w:tc>
          <w:tcPr>
            <w:tcW w:w="1506" w:type="dxa"/>
            <w:vAlign w:val="center"/>
          </w:tcPr>
          <w:p w:rsidR="001539A5" w:rsidRPr="00A731CA" w:rsidRDefault="001539A5" w:rsidP="0038000E">
            <w:pPr>
              <w:jc w:val="center"/>
            </w:pPr>
            <w:r w:rsidRPr="00A731CA">
              <w:rPr>
                <w:sz w:val="22"/>
                <w:szCs w:val="22"/>
              </w:rPr>
              <w:t>3</w:t>
            </w:r>
          </w:p>
        </w:tc>
        <w:tc>
          <w:tcPr>
            <w:tcW w:w="2315" w:type="dxa"/>
            <w:vAlign w:val="center"/>
          </w:tcPr>
          <w:p w:rsidR="001539A5" w:rsidRPr="00A731CA" w:rsidRDefault="001539A5" w:rsidP="0038000E">
            <w:pPr>
              <w:jc w:val="center"/>
            </w:pPr>
            <w:r w:rsidRPr="00A731CA">
              <w:rPr>
                <w:sz w:val="22"/>
                <w:szCs w:val="22"/>
              </w:rPr>
              <w:t>4</w:t>
            </w:r>
          </w:p>
        </w:tc>
        <w:tc>
          <w:tcPr>
            <w:tcW w:w="924" w:type="dxa"/>
            <w:vAlign w:val="center"/>
          </w:tcPr>
          <w:p w:rsidR="001539A5" w:rsidRPr="00A731CA" w:rsidRDefault="001539A5" w:rsidP="0038000E">
            <w:pPr>
              <w:jc w:val="center"/>
            </w:pPr>
            <w:r w:rsidRPr="00A731CA">
              <w:rPr>
                <w:sz w:val="22"/>
                <w:szCs w:val="22"/>
              </w:rPr>
              <w:t>5</w:t>
            </w:r>
          </w:p>
        </w:tc>
        <w:tc>
          <w:tcPr>
            <w:tcW w:w="1841" w:type="dxa"/>
            <w:vAlign w:val="center"/>
          </w:tcPr>
          <w:p w:rsidR="001539A5" w:rsidRPr="00A731CA" w:rsidRDefault="001539A5" w:rsidP="0038000E">
            <w:pPr>
              <w:jc w:val="center"/>
            </w:pPr>
            <w:r w:rsidRPr="00A731CA">
              <w:rPr>
                <w:sz w:val="22"/>
                <w:szCs w:val="22"/>
              </w:rPr>
              <w:t>6</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w:t>
            </w:r>
          </w:p>
        </w:tc>
        <w:tc>
          <w:tcPr>
            <w:tcW w:w="2219" w:type="dxa"/>
            <w:vAlign w:val="center"/>
          </w:tcPr>
          <w:p w:rsidR="001539A5" w:rsidRPr="00A731CA" w:rsidRDefault="001539A5" w:rsidP="0038000E">
            <w:r w:rsidRPr="00A731CA">
              <w:rPr>
                <w:sz w:val="22"/>
                <w:szCs w:val="22"/>
              </w:rPr>
              <w:t>КЛ - 10 кВ ф. Посёлок</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ПС 110/10 "Шеркалы"</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0,063</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2</w:t>
            </w:r>
          </w:p>
        </w:tc>
        <w:tc>
          <w:tcPr>
            <w:tcW w:w="2219" w:type="dxa"/>
            <w:vAlign w:val="center"/>
          </w:tcPr>
          <w:p w:rsidR="001539A5" w:rsidRPr="00A731CA" w:rsidRDefault="001539A5" w:rsidP="0038000E">
            <w:r w:rsidRPr="00A731CA">
              <w:rPr>
                <w:sz w:val="22"/>
                <w:szCs w:val="22"/>
              </w:rPr>
              <w:t>КЛ - 10 кВ ф. Быстрый</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ПС 110/10 "Шеркалы"</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0,07</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3</w:t>
            </w:r>
          </w:p>
        </w:tc>
        <w:tc>
          <w:tcPr>
            <w:tcW w:w="2219" w:type="dxa"/>
            <w:vAlign w:val="center"/>
          </w:tcPr>
          <w:p w:rsidR="001539A5" w:rsidRPr="00A731CA" w:rsidRDefault="001539A5" w:rsidP="0038000E">
            <w:r w:rsidRPr="00A731CA">
              <w:rPr>
                <w:sz w:val="22"/>
                <w:szCs w:val="22"/>
              </w:rPr>
              <w:t>КТП 71. Ввод 10 кВ (ф. "Посёлок")</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0,0045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4</w:t>
            </w:r>
          </w:p>
        </w:tc>
        <w:tc>
          <w:tcPr>
            <w:tcW w:w="2219" w:type="dxa"/>
            <w:vAlign w:val="center"/>
          </w:tcPr>
          <w:p w:rsidR="001539A5" w:rsidRPr="00A731CA" w:rsidRDefault="001539A5" w:rsidP="0038000E">
            <w:r w:rsidRPr="00A731CA">
              <w:rPr>
                <w:sz w:val="22"/>
                <w:szCs w:val="22"/>
              </w:rPr>
              <w:t>КТП 71. ТМ</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5</w:t>
            </w:r>
          </w:p>
        </w:tc>
        <w:tc>
          <w:tcPr>
            <w:tcW w:w="2219" w:type="dxa"/>
            <w:vAlign w:val="center"/>
          </w:tcPr>
          <w:p w:rsidR="001539A5" w:rsidRPr="00A731CA" w:rsidRDefault="001539A5" w:rsidP="0038000E">
            <w:r w:rsidRPr="00A731CA">
              <w:rPr>
                <w:sz w:val="22"/>
                <w:szCs w:val="22"/>
              </w:rPr>
              <w:t>КТП 72. Ввод 10 кВ №1 (ф. "Быстрый")</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0,022</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6</w:t>
            </w:r>
          </w:p>
        </w:tc>
        <w:tc>
          <w:tcPr>
            <w:tcW w:w="2219" w:type="dxa"/>
            <w:vAlign w:val="center"/>
          </w:tcPr>
          <w:p w:rsidR="001539A5" w:rsidRPr="00A731CA" w:rsidRDefault="001539A5" w:rsidP="0038000E">
            <w:r w:rsidRPr="00A731CA">
              <w:rPr>
                <w:sz w:val="22"/>
                <w:szCs w:val="22"/>
              </w:rPr>
              <w:t>КТП 72. ТМ 1</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7</w:t>
            </w:r>
          </w:p>
        </w:tc>
        <w:tc>
          <w:tcPr>
            <w:tcW w:w="2219" w:type="dxa"/>
            <w:vAlign w:val="center"/>
          </w:tcPr>
          <w:p w:rsidR="001539A5" w:rsidRPr="00A731CA" w:rsidRDefault="001539A5" w:rsidP="0038000E">
            <w:r w:rsidRPr="00A731CA">
              <w:rPr>
                <w:sz w:val="22"/>
                <w:szCs w:val="22"/>
              </w:rPr>
              <w:t>КТП 72. Ввод 10 кВ №2 (ф. "Посёлок")</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0,025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8</w:t>
            </w:r>
          </w:p>
        </w:tc>
        <w:tc>
          <w:tcPr>
            <w:tcW w:w="2219" w:type="dxa"/>
            <w:vAlign w:val="center"/>
          </w:tcPr>
          <w:p w:rsidR="001539A5" w:rsidRPr="00A731CA" w:rsidRDefault="001539A5" w:rsidP="0038000E">
            <w:r w:rsidRPr="00A731CA">
              <w:rPr>
                <w:sz w:val="22"/>
                <w:szCs w:val="22"/>
              </w:rPr>
              <w:t>КТП 73. Ввод 10 кВ №1 (ф. "Быстрый")</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9</w:t>
            </w:r>
          </w:p>
        </w:tc>
        <w:tc>
          <w:tcPr>
            <w:tcW w:w="2219" w:type="dxa"/>
            <w:vAlign w:val="center"/>
          </w:tcPr>
          <w:p w:rsidR="001539A5" w:rsidRPr="00A731CA" w:rsidRDefault="001539A5" w:rsidP="0038000E">
            <w:r w:rsidRPr="00A731CA">
              <w:rPr>
                <w:sz w:val="22"/>
                <w:szCs w:val="22"/>
              </w:rPr>
              <w:t>КТП 73. ТМ 1</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10</w:t>
            </w:r>
          </w:p>
        </w:tc>
        <w:tc>
          <w:tcPr>
            <w:tcW w:w="2219" w:type="dxa"/>
            <w:vAlign w:val="center"/>
          </w:tcPr>
          <w:p w:rsidR="001539A5" w:rsidRPr="00A731CA" w:rsidRDefault="001539A5" w:rsidP="0038000E">
            <w:r w:rsidRPr="00A731CA">
              <w:rPr>
                <w:sz w:val="22"/>
                <w:szCs w:val="22"/>
              </w:rPr>
              <w:t>КТП 73. Ввод 10 кВ №2 (ф. "Посёлок")</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0,02</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11</w:t>
            </w:r>
          </w:p>
        </w:tc>
        <w:tc>
          <w:tcPr>
            <w:tcW w:w="2219" w:type="dxa"/>
            <w:vAlign w:val="center"/>
          </w:tcPr>
          <w:p w:rsidR="001539A5" w:rsidRPr="00A731CA" w:rsidRDefault="001539A5" w:rsidP="0038000E">
            <w:r w:rsidRPr="00A731CA">
              <w:rPr>
                <w:sz w:val="22"/>
                <w:szCs w:val="22"/>
              </w:rPr>
              <w:t>КТП 76. Ввод 10 кВ (ф. "Посёлок")</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0,0045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12</w:t>
            </w:r>
          </w:p>
        </w:tc>
        <w:tc>
          <w:tcPr>
            <w:tcW w:w="2219" w:type="dxa"/>
            <w:vAlign w:val="center"/>
          </w:tcPr>
          <w:p w:rsidR="001539A5" w:rsidRPr="00A731CA" w:rsidRDefault="001539A5" w:rsidP="0038000E">
            <w:r w:rsidRPr="00A731CA">
              <w:rPr>
                <w:sz w:val="22"/>
                <w:szCs w:val="22"/>
              </w:rPr>
              <w:t>КТП 76. ТМ 1</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13</w:t>
            </w:r>
          </w:p>
        </w:tc>
        <w:tc>
          <w:tcPr>
            <w:tcW w:w="2219" w:type="dxa"/>
            <w:vAlign w:val="center"/>
          </w:tcPr>
          <w:p w:rsidR="001539A5" w:rsidRPr="00A731CA" w:rsidRDefault="001539A5" w:rsidP="0038000E">
            <w:r w:rsidRPr="00A731CA">
              <w:rPr>
                <w:sz w:val="22"/>
                <w:szCs w:val="22"/>
              </w:rPr>
              <w:t>КТП 78. Ввод 10 кВ (ф. "Посёлок")</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0,0045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14</w:t>
            </w:r>
          </w:p>
        </w:tc>
        <w:tc>
          <w:tcPr>
            <w:tcW w:w="2219" w:type="dxa"/>
            <w:vAlign w:val="center"/>
          </w:tcPr>
          <w:p w:rsidR="001539A5" w:rsidRPr="00A731CA" w:rsidRDefault="001539A5" w:rsidP="0038000E">
            <w:r w:rsidRPr="00A731CA">
              <w:rPr>
                <w:sz w:val="22"/>
                <w:szCs w:val="22"/>
              </w:rPr>
              <w:t>КТП 78. ТМ 1</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15</w:t>
            </w:r>
          </w:p>
        </w:tc>
        <w:tc>
          <w:tcPr>
            <w:tcW w:w="2219" w:type="dxa"/>
            <w:vAlign w:val="center"/>
          </w:tcPr>
          <w:p w:rsidR="001539A5" w:rsidRPr="00A731CA" w:rsidRDefault="001539A5" w:rsidP="0038000E">
            <w:r w:rsidRPr="00A731CA">
              <w:rPr>
                <w:sz w:val="22"/>
                <w:szCs w:val="22"/>
              </w:rPr>
              <w:t xml:space="preserve">КТП 82. Ввод 10 кВ </w:t>
            </w:r>
            <w:r w:rsidRPr="00A731CA">
              <w:rPr>
                <w:sz w:val="22"/>
                <w:szCs w:val="22"/>
              </w:rPr>
              <w:lastRenderedPageBreak/>
              <w:t>(ф. "Посёлок")</w:t>
            </w:r>
          </w:p>
        </w:tc>
        <w:tc>
          <w:tcPr>
            <w:tcW w:w="1506" w:type="dxa"/>
            <w:noWrap/>
            <w:vAlign w:val="center"/>
          </w:tcPr>
          <w:p w:rsidR="001539A5" w:rsidRPr="00A731CA" w:rsidRDefault="001539A5" w:rsidP="0038000E">
            <w:pPr>
              <w:jc w:val="center"/>
            </w:pPr>
            <w:r w:rsidRPr="00A731CA">
              <w:rPr>
                <w:sz w:val="22"/>
                <w:szCs w:val="22"/>
              </w:rPr>
              <w:lastRenderedPageBreak/>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0,0045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lastRenderedPageBreak/>
              <w:t>16</w:t>
            </w:r>
          </w:p>
        </w:tc>
        <w:tc>
          <w:tcPr>
            <w:tcW w:w="2219" w:type="dxa"/>
            <w:vAlign w:val="center"/>
          </w:tcPr>
          <w:p w:rsidR="001539A5" w:rsidRPr="00A731CA" w:rsidRDefault="001539A5" w:rsidP="0038000E">
            <w:r w:rsidRPr="00A731CA">
              <w:rPr>
                <w:sz w:val="22"/>
                <w:szCs w:val="22"/>
              </w:rPr>
              <w:t>КТП 82. ТМ 1</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17</w:t>
            </w:r>
          </w:p>
        </w:tc>
        <w:tc>
          <w:tcPr>
            <w:tcW w:w="2219" w:type="dxa"/>
            <w:vAlign w:val="center"/>
          </w:tcPr>
          <w:p w:rsidR="001539A5" w:rsidRPr="00A731CA" w:rsidRDefault="001539A5" w:rsidP="0038000E">
            <w:r w:rsidRPr="00A731CA">
              <w:rPr>
                <w:sz w:val="22"/>
                <w:szCs w:val="22"/>
              </w:rPr>
              <w:t>КТП 86. Ввод 10 кВ №2 (ф. "Посёлок")</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0,02</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18</w:t>
            </w:r>
          </w:p>
        </w:tc>
        <w:tc>
          <w:tcPr>
            <w:tcW w:w="2219" w:type="dxa"/>
            <w:vAlign w:val="center"/>
          </w:tcPr>
          <w:p w:rsidR="001539A5" w:rsidRPr="00A731CA" w:rsidRDefault="001539A5" w:rsidP="0038000E">
            <w:r w:rsidRPr="00A731CA">
              <w:rPr>
                <w:sz w:val="22"/>
                <w:szCs w:val="22"/>
              </w:rPr>
              <w:t>КТП 86. ТМ 1</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19</w:t>
            </w:r>
          </w:p>
        </w:tc>
        <w:tc>
          <w:tcPr>
            <w:tcW w:w="2219" w:type="dxa"/>
            <w:vAlign w:val="center"/>
          </w:tcPr>
          <w:p w:rsidR="001539A5" w:rsidRPr="00A731CA" w:rsidRDefault="001539A5" w:rsidP="0038000E">
            <w:r w:rsidRPr="00A731CA">
              <w:rPr>
                <w:sz w:val="22"/>
                <w:szCs w:val="22"/>
              </w:rPr>
              <w:t>КТП 86. Ввод 10 кВ №1 (ф. "Быстрый")</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0,005</w:t>
            </w:r>
          </w:p>
        </w:tc>
      </w:tr>
      <w:tr w:rsidR="00A731CA" w:rsidRPr="00A731CA" w:rsidTr="0038000E">
        <w:trPr>
          <w:trHeight w:val="23"/>
          <w:jc w:val="center"/>
        </w:trPr>
        <w:tc>
          <w:tcPr>
            <w:tcW w:w="541" w:type="dxa"/>
            <w:noWrap/>
            <w:vAlign w:val="center"/>
          </w:tcPr>
          <w:p w:rsidR="001539A5" w:rsidRPr="00A731CA" w:rsidRDefault="001539A5" w:rsidP="0038000E">
            <w:pPr>
              <w:jc w:val="center"/>
            </w:pPr>
            <w:r w:rsidRPr="00A731CA">
              <w:rPr>
                <w:sz w:val="22"/>
                <w:szCs w:val="22"/>
              </w:rPr>
              <w:t>20</w:t>
            </w:r>
          </w:p>
        </w:tc>
        <w:tc>
          <w:tcPr>
            <w:tcW w:w="2219" w:type="dxa"/>
            <w:vAlign w:val="center"/>
          </w:tcPr>
          <w:p w:rsidR="001539A5" w:rsidRPr="00A731CA" w:rsidRDefault="001539A5" w:rsidP="0038000E">
            <w:r w:rsidRPr="00A731CA">
              <w:rPr>
                <w:sz w:val="22"/>
                <w:szCs w:val="22"/>
              </w:rPr>
              <w:t>КТП Дет. сад Ввод 10 кВ 1,2</w:t>
            </w:r>
          </w:p>
        </w:tc>
        <w:tc>
          <w:tcPr>
            <w:tcW w:w="1506" w:type="dxa"/>
            <w:noWrap/>
            <w:vAlign w:val="center"/>
          </w:tcPr>
          <w:p w:rsidR="001539A5" w:rsidRPr="00A731CA" w:rsidRDefault="001539A5" w:rsidP="0038000E">
            <w:pPr>
              <w:jc w:val="center"/>
            </w:pPr>
            <w:r w:rsidRPr="00A731CA">
              <w:rPr>
                <w:sz w:val="22"/>
                <w:szCs w:val="22"/>
              </w:rPr>
              <w:t>10</w:t>
            </w:r>
          </w:p>
        </w:tc>
        <w:tc>
          <w:tcPr>
            <w:tcW w:w="2315" w:type="dxa"/>
            <w:noWrap/>
            <w:vAlign w:val="center"/>
          </w:tcPr>
          <w:p w:rsidR="001539A5" w:rsidRPr="00A731CA" w:rsidRDefault="001539A5" w:rsidP="0038000E">
            <w:pPr>
              <w:jc w:val="center"/>
            </w:pPr>
            <w:r w:rsidRPr="00A731CA">
              <w:rPr>
                <w:sz w:val="22"/>
                <w:szCs w:val="22"/>
              </w:rPr>
              <w:t>-</w:t>
            </w:r>
          </w:p>
        </w:tc>
        <w:tc>
          <w:tcPr>
            <w:tcW w:w="924" w:type="dxa"/>
            <w:noWrap/>
            <w:vAlign w:val="center"/>
          </w:tcPr>
          <w:p w:rsidR="001539A5" w:rsidRPr="00A731CA" w:rsidRDefault="001539A5" w:rsidP="0038000E">
            <w:pPr>
              <w:jc w:val="center"/>
            </w:pPr>
            <w:r w:rsidRPr="00A731CA">
              <w:rPr>
                <w:sz w:val="22"/>
                <w:szCs w:val="22"/>
              </w:rPr>
              <w:t>-</w:t>
            </w:r>
          </w:p>
        </w:tc>
        <w:tc>
          <w:tcPr>
            <w:tcW w:w="1841" w:type="dxa"/>
            <w:noWrap/>
            <w:vAlign w:val="center"/>
          </w:tcPr>
          <w:p w:rsidR="001539A5" w:rsidRPr="00A731CA" w:rsidRDefault="001539A5" w:rsidP="0038000E">
            <w:pPr>
              <w:jc w:val="center"/>
            </w:pPr>
            <w:r w:rsidRPr="00A731CA">
              <w:rPr>
                <w:sz w:val="22"/>
                <w:szCs w:val="22"/>
              </w:rPr>
              <w:t>0,1</w:t>
            </w:r>
          </w:p>
        </w:tc>
      </w:tr>
      <w:tr w:rsidR="001539A5" w:rsidRPr="00A731CA" w:rsidTr="0038000E">
        <w:trPr>
          <w:trHeight w:val="23"/>
          <w:jc w:val="center"/>
        </w:trPr>
        <w:tc>
          <w:tcPr>
            <w:tcW w:w="541" w:type="dxa"/>
            <w:noWrap/>
            <w:vAlign w:val="center"/>
          </w:tcPr>
          <w:p w:rsidR="001539A5" w:rsidRPr="00A731CA" w:rsidRDefault="001539A5" w:rsidP="0038000E">
            <w:r w:rsidRPr="00A731CA">
              <w:rPr>
                <w:sz w:val="22"/>
                <w:szCs w:val="22"/>
              </w:rPr>
              <w:t> </w:t>
            </w:r>
          </w:p>
        </w:tc>
        <w:tc>
          <w:tcPr>
            <w:tcW w:w="2219" w:type="dxa"/>
            <w:noWrap/>
            <w:vAlign w:val="center"/>
          </w:tcPr>
          <w:p w:rsidR="001539A5" w:rsidRPr="00A731CA" w:rsidRDefault="001539A5" w:rsidP="0038000E">
            <w:r w:rsidRPr="00A731CA">
              <w:rPr>
                <w:sz w:val="22"/>
                <w:szCs w:val="22"/>
              </w:rPr>
              <w:t>Всего</w:t>
            </w:r>
          </w:p>
        </w:tc>
        <w:tc>
          <w:tcPr>
            <w:tcW w:w="1506" w:type="dxa"/>
            <w:noWrap/>
            <w:vAlign w:val="center"/>
          </w:tcPr>
          <w:p w:rsidR="001539A5" w:rsidRPr="00A731CA" w:rsidRDefault="001539A5" w:rsidP="0038000E">
            <w:pPr>
              <w:jc w:val="center"/>
            </w:pPr>
            <w:r w:rsidRPr="00A731CA">
              <w:rPr>
                <w:sz w:val="22"/>
                <w:szCs w:val="22"/>
              </w:rPr>
              <w:t> </w:t>
            </w:r>
          </w:p>
        </w:tc>
        <w:tc>
          <w:tcPr>
            <w:tcW w:w="2315" w:type="dxa"/>
            <w:noWrap/>
            <w:vAlign w:val="center"/>
          </w:tcPr>
          <w:p w:rsidR="001539A5" w:rsidRPr="00A731CA" w:rsidRDefault="001539A5" w:rsidP="0038000E">
            <w:pPr>
              <w:jc w:val="center"/>
            </w:pPr>
            <w:r w:rsidRPr="00A731CA">
              <w:rPr>
                <w:sz w:val="22"/>
                <w:szCs w:val="22"/>
              </w:rPr>
              <w:t> </w:t>
            </w:r>
          </w:p>
        </w:tc>
        <w:tc>
          <w:tcPr>
            <w:tcW w:w="924" w:type="dxa"/>
            <w:noWrap/>
            <w:vAlign w:val="center"/>
          </w:tcPr>
          <w:p w:rsidR="001539A5" w:rsidRPr="00A731CA" w:rsidRDefault="001539A5" w:rsidP="0038000E">
            <w:pPr>
              <w:jc w:val="center"/>
            </w:pPr>
            <w:r w:rsidRPr="00A731CA">
              <w:rPr>
                <w:sz w:val="22"/>
                <w:szCs w:val="22"/>
              </w:rPr>
              <w:t> </w:t>
            </w:r>
          </w:p>
        </w:tc>
        <w:tc>
          <w:tcPr>
            <w:tcW w:w="1841" w:type="dxa"/>
            <w:noWrap/>
            <w:vAlign w:val="center"/>
          </w:tcPr>
          <w:p w:rsidR="001539A5" w:rsidRPr="00A731CA" w:rsidRDefault="001539A5" w:rsidP="0038000E">
            <w:pPr>
              <w:jc w:val="center"/>
            </w:pPr>
            <w:r w:rsidRPr="00A731CA">
              <w:rPr>
                <w:sz w:val="22"/>
                <w:szCs w:val="22"/>
              </w:rPr>
              <w:t>0,428</w:t>
            </w:r>
          </w:p>
        </w:tc>
      </w:tr>
    </w:tbl>
    <w:p w:rsidR="001539A5" w:rsidRPr="00A731CA" w:rsidRDefault="001539A5" w:rsidP="00647A53">
      <w:pPr>
        <w:spacing w:line="360" w:lineRule="auto"/>
        <w:ind w:firstLine="426"/>
        <w:jc w:val="both"/>
        <w:rPr>
          <w:b/>
          <w:bCs/>
        </w:rPr>
      </w:pPr>
    </w:p>
    <w:p w:rsidR="001539A5" w:rsidRPr="00A731CA" w:rsidRDefault="001539A5" w:rsidP="00F573A5">
      <w:pPr>
        <w:pStyle w:val="31"/>
        <w:keepNext/>
        <w:keepLines/>
        <w:spacing w:before="40" w:line="360" w:lineRule="auto"/>
        <w:rPr>
          <w:rFonts w:eastAsia="Times New Roman"/>
          <w:bCs w:val="0"/>
          <w:szCs w:val="24"/>
          <w:lang w:val="ru-RU"/>
        </w:rPr>
      </w:pPr>
      <w:bookmarkStart w:id="17" w:name="_Toc130454369"/>
      <w:r w:rsidRPr="00A731CA">
        <w:rPr>
          <w:rFonts w:eastAsia="Times New Roman"/>
          <w:bCs w:val="0"/>
          <w:szCs w:val="24"/>
          <w:lang w:val="ru-RU"/>
        </w:rPr>
        <w:t>2.1.3. Балансы мощности и ресурса</w:t>
      </w:r>
      <w:bookmarkEnd w:id="13"/>
      <w:bookmarkEnd w:id="17"/>
    </w:p>
    <w:p w:rsidR="001539A5" w:rsidRPr="00A731CA" w:rsidRDefault="001539A5" w:rsidP="00647A53">
      <w:pPr>
        <w:spacing w:line="360" w:lineRule="auto"/>
        <w:ind w:firstLine="709"/>
        <w:contextualSpacing/>
        <w:jc w:val="both"/>
      </w:pPr>
      <w:bookmarkStart w:id="18" w:name="_Toc490235619"/>
      <w:r w:rsidRPr="00A731CA">
        <w:t>Фактический баланс электрической энергии по сетям АО «ЮТЭК-Региональные се</w:t>
      </w:r>
      <w:r w:rsidR="00090769" w:rsidRPr="00A731CA">
        <w:t xml:space="preserve">ти» в </w:t>
      </w:r>
      <w:r w:rsidR="00FB6B95" w:rsidRPr="00A731CA">
        <w:t>с.п. Шеркалы</w:t>
      </w:r>
      <w:r w:rsidR="00090769" w:rsidRPr="00A731CA">
        <w:t xml:space="preserve"> за </w:t>
      </w:r>
      <w:r w:rsidR="008D4F66" w:rsidRPr="00A731CA">
        <w:t>2022</w:t>
      </w:r>
      <w:r w:rsidR="00090769" w:rsidRPr="00A731CA">
        <w:t>год</w:t>
      </w:r>
      <w:r w:rsidRPr="00A731CA">
        <w:t xml:space="preserve">. приведен в таблице </w:t>
      </w:r>
      <w:fldSimple w:instr=" REF _Ref85645843  \* MERGEFORMAT ">
        <w:r w:rsidR="00F93AF8" w:rsidRPr="00A731CA">
          <w:rPr>
            <w:vanish/>
          </w:rPr>
          <w:t xml:space="preserve">Таблица </w:t>
        </w:r>
        <w:r w:rsidR="00F93AF8" w:rsidRPr="00A731CA">
          <w:rPr>
            <w:noProof/>
          </w:rPr>
          <w:t>7</w:t>
        </w:r>
      </w:fldSimple>
      <w:r w:rsidRPr="00A731CA">
        <w:t>.</w:t>
      </w:r>
    </w:p>
    <w:p w:rsidR="001539A5" w:rsidRPr="00A731CA" w:rsidRDefault="001539A5" w:rsidP="00647A53">
      <w:pPr>
        <w:contextualSpacing/>
        <w:jc w:val="center"/>
        <w:rPr>
          <w:b/>
        </w:rPr>
      </w:pPr>
      <w:bookmarkStart w:id="19" w:name="_Ref85645843"/>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7</w:t>
      </w:r>
      <w:r w:rsidR="00B838F5" w:rsidRPr="00A731CA">
        <w:rPr>
          <w:b/>
        </w:rPr>
        <w:fldChar w:fldCharType="end"/>
      </w:r>
      <w:bookmarkEnd w:id="19"/>
      <w:r w:rsidRPr="00A731CA">
        <w:rPr>
          <w:b/>
        </w:rPr>
        <w:t xml:space="preserve"> – Балансы электрической энергии АО «ЮТЭК-Региональные сети»</w:t>
      </w:r>
    </w:p>
    <w:p w:rsidR="00090769" w:rsidRPr="00A731CA" w:rsidRDefault="00090769" w:rsidP="00647A53">
      <w:pPr>
        <w:contextualSpacing/>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
        <w:gridCol w:w="4680"/>
        <w:gridCol w:w="3246"/>
      </w:tblGrid>
      <w:tr w:rsidR="00A731CA" w:rsidRPr="00A731CA" w:rsidTr="008D4F66">
        <w:trPr>
          <w:trHeight w:val="681"/>
          <w:tblHeader/>
          <w:jc w:val="center"/>
        </w:trPr>
        <w:tc>
          <w:tcPr>
            <w:tcW w:w="704" w:type="dxa"/>
            <w:shd w:val="clear" w:color="auto" w:fill="auto"/>
            <w:vAlign w:val="center"/>
            <w:hideMark/>
          </w:tcPr>
          <w:p w:rsidR="008D4F66" w:rsidRPr="00A731CA" w:rsidRDefault="008D4F66" w:rsidP="008D4F66">
            <w:pPr>
              <w:widowControl w:val="0"/>
              <w:jc w:val="center"/>
              <w:rPr>
                <w:b/>
                <w:bCs/>
              </w:rPr>
            </w:pPr>
            <w:r w:rsidRPr="00A731CA">
              <w:rPr>
                <w:b/>
                <w:bCs/>
              </w:rPr>
              <w:t>№ п/п</w:t>
            </w:r>
          </w:p>
        </w:tc>
        <w:tc>
          <w:tcPr>
            <w:tcW w:w="4680" w:type="dxa"/>
            <w:shd w:val="clear" w:color="auto" w:fill="auto"/>
            <w:noWrap/>
            <w:vAlign w:val="center"/>
            <w:hideMark/>
          </w:tcPr>
          <w:p w:rsidR="008D4F66" w:rsidRPr="00A731CA" w:rsidRDefault="008D4F66" w:rsidP="008D4F66">
            <w:pPr>
              <w:widowControl w:val="0"/>
              <w:jc w:val="center"/>
              <w:rPr>
                <w:b/>
                <w:bCs/>
              </w:rPr>
            </w:pPr>
            <w:r w:rsidRPr="00A731CA">
              <w:rPr>
                <w:b/>
                <w:bCs/>
              </w:rPr>
              <w:t>Наименование показателя</w:t>
            </w:r>
          </w:p>
        </w:tc>
        <w:tc>
          <w:tcPr>
            <w:tcW w:w="3246" w:type="dxa"/>
            <w:shd w:val="clear" w:color="auto" w:fill="auto"/>
            <w:vAlign w:val="center"/>
            <w:hideMark/>
          </w:tcPr>
          <w:p w:rsidR="008D4F66" w:rsidRPr="00A731CA" w:rsidRDefault="008D4F66" w:rsidP="008D4F66">
            <w:pPr>
              <w:widowControl w:val="0"/>
              <w:jc w:val="center"/>
              <w:rPr>
                <w:b/>
                <w:bCs/>
              </w:rPr>
            </w:pPr>
            <w:r w:rsidRPr="00A731CA">
              <w:rPr>
                <w:b/>
                <w:bCs/>
              </w:rPr>
              <w:t>Суммарное поступление за 2022 год, кВт∙ч</w:t>
            </w:r>
          </w:p>
        </w:tc>
      </w:tr>
      <w:tr w:rsidR="00A731CA" w:rsidRPr="00A731CA" w:rsidTr="008D4F66">
        <w:trPr>
          <w:trHeight w:val="23"/>
          <w:jc w:val="center"/>
        </w:trPr>
        <w:tc>
          <w:tcPr>
            <w:tcW w:w="704" w:type="dxa"/>
            <w:shd w:val="clear" w:color="auto" w:fill="auto"/>
            <w:vAlign w:val="center"/>
            <w:hideMark/>
          </w:tcPr>
          <w:p w:rsidR="008D4F66" w:rsidRPr="00A731CA" w:rsidRDefault="008D4F66" w:rsidP="008D4F66">
            <w:pPr>
              <w:widowControl w:val="0"/>
              <w:jc w:val="center"/>
              <w:rPr>
                <w:b/>
                <w:bCs/>
              </w:rPr>
            </w:pPr>
            <w:r w:rsidRPr="00A731CA">
              <w:rPr>
                <w:b/>
                <w:bCs/>
              </w:rPr>
              <w:t>1</w:t>
            </w:r>
          </w:p>
        </w:tc>
        <w:tc>
          <w:tcPr>
            <w:tcW w:w="4680" w:type="dxa"/>
            <w:shd w:val="clear" w:color="auto" w:fill="auto"/>
            <w:noWrap/>
            <w:vAlign w:val="center"/>
            <w:hideMark/>
          </w:tcPr>
          <w:p w:rsidR="008D4F66" w:rsidRPr="00A731CA" w:rsidRDefault="008D4F66" w:rsidP="008D4F66">
            <w:pPr>
              <w:widowControl w:val="0"/>
              <w:jc w:val="center"/>
              <w:rPr>
                <w:b/>
                <w:bCs/>
              </w:rPr>
            </w:pPr>
            <w:r w:rsidRPr="00A731CA">
              <w:rPr>
                <w:b/>
                <w:bCs/>
              </w:rPr>
              <w:t>2</w:t>
            </w:r>
          </w:p>
        </w:tc>
        <w:tc>
          <w:tcPr>
            <w:tcW w:w="3246" w:type="dxa"/>
            <w:shd w:val="clear" w:color="auto" w:fill="auto"/>
            <w:vAlign w:val="center"/>
            <w:hideMark/>
          </w:tcPr>
          <w:p w:rsidR="008D4F66" w:rsidRPr="00A731CA" w:rsidRDefault="008D4F66" w:rsidP="008D4F66">
            <w:pPr>
              <w:widowControl w:val="0"/>
              <w:jc w:val="center"/>
              <w:rPr>
                <w:b/>
                <w:bCs/>
              </w:rPr>
            </w:pPr>
            <w:r w:rsidRPr="00A731CA">
              <w:rPr>
                <w:b/>
                <w:bCs/>
              </w:rPr>
              <w:t>3</w:t>
            </w:r>
          </w:p>
        </w:tc>
      </w:tr>
      <w:tr w:rsidR="00A731CA" w:rsidRPr="00A731CA" w:rsidTr="008D4F66">
        <w:trPr>
          <w:trHeight w:val="23"/>
          <w:jc w:val="center"/>
        </w:trPr>
        <w:tc>
          <w:tcPr>
            <w:tcW w:w="704" w:type="dxa"/>
            <w:shd w:val="clear" w:color="auto" w:fill="auto"/>
            <w:vAlign w:val="center"/>
            <w:hideMark/>
          </w:tcPr>
          <w:p w:rsidR="008D4F66" w:rsidRPr="00A731CA" w:rsidRDefault="008D4F66" w:rsidP="008D4F66">
            <w:pPr>
              <w:widowControl w:val="0"/>
              <w:jc w:val="center"/>
              <w:rPr>
                <w:bCs/>
              </w:rPr>
            </w:pPr>
            <w:r w:rsidRPr="00A731CA">
              <w:rPr>
                <w:bCs/>
              </w:rPr>
              <w:t>1.</w:t>
            </w:r>
          </w:p>
        </w:tc>
        <w:tc>
          <w:tcPr>
            <w:tcW w:w="4680" w:type="dxa"/>
            <w:shd w:val="clear" w:color="auto" w:fill="auto"/>
            <w:vAlign w:val="center"/>
            <w:hideMark/>
          </w:tcPr>
          <w:p w:rsidR="008D4F66" w:rsidRPr="00A731CA" w:rsidRDefault="008D4F66" w:rsidP="008D4F66">
            <w:pPr>
              <w:widowControl w:val="0"/>
              <w:rPr>
                <w:bCs/>
              </w:rPr>
            </w:pPr>
            <w:r w:rsidRPr="00A731CA">
              <w:rPr>
                <w:bCs/>
              </w:rPr>
              <w:t>Поступление в сеть</w:t>
            </w:r>
          </w:p>
        </w:tc>
        <w:tc>
          <w:tcPr>
            <w:tcW w:w="3246" w:type="dxa"/>
            <w:shd w:val="clear" w:color="auto" w:fill="auto"/>
            <w:noWrap/>
            <w:vAlign w:val="center"/>
            <w:hideMark/>
          </w:tcPr>
          <w:p w:rsidR="008D4F66" w:rsidRPr="00A731CA" w:rsidRDefault="008D4F66" w:rsidP="008D4F66">
            <w:pPr>
              <w:widowControl w:val="0"/>
              <w:jc w:val="center"/>
              <w:rPr>
                <w:bCs/>
              </w:rPr>
            </w:pPr>
            <w:r w:rsidRPr="00A731CA">
              <w:t>2 481,7</w:t>
            </w:r>
          </w:p>
        </w:tc>
      </w:tr>
      <w:tr w:rsidR="00A731CA" w:rsidRPr="00A731CA" w:rsidTr="008D4F66">
        <w:trPr>
          <w:trHeight w:val="23"/>
          <w:jc w:val="center"/>
        </w:trPr>
        <w:tc>
          <w:tcPr>
            <w:tcW w:w="704" w:type="dxa"/>
            <w:shd w:val="clear" w:color="auto" w:fill="auto"/>
            <w:vAlign w:val="center"/>
            <w:hideMark/>
          </w:tcPr>
          <w:p w:rsidR="008D4F66" w:rsidRPr="00A731CA" w:rsidRDefault="008D4F66" w:rsidP="008D4F66">
            <w:pPr>
              <w:widowControl w:val="0"/>
              <w:jc w:val="center"/>
            </w:pPr>
            <w:r w:rsidRPr="00A731CA">
              <w:t>2.</w:t>
            </w:r>
          </w:p>
        </w:tc>
        <w:tc>
          <w:tcPr>
            <w:tcW w:w="4680" w:type="dxa"/>
            <w:shd w:val="clear" w:color="auto" w:fill="auto"/>
            <w:vAlign w:val="center"/>
            <w:hideMark/>
          </w:tcPr>
          <w:p w:rsidR="008D4F66" w:rsidRPr="00A731CA" w:rsidRDefault="008D4F66" w:rsidP="008D4F66">
            <w:pPr>
              <w:widowControl w:val="0"/>
            </w:pPr>
            <w:r w:rsidRPr="00A731CA">
              <w:t>Потери электрической энергии</w:t>
            </w:r>
          </w:p>
        </w:tc>
        <w:tc>
          <w:tcPr>
            <w:tcW w:w="3246" w:type="dxa"/>
            <w:shd w:val="clear" w:color="auto" w:fill="auto"/>
            <w:noWrap/>
            <w:vAlign w:val="center"/>
            <w:hideMark/>
          </w:tcPr>
          <w:p w:rsidR="008D4F66" w:rsidRPr="00A731CA" w:rsidRDefault="008D4F66" w:rsidP="008D4F66">
            <w:pPr>
              <w:widowControl w:val="0"/>
              <w:jc w:val="center"/>
            </w:pPr>
            <w:r w:rsidRPr="00A731CA">
              <w:t>224</w:t>
            </w:r>
          </w:p>
        </w:tc>
      </w:tr>
      <w:tr w:rsidR="00A731CA" w:rsidRPr="00A731CA" w:rsidTr="008D4F66">
        <w:trPr>
          <w:trHeight w:val="23"/>
          <w:jc w:val="center"/>
        </w:trPr>
        <w:tc>
          <w:tcPr>
            <w:tcW w:w="704" w:type="dxa"/>
            <w:shd w:val="clear" w:color="auto" w:fill="auto"/>
            <w:vAlign w:val="center"/>
            <w:hideMark/>
          </w:tcPr>
          <w:p w:rsidR="008D4F66" w:rsidRPr="00A731CA" w:rsidRDefault="008D4F66" w:rsidP="008D4F66">
            <w:pPr>
              <w:widowControl w:val="0"/>
              <w:jc w:val="center"/>
              <w:rPr>
                <w:bCs/>
              </w:rPr>
            </w:pPr>
            <w:r w:rsidRPr="00A731CA">
              <w:rPr>
                <w:bCs/>
              </w:rPr>
              <w:t>3.</w:t>
            </w:r>
          </w:p>
        </w:tc>
        <w:tc>
          <w:tcPr>
            <w:tcW w:w="4680" w:type="dxa"/>
            <w:shd w:val="clear" w:color="auto" w:fill="auto"/>
            <w:vAlign w:val="center"/>
            <w:hideMark/>
          </w:tcPr>
          <w:p w:rsidR="008D4F66" w:rsidRPr="00A731CA" w:rsidRDefault="008D4F66" w:rsidP="008D4F66">
            <w:pPr>
              <w:widowControl w:val="0"/>
              <w:rPr>
                <w:bCs/>
              </w:rPr>
            </w:pPr>
            <w:r w:rsidRPr="00A731CA">
              <w:rPr>
                <w:bCs/>
              </w:rPr>
              <w:t xml:space="preserve">Процент потерь электрической энергии </w:t>
            </w:r>
            <w:r w:rsidRPr="00A731CA">
              <w:t>-%</w:t>
            </w:r>
          </w:p>
        </w:tc>
        <w:tc>
          <w:tcPr>
            <w:tcW w:w="3246" w:type="dxa"/>
            <w:shd w:val="clear" w:color="auto" w:fill="auto"/>
            <w:noWrap/>
            <w:vAlign w:val="center"/>
            <w:hideMark/>
          </w:tcPr>
          <w:p w:rsidR="008D4F66" w:rsidRPr="00A731CA" w:rsidRDefault="008D4F66" w:rsidP="008D4F66">
            <w:pPr>
              <w:widowControl w:val="0"/>
              <w:jc w:val="center"/>
              <w:rPr>
                <w:bCs/>
              </w:rPr>
            </w:pPr>
            <w:r w:rsidRPr="00A731CA">
              <w:t>9%</w:t>
            </w:r>
          </w:p>
        </w:tc>
      </w:tr>
      <w:tr w:rsidR="008D4F66" w:rsidRPr="00A731CA" w:rsidTr="008D4F66">
        <w:trPr>
          <w:trHeight w:val="23"/>
          <w:jc w:val="center"/>
        </w:trPr>
        <w:tc>
          <w:tcPr>
            <w:tcW w:w="704" w:type="dxa"/>
            <w:shd w:val="clear" w:color="auto" w:fill="auto"/>
            <w:vAlign w:val="center"/>
            <w:hideMark/>
          </w:tcPr>
          <w:p w:rsidR="008D4F66" w:rsidRPr="00A731CA" w:rsidRDefault="008D4F66" w:rsidP="008D4F66">
            <w:pPr>
              <w:widowControl w:val="0"/>
              <w:jc w:val="center"/>
            </w:pPr>
            <w:r w:rsidRPr="00A731CA">
              <w:t> 4.</w:t>
            </w:r>
          </w:p>
        </w:tc>
        <w:tc>
          <w:tcPr>
            <w:tcW w:w="4680" w:type="dxa"/>
            <w:shd w:val="clear" w:color="auto" w:fill="auto"/>
            <w:vAlign w:val="center"/>
            <w:hideMark/>
          </w:tcPr>
          <w:p w:rsidR="008D4F66" w:rsidRPr="00A731CA" w:rsidRDefault="008D4F66" w:rsidP="008D4F66">
            <w:pPr>
              <w:widowControl w:val="0"/>
            </w:pPr>
            <w:r w:rsidRPr="00A731CA">
              <w:t>Отпуск электрической энергии из сети</w:t>
            </w:r>
          </w:p>
        </w:tc>
        <w:tc>
          <w:tcPr>
            <w:tcW w:w="3246" w:type="dxa"/>
            <w:shd w:val="clear" w:color="auto" w:fill="auto"/>
            <w:noWrap/>
            <w:vAlign w:val="center"/>
            <w:hideMark/>
          </w:tcPr>
          <w:p w:rsidR="008D4F66" w:rsidRPr="00A731CA" w:rsidRDefault="008D4F66" w:rsidP="008D4F66">
            <w:pPr>
              <w:widowControl w:val="0"/>
              <w:jc w:val="center"/>
            </w:pPr>
            <w:r w:rsidRPr="00A731CA">
              <w:t>2 257,7</w:t>
            </w:r>
          </w:p>
        </w:tc>
      </w:tr>
    </w:tbl>
    <w:p w:rsidR="008D4F66" w:rsidRPr="00A731CA" w:rsidRDefault="008D4F66" w:rsidP="00647A53">
      <w:pPr>
        <w:contextualSpacing/>
        <w:jc w:val="center"/>
        <w:rPr>
          <w:b/>
        </w:rPr>
      </w:pPr>
    </w:p>
    <w:p w:rsidR="001539A5" w:rsidRPr="00A731CA" w:rsidRDefault="001539A5" w:rsidP="00803B6D">
      <w:pPr>
        <w:pStyle w:val="af1"/>
        <w:spacing w:line="360" w:lineRule="auto"/>
        <w:ind w:left="0" w:firstLine="709"/>
        <w:jc w:val="both"/>
      </w:pPr>
      <w:r w:rsidRPr="00A731CA">
        <w:t xml:space="preserve">Показатели спроса </w:t>
      </w:r>
      <w:r w:rsidR="004E0B10" w:rsidRPr="00A731CA">
        <w:t>на электрическую энергию за 202</w:t>
      </w:r>
      <w:r w:rsidR="008D4F66" w:rsidRPr="00A731CA">
        <w:t>2</w:t>
      </w:r>
      <w:r w:rsidRPr="00A731CA">
        <w:t xml:space="preserve"> год по с.п. Шерк</w:t>
      </w:r>
      <w:r w:rsidR="00FB6B95" w:rsidRPr="00A731CA">
        <w:t xml:space="preserve">алы </w:t>
      </w:r>
      <w:r w:rsidRPr="00A731CA">
        <w:t xml:space="preserve">составляют </w:t>
      </w:r>
      <w:r w:rsidR="008D4F66" w:rsidRPr="00A731CA">
        <w:t>2 257,7</w:t>
      </w:r>
      <w:r w:rsidRPr="00A731CA">
        <w:t>тыс. кВт·ч.</w:t>
      </w:r>
    </w:p>
    <w:p w:rsidR="001539A5" w:rsidRPr="00A731CA" w:rsidRDefault="001539A5" w:rsidP="00803B6D">
      <w:pPr>
        <w:spacing w:line="360" w:lineRule="auto"/>
        <w:ind w:firstLine="709"/>
        <w:jc w:val="both"/>
      </w:pPr>
      <w:r w:rsidRPr="00A731CA">
        <w:t>Прогнозируемый спрос на электрическую энергию (203</w:t>
      </w:r>
      <w:r w:rsidR="005B3F70" w:rsidRPr="00A731CA">
        <w:t>3</w:t>
      </w:r>
      <w:r w:rsidRPr="00A731CA">
        <w:t xml:space="preserve"> г.) составит </w:t>
      </w:r>
      <w:r w:rsidR="005B3F70" w:rsidRPr="00A731CA">
        <w:t xml:space="preserve">3 839 </w:t>
      </w:r>
      <w:r w:rsidRPr="00A731CA">
        <w:t>тыс. кВт·ч.</w:t>
      </w:r>
    </w:p>
    <w:p w:rsidR="001539A5" w:rsidRPr="00A731CA" w:rsidRDefault="001539A5" w:rsidP="00F573A5">
      <w:pPr>
        <w:pStyle w:val="31"/>
        <w:keepNext/>
        <w:keepLines/>
        <w:spacing w:before="40" w:line="360" w:lineRule="auto"/>
        <w:rPr>
          <w:rFonts w:eastAsia="Times New Roman"/>
          <w:bCs w:val="0"/>
          <w:szCs w:val="24"/>
          <w:lang w:val="ru-RU"/>
        </w:rPr>
      </w:pPr>
      <w:bookmarkStart w:id="20" w:name="_Toc130454370"/>
      <w:r w:rsidRPr="00A731CA">
        <w:rPr>
          <w:rFonts w:eastAsia="Times New Roman"/>
          <w:bCs w:val="0"/>
          <w:szCs w:val="24"/>
          <w:lang w:val="ru-RU"/>
        </w:rPr>
        <w:t>2.1.4. Доля поставки электрической энергии по приборам учета</w:t>
      </w:r>
      <w:bookmarkEnd w:id="18"/>
      <w:bookmarkEnd w:id="20"/>
    </w:p>
    <w:p w:rsidR="001539A5" w:rsidRPr="00A731CA" w:rsidRDefault="001539A5" w:rsidP="008D2667">
      <w:pPr>
        <w:pStyle w:val="af1"/>
        <w:spacing w:line="360" w:lineRule="auto"/>
        <w:ind w:left="0" w:firstLine="709"/>
        <w:jc w:val="both"/>
      </w:pPr>
      <w:r w:rsidRPr="00A731CA">
        <w:t xml:space="preserve">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на территории сельского поселения Шеркалы, составляет </w:t>
      </w:r>
      <w:r w:rsidR="005F3CAF" w:rsidRPr="00A731CA">
        <w:t>99,9</w:t>
      </w:r>
      <w:r w:rsidRPr="00A731CA">
        <w:t>%.</w:t>
      </w:r>
    </w:p>
    <w:p w:rsidR="001539A5" w:rsidRPr="00A731CA" w:rsidRDefault="001539A5" w:rsidP="00F573A5">
      <w:pPr>
        <w:pStyle w:val="31"/>
        <w:keepNext/>
        <w:keepLines/>
        <w:spacing w:before="40" w:line="360" w:lineRule="auto"/>
        <w:rPr>
          <w:rFonts w:eastAsia="Times New Roman"/>
          <w:bCs w:val="0"/>
          <w:szCs w:val="24"/>
          <w:lang w:val="ru-RU"/>
        </w:rPr>
      </w:pPr>
      <w:bookmarkStart w:id="21" w:name="_Toc490235620"/>
      <w:bookmarkStart w:id="22" w:name="_Toc130454371"/>
      <w:r w:rsidRPr="00A731CA">
        <w:rPr>
          <w:rFonts w:eastAsia="Times New Roman"/>
          <w:bCs w:val="0"/>
          <w:szCs w:val="24"/>
          <w:lang w:val="ru-RU"/>
        </w:rPr>
        <w:t>2.1.5. Зоны действия источников электрической энергии</w:t>
      </w:r>
      <w:bookmarkEnd w:id="21"/>
      <w:bookmarkEnd w:id="22"/>
    </w:p>
    <w:p w:rsidR="001539A5" w:rsidRPr="00A731CA" w:rsidRDefault="001539A5" w:rsidP="008D2667">
      <w:pPr>
        <w:spacing w:line="360" w:lineRule="auto"/>
        <w:ind w:firstLine="709"/>
        <w:jc w:val="both"/>
      </w:pPr>
      <w:bookmarkStart w:id="23" w:name="_Toc490235621"/>
      <w:r w:rsidRPr="00A731CA">
        <w:t>Действующие источники обеспечивают 100 % электроснабжение с.п. Шеркалы в части зон ответственности АО «ЮТЭК-Региональные сети» и АО «ЮТЭК-</w:t>
      </w:r>
      <w:r w:rsidR="00FB6B95" w:rsidRPr="00A731CA">
        <w:t>Энергия</w:t>
      </w:r>
      <w:r w:rsidRPr="00A731CA">
        <w:t>».</w:t>
      </w:r>
    </w:p>
    <w:p w:rsidR="001539A5" w:rsidRPr="00A731CA" w:rsidRDefault="001539A5" w:rsidP="008D2667">
      <w:pPr>
        <w:spacing w:line="360" w:lineRule="auto"/>
        <w:ind w:firstLine="709"/>
        <w:jc w:val="both"/>
      </w:pPr>
      <w:r w:rsidRPr="00A731CA">
        <w:t xml:space="preserve">Проблем в части рациональности зон действия существующих источников электроснабжения не выявлено. </w:t>
      </w:r>
    </w:p>
    <w:p w:rsidR="001539A5" w:rsidRPr="00A731CA" w:rsidRDefault="001539A5" w:rsidP="00F573A5">
      <w:pPr>
        <w:pStyle w:val="31"/>
        <w:keepNext/>
        <w:keepLines/>
        <w:spacing w:before="40" w:line="360" w:lineRule="auto"/>
        <w:rPr>
          <w:rFonts w:eastAsia="Times New Roman"/>
          <w:bCs w:val="0"/>
          <w:szCs w:val="24"/>
          <w:lang w:val="ru-RU"/>
        </w:rPr>
      </w:pPr>
      <w:bookmarkStart w:id="24" w:name="_Toc130454372"/>
      <w:r w:rsidRPr="00A731CA">
        <w:rPr>
          <w:rFonts w:eastAsia="Times New Roman"/>
          <w:bCs w:val="0"/>
          <w:szCs w:val="24"/>
          <w:lang w:val="ru-RU"/>
        </w:rPr>
        <w:lastRenderedPageBreak/>
        <w:t>2.1.6. Резервы и дефициты по зонам действия источников электрической энергии</w:t>
      </w:r>
      <w:bookmarkEnd w:id="23"/>
      <w:bookmarkEnd w:id="24"/>
    </w:p>
    <w:p w:rsidR="001539A5" w:rsidRPr="00A731CA" w:rsidRDefault="001539A5" w:rsidP="006D5C09">
      <w:pPr>
        <w:pStyle w:val="af1"/>
        <w:spacing w:line="360" w:lineRule="auto"/>
        <w:ind w:left="0" w:firstLine="709"/>
        <w:jc w:val="both"/>
      </w:pPr>
      <w:bookmarkStart w:id="25" w:name="_Toc490235622"/>
      <w:r w:rsidRPr="00A731CA">
        <w:t>Информация об имеющихся резервах и дефицитах мощности по существующим трансформаторным подстанциям приведена в таблице 2.</w:t>
      </w:r>
    </w:p>
    <w:p w:rsidR="001539A5" w:rsidRPr="00A731CA" w:rsidRDefault="001539A5" w:rsidP="00F573A5">
      <w:pPr>
        <w:pStyle w:val="31"/>
        <w:keepNext/>
        <w:keepLines/>
        <w:spacing w:before="40" w:line="360" w:lineRule="auto"/>
        <w:rPr>
          <w:rFonts w:eastAsia="Times New Roman"/>
          <w:bCs w:val="0"/>
          <w:szCs w:val="24"/>
          <w:lang w:val="ru-RU"/>
        </w:rPr>
      </w:pPr>
      <w:bookmarkStart w:id="26" w:name="_Toc130454373"/>
      <w:r w:rsidRPr="00A731CA">
        <w:rPr>
          <w:rFonts w:eastAsia="Times New Roman"/>
          <w:bCs w:val="0"/>
          <w:szCs w:val="24"/>
          <w:lang w:val="ru-RU"/>
        </w:rPr>
        <w:t>2.1.7. Надежность работы системы электроснабжения</w:t>
      </w:r>
      <w:bookmarkEnd w:id="25"/>
      <w:bookmarkEnd w:id="26"/>
    </w:p>
    <w:p w:rsidR="001539A5" w:rsidRPr="00A731CA" w:rsidRDefault="001539A5" w:rsidP="004447FD">
      <w:pPr>
        <w:spacing w:line="360" w:lineRule="auto"/>
        <w:ind w:firstLine="709"/>
        <w:contextualSpacing/>
        <w:jc w:val="both"/>
      </w:pPr>
      <w:r w:rsidRPr="00A731CA">
        <w:t>Показатели надежности системы электроснабжения рассматриваются для АО «ЮТЭК-Региональные сети».</w:t>
      </w:r>
    </w:p>
    <w:p w:rsidR="001539A5" w:rsidRPr="00A731CA" w:rsidRDefault="001539A5" w:rsidP="004447FD">
      <w:pPr>
        <w:spacing w:line="360" w:lineRule="auto"/>
        <w:ind w:firstLine="709"/>
        <w:contextualSpacing/>
        <w:jc w:val="both"/>
      </w:pPr>
      <w:r w:rsidRPr="00A731CA">
        <w:t xml:space="preserve">Электрооборудование предприятия находится в технически исправном состоянии и соответствует нормативным требованиям эксплуатации оборудования. Техническое состояние трансформаторов, масляных баков трансформаторов, расширителей, системы охлаждения, высоковольтных вводов трансформаторов - удовлетворительное. Режим работы трансформаторов - круглогодичный, в летний период при минимальной нагрузке на двухтрансформаторных подстанциях один из трансформаторов выводится из электрической схемы. </w:t>
      </w:r>
    </w:p>
    <w:p w:rsidR="001539A5" w:rsidRPr="00A731CA" w:rsidRDefault="001539A5" w:rsidP="004447FD">
      <w:pPr>
        <w:spacing w:line="360" w:lineRule="auto"/>
        <w:ind w:firstLine="709"/>
        <w:contextualSpacing/>
        <w:jc w:val="both"/>
      </w:pPr>
      <w:r w:rsidRPr="00A731CA">
        <w:t>Специалистами компании выполняются ремонтные работы на всех подстанциях и линиях электропередачи строго по утвержденному графику. Выполняемые работы регламентируются требованиями нормативно-технической документации и направлены на повышение надёжности электрических сетей. Правила технической эксплуатации предписывают энергетикам производить регулярные осмотры и </w:t>
      </w:r>
      <w:r w:rsidRPr="00A731CA">
        <w:rPr>
          <w:iCs/>
        </w:rPr>
        <w:t>ремонт электрических сетей</w:t>
      </w:r>
      <w:r w:rsidRPr="00A731CA">
        <w:t>.</w:t>
      </w:r>
    </w:p>
    <w:p w:rsidR="001539A5" w:rsidRPr="00A731CA" w:rsidRDefault="001539A5" w:rsidP="004447FD">
      <w:pPr>
        <w:spacing w:line="360" w:lineRule="auto"/>
        <w:ind w:firstLine="709"/>
        <w:contextualSpacing/>
        <w:jc w:val="both"/>
      </w:pPr>
      <w:r w:rsidRPr="00A731CA">
        <w:t xml:space="preserve">Сроки осмотров и ремонта на предприятии устанавливаются для различных видов оборудования в зависимости от периода эксплуатации. </w:t>
      </w:r>
      <w:r w:rsidRPr="00A731CA">
        <w:rPr>
          <w:iCs/>
        </w:rPr>
        <w:t xml:space="preserve">Ремонт электрических сетей </w:t>
      </w:r>
      <w:r w:rsidRPr="00A731CA">
        <w:t xml:space="preserve">выполняется как собственным персоналом - хозяйственным способом, так и подрядным способом. Отличительной особенностью </w:t>
      </w:r>
      <w:r w:rsidRPr="00A731CA">
        <w:rPr>
          <w:iCs/>
        </w:rPr>
        <w:t>ремонта электрических сетей</w:t>
      </w:r>
      <w:r w:rsidRPr="00A731CA">
        <w:t>  является то, что весь процесс производства происходит непосредственно на месте: ремонт опор, поддерживающих конструкций, замена поврежденных изоляторов, сгнивших элементов отдельных опор и т.д.</w:t>
      </w:r>
      <w:r w:rsidR="00400336" w:rsidRPr="00A731CA">
        <w:t xml:space="preserve"> (Ремонт осуществляет АО «ЮТЭК-</w:t>
      </w:r>
      <w:r w:rsidR="00FB6B95" w:rsidRPr="00A731CA">
        <w:t>Энергия</w:t>
      </w:r>
      <w:r w:rsidR="00400336" w:rsidRPr="00A731CA">
        <w:t>»)</w:t>
      </w:r>
    </w:p>
    <w:p w:rsidR="001539A5" w:rsidRPr="00A731CA" w:rsidRDefault="001539A5" w:rsidP="004447FD">
      <w:pPr>
        <w:spacing w:line="360" w:lineRule="auto"/>
        <w:ind w:firstLine="709"/>
        <w:contextualSpacing/>
        <w:jc w:val="both"/>
      </w:pPr>
      <w:r w:rsidRPr="00A731CA">
        <w:t>На предприятии разработаны и выполняются мероприятия по подготовке к работе в осенне-зимний период, по обеспечению надёжности электроснабжения, снижению потерь.</w:t>
      </w:r>
    </w:p>
    <w:p w:rsidR="001539A5" w:rsidRPr="00A731CA" w:rsidRDefault="001539A5" w:rsidP="004447FD">
      <w:pPr>
        <w:spacing w:line="360" w:lineRule="auto"/>
        <w:ind w:firstLine="709"/>
        <w:contextualSpacing/>
        <w:jc w:val="both"/>
      </w:pPr>
      <w:r w:rsidRPr="00A731CA">
        <w:t xml:space="preserve">Предприятие обеспечено специальными машинами, механизмами, транспортными средствами, оснасткой, инструментом и приспособлениями, необходимыми для производства работ, связанных с эксплуатацией электрических сетей и электрооборудования, а также средствами связи. </w:t>
      </w:r>
    </w:p>
    <w:p w:rsidR="001539A5" w:rsidRPr="00A731CA" w:rsidRDefault="001539A5" w:rsidP="004447FD">
      <w:pPr>
        <w:spacing w:line="360" w:lineRule="auto"/>
        <w:ind w:firstLine="709"/>
        <w:contextualSpacing/>
        <w:jc w:val="both"/>
      </w:pPr>
      <w:r w:rsidRPr="00A731CA">
        <w:t>Проблемы в части показателей готовности системы электроснабжения отсутствуют.</w:t>
      </w:r>
    </w:p>
    <w:p w:rsidR="001539A5" w:rsidRPr="00A731CA" w:rsidRDefault="001539A5" w:rsidP="00F573A5">
      <w:pPr>
        <w:pStyle w:val="31"/>
        <w:keepNext/>
        <w:keepLines/>
        <w:spacing w:before="40" w:line="360" w:lineRule="auto"/>
        <w:rPr>
          <w:rFonts w:eastAsia="Times New Roman"/>
          <w:bCs w:val="0"/>
          <w:szCs w:val="24"/>
          <w:lang w:val="ru-RU"/>
        </w:rPr>
      </w:pPr>
      <w:bookmarkStart w:id="27" w:name="_Toc490235623"/>
      <w:bookmarkStart w:id="28" w:name="_Toc130454374"/>
      <w:r w:rsidRPr="00A731CA">
        <w:rPr>
          <w:rFonts w:eastAsia="Times New Roman"/>
          <w:bCs w:val="0"/>
          <w:szCs w:val="24"/>
          <w:lang w:val="ru-RU"/>
        </w:rPr>
        <w:lastRenderedPageBreak/>
        <w:t>2.1.8. Качество поставляемого ресурса</w:t>
      </w:r>
      <w:bookmarkEnd w:id="27"/>
      <w:bookmarkEnd w:id="28"/>
    </w:p>
    <w:p w:rsidR="001539A5" w:rsidRPr="00A731CA" w:rsidRDefault="001539A5" w:rsidP="0011011A">
      <w:pPr>
        <w:pStyle w:val="af1"/>
        <w:spacing w:line="360" w:lineRule="auto"/>
        <w:ind w:left="0" w:firstLine="709"/>
        <w:jc w:val="both"/>
      </w:pPr>
      <w:r w:rsidRPr="00A731CA">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1539A5" w:rsidRPr="00A731CA" w:rsidRDefault="001539A5" w:rsidP="0011011A">
      <w:pPr>
        <w:pStyle w:val="af1"/>
        <w:spacing w:line="360" w:lineRule="auto"/>
        <w:ind w:left="0" w:firstLine="709"/>
        <w:jc w:val="both"/>
      </w:pPr>
      <w:r w:rsidRPr="00A731CA">
        <w:t>Требования к качеству электроэнергии:</w:t>
      </w:r>
    </w:p>
    <w:p w:rsidR="001539A5" w:rsidRPr="00A731CA" w:rsidRDefault="001539A5" w:rsidP="0011011A">
      <w:pPr>
        <w:pStyle w:val="af1"/>
        <w:spacing w:line="360" w:lineRule="auto"/>
        <w:ind w:left="0" w:firstLine="709"/>
        <w:jc w:val="both"/>
      </w:pPr>
      <w:r w:rsidRPr="00A731CA">
        <w:t>- стандартное номинальное напряжение в сетях однофазного переменного тока должно составлять - 220В, в трехфазных сетях - 380В;</w:t>
      </w:r>
    </w:p>
    <w:p w:rsidR="001539A5" w:rsidRPr="00A731CA" w:rsidRDefault="001539A5" w:rsidP="0011011A">
      <w:pPr>
        <w:pStyle w:val="af1"/>
        <w:spacing w:line="360" w:lineRule="auto"/>
        <w:ind w:left="0" w:firstLine="709"/>
        <w:jc w:val="both"/>
      </w:pPr>
      <w:r w:rsidRPr="00A731CA">
        <w:t>- допустимое отклонение напряжения должно составлять не более 10% от номинального напряжения электрической сети;</w:t>
      </w:r>
    </w:p>
    <w:p w:rsidR="001539A5" w:rsidRPr="00A731CA" w:rsidRDefault="001539A5" w:rsidP="0011011A">
      <w:pPr>
        <w:pStyle w:val="af1"/>
        <w:spacing w:line="360" w:lineRule="auto"/>
        <w:ind w:left="0" w:firstLine="709"/>
        <w:jc w:val="both"/>
      </w:pPr>
      <w:r w:rsidRPr="00A731CA">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1539A5" w:rsidRPr="00A731CA" w:rsidRDefault="001539A5" w:rsidP="0011011A">
      <w:pPr>
        <w:pStyle w:val="af1"/>
        <w:spacing w:line="360" w:lineRule="auto"/>
        <w:ind w:left="0" w:firstLine="709"/>
        <w:jc w:val="both"/>
      </w:pPr>
      <w:r w:rsidRPr="00A731CA">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1539A5" w:rsidRPr="00A731CA" w:rsidRDefault="001539A5" w:rsidP="00F573A5">
      <w:pPr>
        <w:pStyle w:val="31"/>
        <w:keepNext/>
        <w:keepLines/>
        <w:spacing w:before="40" w:line="360" w:lineRule="auto"/>
        <w:rPr>
          <w:rFonts w:eastAsia="Times New Roman"/>
          <w:bCs w:val="0"/>
          <w:szCs w:val="24"/>
          <w:lang w:val="ru-RU"/>
        </w:rPr>
      </w:pPr>
      <w:bookmarkStart w:id="29" w:name="_Toc490235624"/>
      <w:bookmarkStart w:id="30" w:name="_Toc130454375"/>
      <w:r w:rsidRPr="00A731CA">
        <w:rPr>
          <w:rFonts w:eastAsia="Times New Roman"/>
          <w:bCs w:val="0"/>
          <w:szCs w:val="24"/>
          <w:lang w:val="ru-RU"/>
        </w:rPr>
        <w:t>2.1.9. Воздействие на окружающую среду</w:t>
      </w:r>
      <w:bookmarkEnd w:id="29"/>
      <w:bookmarkEnd w:id="30"/>
    </w:p>
    <w:p w:rsidR="001539A5" w:rsidRPr="00A731CA" w:rsidRDefault="001539A5" w:rsidP="004447FD">
      <w:pPr>
        <w:pStyle w:val="af1"/>
        <w:spacing w:line="360" w:lineRule="auto"/>
        <w:ind w:left="0" w:firstLine="709"/>
        <w:jc w:val="both"/>
      </w:pPr>
      <w:bookmarkStart w:id="31" w:name="_Toc490235625"/>
      <w:r w:rsidRPr="00A731CA">
        <w:t>В процессе строительства и эксплуатации линий электропередачи и трансформаторных подстанций не оказывается вредного воздействия на окружающую среду. Охрана окружающей среды обеспечивается конструктивными решениями предусмотренными схемами оборудования, материалов и рекомендуемых типовых решений, в связи с чем, дополнительные мероприятия не требуются.</w:t>
      </w:r>
    </w:p>
    <w:p w:rsidR="001539A5" w:rsidRPr="00A731CA" w:rsidRDefault="001539A5" w:rsidP="00F573A5">
      <w:pPr>
        <w:pStyle w:val="31"/>
        <w:keepNext/>
        <w:keepLines/>
        <w:spacing w:before="40" w:line="360" w:lineRule="auto"/>
        <w:rPr>
          <w:rFonts w:eastAsia="Times New Roman"/>
          <w:bCs w:val="0"/>
          <w:szCs w:val="24"/>
          <w:lang w:val="ru-RU"/>
        </w:rPr>
      </w:pPr>
      <w:bookmarkStart w:id="32" w:name="_Toc130454376"/>
      <w:r w:rsidRPr="00A731CA">
        <w:rPr>
          <w:rFonts w:eastAsia="Times New Roman"/>
          <w:bCs w:val="0"/>
          <w:szCs w:val="24"/>
          <w:lang w:val="ru-RU"/>
        </w:rPr>
        <w:t>2.1.10. Тарифы, структура себестоимости производства и транспорта</w:t>
      </w:r>
      <w:bookmarkEnd w:id="31"/>
      <w:bookmarkEnd w:id="32"/>
    </w:p>
    <w:p w:rsidR="001539A5" w:rsidRPr="00A731CA" w:rsidRDefault="001539A5" w:rsidP="004447FD">
      <w:pPr>
        <w:spacing w:line="360" w:lineRule="auto"/>
        <w:ind w:firstLine="709"/>
        <w:contextualSpacing/>
        <w:jc w:val="both"/>
      </w:pPr>
      <w:r w:rsidRPr="00A731CA">
        <w:t>Регулируемые цены (тарифы) для сельского поселения Шеркалы утверждаются Региональной службой по тарифам Ханты-Мансийского автономного округа – Югры.</w:t>
      </w:r>
    </w:p>
    <w:p w:rsidR="001539A5" w:rsidRPr="00A731CA" w:rsidRDefault="001539A5" w:rsidP="004447FD">
      <w:pPr>
        <w:spacing w:line="360" w:lineRule="auto"/>
        <w:ind w:firstLine="709"/>
        <w:contextualSpacing/>
        <w:jc w:val="both"/>
      </w:pPr>
      <w:r w:rsidRPr="00A731CA">
        <w:t>Действующие тарифы согласно приказу Региональной службы по тарифам Ханты-Мансийского автономного округа – Югры «</w:t>
      </w:r>
      <w:r w:rsidR="00C82B2D" w:rsidRPr="00A731CA">
        <w:t xml:space="preserve">Об установлении цен (тарифов) на электрическую энергию для населения и приравненных к нему категорий потребителей на территории Ханты-Мансийского автономного округа – Югры, не объединенной в ценовые зоны оптового рынка» от 29 ноября 2022 года № 105-нп </w:t>
      </w:r>
      <w:r w:rsidRPr="00A731CA">
        <w:t>и представлены в таблице 8.</w:t>
      </w:r>
    </w:p>
    <w:p w:rsidR="001539A5" w:rsidRPr="00A731CA" w:rsidRDefault="001539A5">
      <w:pPr>
        <w:spacing w:after="160" w:line="259" w:lineRule="auto"/>
        <w:rPr>
          <w:b/>
          <w:spacing w:val="-2"/>
        </w:rPr>
      </w:pPr>
      <w:r w:rsidRPr="00A731CA">
        <w:rPr>
          <w:b/>
          <w:spacing w:val="-2"/>
        </w:rPr>
        <w:br w:type="page"/>
      </w:r>
    </w:p>
    <w:p w:rsidR="001539A5" w:rsidRPr="00A731CA" w:rsidRDefault="001539A5" w:rsidP="007E446D">
      <w:pPr>
        <w:jc w:val="center"/>
        <w:rPr>
          <w:b/>
        </w:rPr>
      </w:pPr>
      <w:r w:rsidRPr="00A731CA">
        <w:rPr>
          <w:b/>
          <w:spacing w:val="-2"/>
        </w:rPr>
        <w:t xml:space="preserve">Таблица </w:t>
      </w:r>
      <w:r w:rsidR="00B838F5" w:rsidRPr="00A731CA">
        <w:rPr>
          <w:b/>
          <w:spacing w:val="-2"/>
        </w:rPr>
        <w:fldChar w:fldCharType="begin"/>
      </w:r>
      <w:r w:rsidRPr="00A731CA">
        <w:rPr>
          <w:b/>
          <w:spacing w:val="-2"/>
        </w:rPr>
        <w:instrText xml:space="preserve"> SEQ Таблица \* ARABIC </w:instrText>
      </w:r>
      <w:r w:rsidR="00B838F5" w:rsidRPr="00A731CA">
        <w:rPr>
          <w:b/>
          <w:spacing w:val="-2"/>
        </w:rPr>
        <w:fldChar w:fldCharType="separate"/>
      </w:r>
      <w:r w:rsidR="00F93AF8" w:rsidRPr="00A731CA">
        <w:rPr>
          <w:b/>
          <w:noProof/>
          <w:spacing w:val="-2"/>
        </w:rPr>
        <w:t>8</w:t>
      </w:r>
      <w:r w:rsidR="00B838F5" w:rsidRPr="00A731CA">
        <w:rPr>
          <w:b/>
          <w:spacing w:val="-2"/>
        </w:rPr>
        <w:fldChar w:fldCharType="end"/>
      </w:r>
      <w:r w:rsidRPr="00A731CA">
        <w:rPr>
          <w:b/>
          <w:spacing w:val="-2"/>
        </w:rPr>
        <w:t xml:space="preserve"> – </w:t>
      </w:r>
      <w:r w:rsidRPr="00A731CA">
        <w:rPr>
          <w:b/>
        </w:rPr>
        <w:t xml:space="preserve">Сведения по тарифам на электрическую энергию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05"/>
        <w:gridCol w:w="2126"/>
        <w:gridCol w:w="4253"/>
      </w:tblGrid>
      <w:tr w:rsidR="00A731CA" w:rsidRPr="00A731CA" w:rsidTr="008D4F66">
        <w:trPr>
          <w:trHeight w:val="289"/>
          <w:jc w:val="center"/>
        </w:trPr>
        <w:tc>
          <w:tcPr>
            <w:tcW w:w="567" w:type="dxa"/>
            <w:vMerge w:val="restart"/>
            <w:shd w:val="clear" w:color="auto" w:fill="auto"/>
            <w:vAlign w:val="center"/>
          </w:tcPr>
          <w:p w:rsidR="00C82B2D" w:rsidRPr="00A731CA" w:rsidRDefault="00C82B2D" w:rsidP="008D4F66">
            <w:pPr>
              <w:jc w:val="center"/>
              <w:rPr>
                <w:b/>
                <w:sz w:val="20"/>
                <w:szCs w:val="20"/>
              </w:rPr>
            </w:pPr>
            <w:r w:rsidRPr="00A731CA">
              <w:rPr>
                <w:b/>
                <w:sz w:val="20"/>
                <w:szCs w:val="20"/>
              </w:rPr>
              <w:t>№ п/п</w:t>
            </w:r>
          </w:p>
        </w:tc>
        <w:tc>
          <w:tcPr>
            <w:tcW w:w="2405" w:type="dxa"/>
            <w:vMerge w:val="restart"/>
            <w:shd w:val="clear" w:color="auto" w:fill="auto"/>
            <w:vAlign w:val="center"/>
          </w:tcPr>
          <w:p w:rsidR="00C82B2D" w:rsidRPr="00A731CA" w:rsidRDefault="00C82B2D" w:rsidP="008D4F66">
            <w:pPr>
              <w:jc w:val="center"/>
              <w:rPr>
                <w:b/>
                <w:sz w:val="20"/>
                <w:szCs w:val="20"/>
              </w:rPr>
            </w:pPr>
            <w:r w:rsidRPr="00A731CA">
              <w:rPr>
                <w:b/>
                <w:sz w:val="20"/>
                <w:szCs w:val="20"/>
              </w:rPr>
              <w:t>Показатель (группа потребителей с разбивкой по ставкам и дифференциацией по зонам суток)</w:t>
            </w:r>
          </w:p>
        </w:tc>
        <w:tc>
          <w:tcPr>
            <w:tcW w:w="2126" w:type="dxa"/>
            <w:vMerge w:val="restart"/>
            <w:shd w:val="clear" w:color="auto" w:fill="auto"/>
            <w:vAlign w:val="center"/>
          </w:tcPr>
          <w:p w:rsidR="00C82B2D" w:rsidRPr="00A731CA" w:rsidRDefault="00C82B2D" w:rsidP="008D4F66">
            <w:pPr>
              <w:jc w:val="center"/>
              <w:rPr>
                <w:b/>
                <w:sz w:val="20"/>
                <w:szCs w:val="20"/>
              </w:rPr>
            </w:pPr>
            <w:r w:rsidRPr="00A731CA">
              <w:rPr>
                <w:b/>
                <w:sz w:val="20"/>
                <w:szCs w:val="20"/>
              </w:rPr>
              <w:t>Единица измерения</w:t>
            </w:r>
          </w:p>
        </w:tc>
        <w:tc>
          <w:tcPr>
            <w:tcW w:w="4253" w:type="dxa"/>
            <w:shd w:val="clear" w:color="auto" w:fill="auto"/>
            <w:vAlign w:val="center"/>
          </w:tcPr>
          <w:p w:rsidR="00C82B2D" w:rsidRPr="00A731CA" w:rsidRDefault="00C82B2D" w:rsidP="008D4F66">
            <w:pPr>
              <w:jc w:val="center"/>
              <w:rPr>
                <w:b/>
                <w:sz w:val="20"/>
                <w:szCs w:val="20"/>
              </w:rPr>
            </w:pPr>
            <w:r w:rsidRPr="00A731CA">
              <w:rPr>
                <w:b/>
                <w:sz w:val="20"/>
                <w:szCs w:val="20"/>
              </w:rPr>
              <w:t xml:space="preserve">Цена (тариф), руб./кВт·ч </w:t>
            </w:r>
          </w:p>
          <w:p w:rsidR="00C82B2D" w:rsidRPr="00A731CA" w:rsidRDefault="00C82B2D" w:rsidP="008D4F66">
            <w:pPr>
              <w:jc w:val="center"/>
              <w:rPr>
                <w:b/>
                <w:sz w:val="20"/>
                <w:szCs w:val="20"/>
              </w:rPr>
            </w:pPr>
            <w:r w:rsidRPr="00A731CA">
              <w:rPr>
                <w:b/>
                <w:sz w:val="20"/>
                <w:szCs w:val="20"/>
              </w:rPr>
              <w:t>(с учетом НДС)</w:t>
            </w:r>
          </w:p>
        </w:tc>
      </w:tr>
      <w:tr w:rsidR="00A731CA" w:rsidRPr="00A731CA" w:rsidTr="008D4F66">
        <w:trPr>
          <w:trHeight w:val="97"/>
          <w:jc w:val="center"/>
        </w:trPr>
        <w:tc>
          <w:tcPr>
            <w:tcW w:w="567" w:type="dxa"/>
            <w:vMerge/>
            <w:shd w:val="clear" w:color="auto" w:fill="auto"/>
          </w:tcPr>
          <w:p w:rsidR="00C82B2D" w:rsidRPr="00A731CA" w:rsidRDefault="00C82B2D" w:rsidP="008D4F66">
            <w:pPr>
              <w:jc w:val="center"/>
              <w:rPr>
                <w:b/>
                <w:sz w:val="20"/>
                <w:szCs w:val="20"/>
              </w:rPr>
            </w:pPr>
          </w:p>
        </w:tc>
        <w:tc>
          <w:tcPr>
            <w:tcW w:w="2405" w:type="dxa"/>
            <w:vMerge/>
            <w:shd w:val="clear" w:color="auto" w:fill="auto"/>
            <w:vAlign w:val="center"/>
          </w:tcPr>
          <w:p w:rsidR="00C82B2D" w:rsidRPr="00A731CA" w:rsidRDefault="00C82B2D" w:rsidP="008D4F66">
            <w:pPr>
              <w:jc w:val="center"/>
              <w:rPr>
                <w:b/>
                <w:sz w:val="20"/>
                <w:szCs w:val="20"/>
              </w:rPr>
            </w:pPr>
          </w:p>
        </w:tc>
        <w:tc>
          <w:tcPr>
            <w:tcW w:w="2126" w:type="dxa"/>
            <w:vMerge/>
            <w:shd w:val="clear" w:color="auto" w:fill="auto"/>
            <w:vAlign w:val="center"/>
          </w:tcPr>
          <w:p w:rsidR="00C82B2D" w:rsidRPr="00A731CA" w:rsidRDefault="00C82B2D" w:rsidP="008D4F66">
            <w:pPr>
              <w:jc w:val="center"/>
              <w:rPr>
                <w:b/>
                <w:sz w:val="20"/>
                <w:szCs w:val="20"/>
              </w:rPr>
            </w:pPr>
          </w:p>
        </w:tc>
        <w:tc>
          <w:tcPr>
            <w:tcW w:w="4253" w:type="dxa"/>
            <w:shd w:val="clear" w:color="auto" w:fill="auto"/>
            <w:vAlign w:val="center"/>
          </w:tcPr>
          <w:p w:rsidR="00C82B2D" w:rsidRPr="00A731CA" w:rsidRDefault="00C82B2D" w:rsidP="008D4F66">
            <w:pPr>
              <w:jc w:val="center"/>
              <w:rPr>
                <w:b/>
                <w:sz w:val="20"/>
                <w:szCs w:val="20"/>
              </w:rPr>
            </w:pPr>
            <w:r w:rsidRPr="00A731CA">
              <w:rPr>
                <w:b/>
                <w:sz w:val="20"/>
                <w:szCs w:val="20"/>
              </w:rPr>
              <w:t>с 01.12.2022 по 31.12.2023</w:t>
            </w:r>
          </w:p>
        </w:tc>
      </w:tr>
      <w:tr w:rsidR="00A731CA" w:rsidRPr="00A731CA" w:rsidTr="008D4F66">
        <w:trPr>
          <w:trHeight w:val="300"/>
          <w:jc w:val="center"/>
        </w:trPr>
        <w:tc>
          <w:tcPr>
            <w:tcW w:w="567" w:type="dxa"/>
            <w:shd w:val="clear" w:color="auto" w:fill="auto"/>
            <w:noWrap/>
            <w:vAlign w:val="center"/>
          </w:tcPr>
          <w:p w:rsidR="00C82B2D" w:rsidRPr="00A731CA" w:rsidRDefault="00C82B2D" w:rsidP="008D4F66">
            <w:pPr>
              <w:jc w:val="center"/>
              <w:rPr>
                <w:sz w:val="20"/>
                <w:szCs w:val="20"/>
              </w:rPr>
            </w:pPr>
          </w:p>
          <w:p w:rsidR="00C82B2D" w:rsidRPr="00A731CA" w:rsidRDefault="00C82B2D" w:rsidP="008D4F66">
            <w:pPr>
              <w:ind w:left="-108"/>
              <w:jc w:val="center"/>
              <w:rPr>
                <w:sz w:val="20"/>
                <w:szCs w:val="20"/>
              </w:rPr>
            </w:pPr>
            <w:r w:rsidRPr="00A731CA">
              <w:rPr>
                <w:sz w:val="20"/>
                <w:szCs w:val="20"/>
              </w:rPr>
              <w:t>1</w:t>
            </w:r>
          </w:p>
        </w:tc>
        <w:tc>
          <w:tcPr>
            <w:tcW w:w="8784" w:type="dxa"/>
            <w:gridSpan w:val="3"/>
            <w:shd w:val="clear" w:color="auto" w:fill="auto"/>
            <w:noWrap/>
          </w:tcPr>
          <w:p w:rsidR="00C82B2D" w:rsidRPr="00A731CA" w:rsidRDefault="00C82B2D" w:rsidP="008D4F66">
            <w:pPr>
              <w:ind w:firstLine="171"/>
              <w:jc w:val="both"/>
              <w:rPr>
                <w:rFonts w:eastAsia="Calibri"/>
                <w:sz w:val="20"/>
                <w:szCs w:val="20"/>
              </w:rPr>
            </w:pPr>
            <w:r w:rsidRPr="00A731CA">
              <w:rPr>
                <w:rFonts w:eastAsia="Calibri"/>
                <w:sz w:val="20"/>
                <w:szCs w:val="20"/>
              </w:rPr>
              <w:t>Население, проживающее в сельских населенных пунктах, и приравненные к нему:</w:t>
            </w:r>
          </w:p>
          <w:p w:rsidR="00C82B2D" w:rsidRPr="00A731CA" w:rsidRDefault="00C82B2D" w:rsidP="008D4F66">
            <w:pPr>
              <w:ind w:firstLine="171"/>
              <w:jc w:val="both"/>
              <w:rPr>
                <w:rFonts w:eastAsia="Calibri"/>
                <w:sz w:val="20"/>
                <w:szCs w:val="20"/>
              </w:rPr>
            </w:pPr>
            <w:r w:rsidRPr="00A731CA">
              <w:rPr>
                <w:rFonts w:eastAsia="Calibri"/>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C82B2D" w:rsidRPr="00A731CA" w:rsidRDefault="00C82B2D" w:rsidP="008D4F66">
            <w:pPr>
              <w:ind w:firstLine="171"/>
              <w:jc w:val="both"/>
              <w:rPr>
                <w:rFonts w:eastAsia="Calibri"/>
                <w:sz w:val="20"/>
                <w:szCs w:val="20"/>
              </w:rPr>
            </w:pPr>
            <w:r w:rsidRPr="00A731CA">
              <w:rPr>
                <w:rFonts w:eastAsia="Calibri"/>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82B2D" w:rsidRPr="00A731CA" w:rsidRDefault="00C82B2D" w:rsidP="008D4F66">
            <w:pPr>
              <w:ind w:firstLine="171"/>
              <w:jc w:val="both"/>
              <w:rPr>
                <w:rFonts w:eastAsia="Calibri"/>
                <w:sz w:val="20"/>
                <w:szCs w:val="20"/>
              </w:rPr>
            </w:pPr>
            <w:r w:rsidRPr="00A731CA">
              <w:rPr>
                <w:rFonts w:eastAsia="Calibri"/>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731CA" w:rsidRPr="00A731CA" w:rsidTr="008D4F66">
        <w:trPr>
          <w:trHeight w:val="151"/>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t>1.1</w:t>
            </w:r>
          </w:p>
        </w:tc>
        <w:tc>
          <w:tcPr>
            <w:tcW w:w="2405" w:type="dxa"/>
            <w:shd w:val="clear" w:color="auto" w:fill="auto"/>
            <w:noWrap/>
            <w:vAlign w:val="center"/>
          </w:tcPr>
          <w:p w:rsidR="00C82B2D" w:rsidRPr="00A731CA" w:rsidRDefault="00C82B2D" w:rsidP="008D4F66">
            <w:pPr>
              <w:rPr>
                <w:sz w:val="20"/>
                <w:szCs w:val="20"/>
              </w:rPr>
            </w:pPr>
            <w:r w:rsidRPr="00A731CA">
              <w:rPr>
                <w:sz w:val="20"/>
                <w:szCs w:val="20"/>
              </w:rPr>
              <w:t>Одноставочный тариф</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2,43</w:t>
            </w:r>
          </w:p>
        </w:tc>
      </w:tr>
      <w:tr w:rsidR="00A731CA" w:rsidRPr="00A731CA" w:rsidTr="008D4F66">
        <w:trPr>
          <w:trHeight w:val="60"/>
          <w:jc w:val="center"/>
        </w:trPr>
        <w:tc>
          <w:tcPr>
            <w:tcW w:w="567" w:type="dxa"/>
            <w:vMerge w:val="restart"/>
            <w:shd w:val="clear" w:color="auto" w:fill="auto"/>
            <w:noWrap/>
            <w:vAlign w:val="center"/>
          </w:tcPr>
          <w:p w:rsidR="00C82B2D" w:rsidRPr="00A731CA" w:rsidRDefault="00C82B2D" w:rsidP="008D4F66">
            <w:pPr>
              <w:ind w:left="-108"/>
              <w:jc w:val="center"/>
              <w:rPr>
                <w:sz w:val="20"/>
                <w:szCs w:val="20"/>
              </w:rPr>
            </w:pPr>
            <w:r w:rsidRPr="00A731CA">
              <w:rPr>
                <w:sz w:val="20"/>
                <w:szCs w:val="20"/>
              </w:rPr>
              <w:t>1.2</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Одноставочный тариф, дифференцированный по двум зонам суток </w:t>
            </w:r>
          </w:p>
        </w:tc>
      </w:tr>
      <w:tr w:rsidR="00A731CA" w:rsidRPr="00A731CA" w:rsidTr="008D4F66">
        <w:trPr>
          <w:trHeight w:val="105"/>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Дневная зона (пиковая и полупиковая)</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2,45</w:t>
            </w:r>
          </w:p>
        </w:tc>
      </w:tr>
      <w:tr w:rsidR="00A731CA" w:rsidRPr="00A731CA" w:rsidTr="008D4F66">
        <w:trPr>
          <w:trHeight w:val="81"/>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1,19</w:t>
            </w:r>
          </w:p>
        </w:tc>
      </w:tr>
      <w:tr w:rsidR="00A731CA" w:rsidRPr="00A731CA" w:rsidTr="008D4F66">
        <w:trPr>
          <w:trHeight w:val="60"/>
          <w:jc w:val="center"/>
        </w:trPr>
        <w:tc>
          <w:tcPr>
            <w:tcW w:w="567" w:type="dxa"/>
            <w:vMerge w:val="restart"/>
            <w:shd w:val="clear" w:color="auto" w:fill="auto"/>
            <w:vAlign w:val="center"/>
          </w:tcPr>
          <w:p w:rsidR="00C82B2D" w:rsidRPr="00A731CA" w:rsidRDefault="00C82B2D" w:rsidP="008D4F66">
            <w:pPr>
              <w:ind w:left="-108"/>
              <w:jc w:val="center"/>
              <w:rPr>
                <w:sz w:val="20"/>
                <w:szCs w:val="20"/>
              </w:rPr>
            </w:pPr>
            <w:r w:rsidRPr="00A731CA">
              <w:rPr>
                <w:sz w:val="20"/>
                <w:szCs w:val="20"/>
              </w:rPr>
              <w:t>1.3</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Одноставочный тариф, дифференцированный по трем зонам суток </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2,46</w:t>
            </w:r>
          </w:p>
        </w:tc>
      </w:tr>
      <w:tr w:rsidR="00A731CA" w:rsidRPr="00A731CA" w:rsidTr="008D4F66">
        <w:trPr>
          <w:trHeight w:val="151"/>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Полупиковая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2,41</w:t>
            </w:r>
          </w:p>
        </w:tc>
      </w:tr>
      <w:tr w:rsidR="00A731CA" w:rsidRPr="00A731CA" w:rsidTr="008D4F66">
        <w:trPr>
          <w:trHeight w:val="113"/>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1,19</w:t>
            </w:r>
          </w:p>
        </w:tc>
      </w:tr>
      <w:tr w:rsidR="00A731CA" w:rsidRPr="00A731CA" w:rsidTr="008D4F66">
        <w:trPr>
          <w:trHeight w:val="64"/>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t>2</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Потребители, приравненные к населению:</w:t>
            </w:r>
          </w:p>
        </w:tc>
      </w:tr>
      <w:tr w:rsidR="00A731CA" w:rsidRPr="00A731CA" w:rsidTr="008D4F66">
        <w:trPr>
          <w:trHeight w:val="64"/>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t>2.1</w:t>
            </w:r>
          </w:p>
        </w:tc>
        <w:tc>
          <w:tcPr>
            <w:tcW w:w="8784" w:type="dxa"/>
            <w:gridSpan w:val="3"/>
            <w:shd w:val="clear" w:color="auto" w:fill="auto"/>
            <w:noWrap/>
          </w:tcPr>
          <w:p w:rsidR="00C82B2D" w:rsidRPr="00A731CA" w:rsidRDefault="00C82B2D" w:rsidP="008D4F66">
            <w:pPr>
              <w:ind w:firstLine="171"/>
              <w:jc w:val="both"/>
              <w:rPr>
                <w:rFonts w:eastAsia="Calibri"/>
                <w:sz w:val="20"/>
                <w:szCs w:val="20"/>
              </w:rPr>
            </w:pPr>
            <w:r w:rsidRPr="00A731CA">
              <w:rPr>
                <w:rFonts w:eastAsia="Calibri"/>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C82B2D" w:rsidRPr="00A731CA" w:rsidRDefault="00C82B2D" w:rsidP="008D4F66">
            <w:pPr>
              <w:ind w:firstLine="171"/>
              <w:jc w:val="both"/>
              <w:rPr>
                <w:rFonts w:eastAsia="Calibri"/>
                <w:sz w:val="20"/>
                <w:szCs w:val="20"/>
              </w:rPr>
            </w:pPr>
            <w:r w:rsidRPr="00A731CA">
              <w:rPr>
                <w:rFonts w:eastAsia="Calibri"/>
                <w:sz w:val="20"/>
                <w:szCs w:val="20"/>
              </w:rPr>
              <w:t xml:space="preserve">исполнителей коммунальных услуг (товарищества собственников жилья, жилищно-строительные, жилищные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C82B2D" w:rsidRPr="00A731CA" w:rsidRDefault="00C82B2D" w:rsidP="008D4F66">
            <w:pPr>
              <w:ind w:firstLine="171"/>
              <w:jc w:val="both"/>
              <w:rPr>
                <w:sz w:val="20"/>
                <w:szCs w:val="20"/>
              </w:rPr>
            </w:pPr>
            <w:r w:rsidRPr="00A731CA">
              <w:rPr>
                <w:rFonts w:eastAsia="Calibri"/>
                <w:sz w:val="20"/>
                <w:szCs w:val="20"/>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A731CA" w:rsidRPr="00A731CA" w:rsidTr="008D4F66">
        <w:trPr>
          <w:trHeight w:val="135"/>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lastRenderedPageBreak/>
              <w:t>2.1.1</w:t>
            </w:r>
          </w:p>
        </w:tc>
        <w:tc>
          <w:tcPr>
            <w:tcW w:w="2405" w:type="dxa"/>
            <w:shd w:val="clear" w:color="auto" w:fill="auto"/>
            <w:noWrap/>
          </w:tcPr>
          <w:p w:rsidR="00C82B2D" w:rsidRPr="00A731CA" w:rsidRDefault="00C82B2D" w:rsidP="008D4F66">
            <w:pPr>
              <w:rPr>
                <w:sz w:val="20"/>
                <w:szCs w:val="20"/>
              </w:rPr>
            </w:pPr>
            <w:r w:rsidRPr="00A731CA">
              <w:rPr>
                <w:sz w:val="20"/>
                <w:szCs w:val="20"/>
              </w:rPr>
              <w:t>Одноставочный тариф</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3,45</w:t>
            </w:r>
          </w:p>
        </w:tc>
      </w:tr>
      <w:tr w:rsidR="00A731CA" w:rsidRPr="00A731CA" w:rsidTr="008D4F66">
        <w:trPr>
          <w:trHeight w:val="169"/>
          <w:jc w:val="center"/>
        </w:trPr>
        <w:tc>
          <w:tcPr>
            <w:tcW w:w="567" w:type="dxa"/>
            <w:vMerge w:val="restart"/>
            <w:shd w:val="clear" w:color="auto" w:fill="auto"/>
            <w:noWrap/>
            <w:vAlign w:val="center"/>
          </w:tcPr>
          <w:p w:rsidR="00C82B2D" w:rsidRPr="00A731CA" w:rsidRDefault="00C82B2D" w:rsidP="008D4F66">
            <w:pPr>
              <w:ind w:left="-108"/>
              <w:jc w:val="center"/>
              <w:rPr>
                <w:sz w:val="20"/>
                <w:szCs w:val="20"/>
              </w:rPr>
            </w:pPr>
            <w:r w:rsidRPr="00A731CA">
              <w:rPr>
                <w:sz w:val="20"/>
                <w:szCs w:val="20"/>
              </w:rPr>
              <w:t>2.1.2</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Одноставочный тариф, дифференцированный по двум зонам суток</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Дневная зона (пиковая и полупиковая)</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3,51</w:t>
            </w:r>
          </w:p>
        </w:tc>
      </w:tr>
      <w:tr w:rsidR="00A731CA" w:rsidRPr="00A731CA" w:rsidTr="008D4F66">
        <w:trPr>
          <w:trHeight w:val="91"/>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1,73</w:t>
            </w:r>
          </w:p>
        </w:tc>
      </w:tr>
      <w:tr w:rsidR="00A731CA" w:rsidRPr="00A731CA" w:rsidTr="008D4F66">
        <w:trPr>
          <w:trHeight w:val="97"/>
          <w:jc w:val="center"/>
        </w:trPr>
        <w:tc>
          <w:tcPr>
            <w:tcW w:w="567" w:type="dxa"/>
            <w:vMerge w:val="restart"/>
            <w:shd w:val="clear" w:color="auto" w:fill="auto"/>
            <w:vAlign w:val="center"/>
          </w:tcPr>
          <w:p w:rsidR="00C82B2D" w:rsidRPr="00A731CA" w:rsidRDefault="00C82B2D" w:rsidP="008D4F66">
            <w:pPr>
              <w:ind w:left="-108"/>
              <w:jc w:val="center"/>
              <w:rPr>
                <w:sz w:val="20"/>
                <w:szCs w:val="20"/>
              </w:rPr>
            </w:pPr>
            <w:r w:rsidRPr="00A731CA">
              <w:rPr>
                <w:sz w:val="20"/>
                <w:szCs w:val="20"/>
              </w:rPr>
              <w:t>2.1.3</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Одноставочный тариф, дифференцированный по трем зонам суток </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3,53</w:t>
            </w:r>
          </w:p>
        </w:tc>
      </w:tr>
      <w:tr w:rsidR="00A731CA" w:rsidRPr="00A731CA" w:rsidTr="008D4F66">
        <w:trPr>
          <w:trHeight w:val="177"/>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Полупиковая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3,45</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1,73</w:t>
            </w:r>
          </w:p>
        </w:tc>
      </w:tr>
      <w:tr w:rsidR="00A731CA" w:rsidRPr="00A731CA" w:rsidTr="008D4F66">
        <w:trPr>
          <w:trHeight w:val="64"/>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t>2.2</w:t>
            </w:r>
          </w:p>
        </w:tc>
        <w:tc>
          <w:tcPr>
            <w:tcW w:w="8784" w:type="dxa"/>
            <w:gridSpan w:val="3"/>
            <w:shd w:val="clear" w:color="auto" w:fill="auto"/>
            <w:noWrap/>
          </w:tcPr>
          <w:p w:rsidR="00C82B2D" w:rsidRPr="00A731CA" w:rsidRDefault="00C82B2D" w:rsidP="008D4F66">
            <w:pPr>
              <w:autoSpaceDE w:val="0"/>
              <w:autoSpaceDN w:val="0"/>
              <w:adjustRightInd w:val="0"/>
              <w:jc w:val="both"/>
              <w:rPr>
                <w:rFonts w:eastAsia="Calibri"/>
                <w:sz w:val="20"/>
                <w:szCs w:val="20"/>
              </w:rPr>
            </w:pPr>
            <w:r w:rsidRPr="00A731CA">
              <w:rPr>
                <w:rFonts w:eastAsia="Calibri"/>
                <w:sz w:val="20"/>
                <w:szCs w:val="20"/>
              </w:rPr>
              <w:t>Садоводческие некоммерческие товарищества и огороднические некоммерческие товарищества.</w:t>
            </w:r>
          </w:p>
        </w:tc>
      </w:tr>
      <w:tr w:rsidR="00A731CA" w:rsidRPr="00A731CA" w:rsidTr="008D4F66">
        <w:trPr>
          <w:trHeight w:val="156"/>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t>2.2.1</w:t>
            </w:r>
          </w:p>
        </w:tc>
        <w:tc>
          <w:tcPr>
            <w:tcW w:w="2405" w:type="dxa"/>
            <w:shd w:val="clear" w:color="auto" w:fill="auto"/>
            <w:noWrap/>
            <w:vAlign w:val="center"/>
          </w:tcPr>
          <w:p w:rsidR="00C82B2D" w:rsidRPr="00A731CA" w:rsidRDefault="00C82B2D" w:rsidP="008D4F66">
            <w:pPr>
              <w:rPr>
                <w:sz w:val="20"/>
                <w:szCs w:val="20"/>
              </w:rPr>
            </w:pPr>
            <w:r w:rsidRPr="00A731CA">
              <w:rPr>
                <w:sz w:val="20"/>
                <w:szCs w:val="20"/>
              </w:rPr>
              <w:t>Одноставочный тариф</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3,45</w:t>
            </w:r>
          </w:p>
        </w:tc>
      </w:tr>
      <w:tr w:rsidR="00A731CA" w:rsidRPr="00A731CA" w:rsidTr="008D4F66">
        <w:trPr>
          <w:trHeight w:val="204"/>
          <w:jc w:val="center"/>
        </w:trPr>
        <w:tc>
          <w:tcPr>
            <w:tcW w:w="567" w:type="dxa"/>
            <w:vMerge w:val="restart"/>
            <w:shd w:val="clear" w:color="auto" w:fill="auto"/>
            <w:noWrap/>
            <w:vAlign w:val="center"/>
          </w:tcPr>
          <w:p w:rsidR="00C82B2D" w:rsidRPr="00A731CA" w:rsidRDefault="00C82B2D" w:rsidP="008D4F66">
            <w:pPr>
              <w:ind w:left="-108"/>
              <w:jc w:val="center"/>
              <w:rPr>
                <w:sz w:val="20"/>
                <w:szCs w:val="20"/>
              </w:rPr>
            </w:pPr>
            <w:r w:rsidRPr="00A731CA">
              <w:rPr>
                <w:sz w:val="20"/>
                <w:szCs w:val="20"/>
              </w:rPr>
              <w:t>2.2.2</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Одноставочный тариф, дифференцированный по двум зонам суток </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Дневная зона (пиковая и полупиковая)</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3,51</w:t>
            </w:r>
          </w:p>
        </w:tc>
      </w:tr>
      <w:tr w:rsidR="00A731CA" w:rsidRPr="00A731CA" w:rsidTr="008D4F66">
        <w:trPr>
          <w:trHeight w:val="142"/>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1,73</w:t>
            </w:r>
          </w:p>
        </w:tc>
      </w:tr>
      <w:tr w:rsidR="00A731CA" w:rsidRPr="00A731CA" w:rsidTr="008D4F66">
        <w:trPr>
          <w:trHeight w:val="102"/>
          <w:jc w:val="center"/>
        </w:trPr>
        <w:tc>
          <w:tcPr>
            <w:tcW w:w="567" w:type="dxa"/>
            <w:vMerge w:val="restart"/>
            <w:shd w:val="clear" w:color="auto" w:fill="auto"/>
            <w:vAlign w:val="center"/>
          </w:tcPr>
          <w:p w:rsidR="00C82B2D" w:rsidRPr="00A731CA" w:rsidRDefault="00C82B2D" w:rsidP="008D4F66">
            <w:pPr>
              <w:ind w:left="-108"/>
              <w:jc w:val="center"/>
              <w:rPr>
                <w:sz w:val="20"/>
                <w:szCs w:val="20"/>
              </w:rPr>
            </w:pPr>
            <w:r w:rsidRPr="00A731CA">
              <w:rPr>
                <w:sz w:val="20"/>
                <w:szCs w:val="20"/>
              </w:rPr>
              <w:t>2.2.3</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Одноставочный тариф, дифференцированный по трем зонам суток </w:t>
            </w:r>
          </w:p>
        </w:tc>
      </w:tr>
      <w:tr w:rsidR="00A731CA" w:rsidRPr="00A731CA" w:rsidTr="008D4F66">
        <w:trPr>
          <w:trHeight w:val="64"/>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18"/>
                <w:szCs w:val="18"/>
              </w:rPr>
              <w:t>3,53</w:t>
            </w:r>
          </w:p>
        </w:tc>
      </w:tr>
      <w:tr w:rsidR="00A731CA" w:rsidRPr="00A731CA" w:rsidTr="008D4F66">
        <w:trPr>
          <w:trHeight w:val="181"/>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Полупиковая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18"/>
                <w:szCs w:val="18"/>
              </w:rPr>
              <w:t>3,45</w:t>
            </w:r>
          </w:p>
        </w:tc>
      </w:tr>
      <w:tr w:rsidR="00A731CA" w:rsidRPr="00A731CA" w:rsidTr="008D4F66">
        <w:trPr>
          <w:trHeight w:val="173"/>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18"/>
                <w:szCs w:val="18"/>
              </w:rPr>
              <w:t>1,73</w:t>
            </w:r>
          </w:p>
        </w:tc>
      </w:tr>
      <w:tr w:rsidR="00A731CA" w:rsidRPr="00A731CA" w:rsidTr="008D4F66">
        <w:trPr>
          <w:trHeight w:val="64"/>
          <w:jc w:val="center"/>
        </w:trPr>
        <w:tc>
          <w:tcPr>
            <w:tcW w:w="567" w:type="dxa"/>
            <w:shd w:val="clear" w:color="auto" w:fill="auto"/>
            <w:noWrap/>
            <w:vAlign w:val="center"/>
          </w:tcPr>
          <w:p w:rsidR="00C82B2D" w:rsidRPr="00A731CA" w:rsidRDefault="00C82B2D" w:rsidP="008D4F66">
            <w:pPr>
              <w:jc w:val="center"/>
              <w:rPr>
                <w:sz w:val="20"/>
                <w:szCs w:val="20"/>
              </w:rPr>
            </w:pPr>
            <w:r w:rsidRPr="00A731CA">
              <w:rPr>
                <w:sz w:val="20"/>
                <w:szCs w:val="20"/>
              </w:rPr>
              <w:t>2.3</w:t>
            </w:r>
          </w:p>
        </w:tc>
        <w:tc>
          <w:tcPr>
            <w:tcW w:w="8784" w:type="dxa"/>
            <w:gridSpan w:val="3"/>
            <w:shd w:val="clear" w:color="auto" w:fill="auto"/>
            <w:noWrap/>
          </w:tcPr>
          <w:p w:rsidR="00C82B2D" w:rsidRPr="00A731CA" w:rsidRDefault="00C82B2D" w:rsidP="008D4F66">
            <w:pPr>
              <w:autoSpaceDE w:val="0"/>
              <w:autoSpaceDN w:val="0"/>
              <w:adjustRightInd w:val="0"/>
              <w:jc w:val="both"/>
              <w:rPr>
                <w:rFonts w:eastAsia="Calibri"/>
                <w:sz w:val="20"/>
                <w:szCs w:val="20"/>
              </w:rPr>
            </w:pPr>
            <w:r w:rsidRPr="00A731CA">
              <w:rPr>
                <w:rFonts w:eastAsia="Calibri"/>
                <w:sz w:val="20"/>
                <w:szCs w:val="20"/>
              </w:rPr>
              <w:t>Содержащиеся за счет прихожан религиозные организации.</w:t>
            </w:r>
          </w:p>
        </w:tc>
      </w:tr>
      <w:tr w:rsidR="00A731CA" w:rsidRPr="00A731CA" w:rsidTr="008D4F66">
        <w:trPr>
          <w:trHeight w:val="103"/>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t>2.3.1</w:t>
            </w:r>
          </w:p>
        </w:tc>
        <w:tc>
          <w:tcPr>
            <w:tcW w:w="2405" w:type="dxa"/>
            <w:shd w:val="clear" w:color="auto" w:fill="auto"/>
            <w:noWrap/>
            <w:vAlign w:val="center"/>
          </w:tcPr>
          <w:p w:rsidR="00C82B2D" w:rsidRPr="00A731CA" w:rsidRDefault="00C82B2D" w:rsidP="008D4F66">
            <w:pPr>
              <w:rPr>
                <w:sz w:val="20"/>
                <w:szCs w:val="20"/>
              </w:rPr>
            </w:pPr>
            <w:r w:rsidRPr="00A731CA">
              <w:rPr>
                <w:sz w:val="20"/>
                <w:szCs w:val="20"/>
              </w:rPr>
              <w:t>Одноставочный тариф</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3,45</w:t>
            </w:r>
          </w:p>
        </w:tc>
      </w:tr>
      <w:tr w:rsidR="00A731CA" w:rsidRPr="00A731CA" w:rsidTr="008D4F66">
        <w:trPr>
          <w:trHeight w:val="107"/>
          <w:jc w:val="center"/>
        </w:trPr>
        <w:tc>
          <w:tcPr>
            <w:tcW w:w="567" w:type="dxa"/>
            <w:vMerge w:val="restart"/>
            <w:shd w:val="clear" w:color="auto" w:fill="auto"/>
            <w:noWrap/>
            <w:vAlign w:val="center"/>
          </w:tcPr>
          <w:p w:rsidR="00C82B2D" w:rsidRPr="00A731CA" w:rsidRDefault="00C82B2D" w:rsidP="008D4F66">
            <w:pPr>
              <w:ind w:left="-108"/>
              <w:jc w:val="center"/>
              <w:rPr>
                <w:sz w:val="20"/>
                <w:szCs w:val="20"/>
              </w:rPr>
            </w:pPr>
            <w:r w:rsidRPr="00A731CA">
              <w:rPr>
                <w:sz w:val="20"/>
                <w:szCs w:val="20"/>
              </w:rPr>
              <w:t>2.3.2</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Одноставочный тариф, дифференцированный по двум зонам суток</w:t>
            </w:r>
          </w:p>
        </w:tc>
      </w:tr>
      <w:tr w:rsidR="00A731CA" w:rsidRPr="00A731CA" w:rsidTr="008D4F66">
        <w:trPr>
          <w:trHeight w:val="196"/>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Дневная зона (пиковая и полупиковая)</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3,51</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1,73</w:t>
            </w:r>
          </w:p>
        </w:tc>
      </w:tr>
      <w:tr w:rsidR="00A731CA" w:rsidRPr="00A731CA" w:rsidTr="008D4F66">
        <w:trPr>
          <w:trHeight w:val="215"/>
          <w:jc w:val="center"/>
        </w:trPr>
        <w:tc>
          <w:tcPr>
            <w:tcW w:w="567" w:type="dxa"/>
            <w:vMerge w:val="restart"/>
            <w:shd w:val="clear" w:color="auto" w:fill="auto"/>
            <w:vAlign w:val="center"/>
          </w:tcPr>
          <w:p w:rsidR="00C82B2D" w:rsidRPr="00A731CA" w:rsidRDefault="00C82B2D" w:rsidP="008D4F66">
            <w:pPr>
              <w:ind w:left="-108"/>
              <w:jc w:val="center"/>
              <w:rPr>
                <w:sz w:val="20"/>
                <w:szCs w:val="20"/>
              </w:rPr>
            </w:pPr>
            <w:r w:rsidRPr="00A731CA">
              <w:rPr>
                <w:sz w:val="20"/>
                <w:szCs w:val="20"/>
              </w:rPr>
              <w:t>2.3.3</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Одноставочный тариф, дифференцированный по трем зонам суток </w:t>
            </w:r>
          </w:p>
        </w:tc>
      </w:tr>
      <w:tr w:rsidR="00A731CA" w:rsidRPr="00A731CA" w:rsidTr="008D4F66">
        <w:trPr>
          <w:trHeight w:val="191"/>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3,53</w:t>
            </w:r>
          </w:p>
        </w:tc>
      </w:tr>
      <w:tr w:rsidR="00A731CA" w:rsidRPr="00A731CA" w:rsidTr="008D4F66">
        <w:trPr>
          <w:trHeight w:val="167"/>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Полупиковая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3,45</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1,73</w:t>
            </w:r>
          </w:p>
        </w:tc>
      </w:tr>
      <w:tr w:rsidR="00A731CA" w:rsidRPr="00A731CA" w:rsidTr="008D4F66">
        <w:trPr>
          <w:trHeight w:val="64"/>
          <w:jc w:val="center"/>
        </w:trPr>
        <w:tc>
          <w:tcPr>
            <w:tcW w:w="567" w:type="dxa"/>
            <w:shd w:val="clear" w:color="auto" w:fill="auto"/>
            <w:noWrap/>
            <w:vAlign w:val="center"/>
          </w:tcPr>
          <w:p w:rsidR="00C82B2D" w:rsidRPr="00A731CA" w:rsidRDefault="00C82B2D" w:rsidP="008D4F66">
            <w:pPr>
              <w:jc w:val="center"/>
              <w:rPr>
                <w:sz w:val="20"/>
                <w:szCs w:val="20"/>
              </w:rPr>
            </w:pPr>
            <w:r w:rsidRPr="00A731CA">
              <w:rPr>
                <w:sz w:val="20"/>
                <w:szCs w:val="20"/>
              </w:rPr>
              <w:t>2.4</w:t>
            </w:r>
          </w:p>
        </w:tc>
        <w:tc>
          <w:tcPr>
            <w:tcW w:w="8784" w:type="dxa"/>
            <w:gridSpan w:val="3"/>
            <w:shd w:val="clear" w:color="auto" w:fill="auto"/>
            <w:noWrap/>
          </w:tcPr>
          <w:p w:rsidR="00C82B2D" w:rsidRPr="00A731CA" w:rsidRDefault="00C82B2D" w:rsidP="008D4F66">
            <w:pPr>
              <w:autoSpaceDE w:val="0"/>
              <w:autoSpaceDN w:val="0"/>
              <w:adjustRightInd w:val="0"/>
              <w:ind w:firstLine="171"/>
              <w:jc w:val="both"/>
              <w:rPr>
                <w:rFonts w:eastAsia="Calibri"/>
                <w:sz w:val="20"/>
                <w:szCs w:val="20"/>
              </w:rPr>
            </w:pPr>
            <w:r w:rsidRPr="00A731CA">
              <w:rPr>
                <w:rFonts w:eastAsia="Calibri"/>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C82B2D" w:rsidRPr="00A731CA" w:rsidRDefault="00C82B2D" w:rsidP="008D4F66">
            <w:pPr>
              <w:autoSpaceDE w:val="0"/>
              <w:autoSpaceDN w:val="0"/>
              <w:adjustRightInd w:val="0"/>
              <w:ind w:firstLine="171"/>
              <w:jc w:val="both"/>
              <w:rPr>
                <w:rFonts w:eastAsia="Calibri"/>
                <w:sz w:val="20"/>
                <w:szCs w:val="20"/>
              </w:rPr>
            </w:pPr>
            <w:r w:rsidRPr="00A731CA">
              <w:rPr>
                <w:rFonts w:eastAsia="Calibri"/>
                <w:sz w:val="20"/>
                <w:szCs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731CA" w:rsidRPr="00A731CA" w:rsidTr="008D4F66">
        <w:trPr>
          <w:trHeight w:val="134"/>
          <w:jc w:val="center"/>
        </w:trPr>
        <w:tc>
          <w:tcPr>
            <w:tcW w:w="567" w:type="dxa"/>
            <w:shd w:val="clear" w:color="auto" w:fill="auto"/>
            <w:noWrap/>
            <w:vAlign w:val="center"/>
          </w:tcPr>
          <w:p w:rsidR="00C82B2D" w:rsidRPr="00A731CA" w:rsidRDefault="00C82B2D" w:rsidP="008D4F66">
            <w:pPr>
              <w:ind w:left="-108"/>
              <w:jc w:val="center"/>
              <w:rPr>
                <w:sz w:val="20"/>
                <w:szCs w:val="20"/>
              </w:rPr>
            </w:pPr>
            <w:r w:rsidRPr="00A731CA">
              <w:rPr>
                <w:sz w:val="20"/>
                <w:szCs w:val="20"/>
              </w:rPr>
              <w:t>2.4.1</w:t>
            </w:r>
          </w:p>
        </w:tc>
        <w:tc>
          <w:tcPr>
            <w:tcW w:w="2405" w:type="dxa"/>
            <w:shd w:val="clear" w:color="auto" w:fill="auto"/>
            <w:noWrap/>
            <w:vAlign w:val="center"/>
          </w:tcPr>
          <w:p w:rsidR="00C82B2D" w:rsidRPr="00A731CA" w:rsidRDefault="00C82B2D" w:rsidP="008D4F66">
            <w:pPr>
              <w:rPr>
                <w:sz w:val="20"/>
                <w:szCs w:val="20"/>
              </w:rPr>
            </w:pPr>
            <w:r w:rsidRPr="00A731CA">
              <w:rPr>
                <w:sz w:val="20"/>
                <w:szCs w:val="20"/>
              </w:rPr>
              <w:t> Одноставочный тариф</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20"/>
              </w:rPr>
              <w:t>3,45</w:t>
            </w:r>
          </w:p>
        </w:tc>
      </w:tr>
      <w:tr w:rsidR="00A731CA" w:rsidRPr="00A731CA" w:rsidTr="008D4F66">
        <w:trPr>
          <w:trHeight w:val="115"/>
          <w:jc w:val="center"/>
        </w:trPr>
        <w:tc>
          <w:tcPr>
            <w:tcW w:w="567" w:type="dxa"/>
            <w:vMerge w:val="restart"/>
            <w:shd w:val="clear" w:color="auto" w:fill="auto"/>
            <w:noWrap/>
            <w:vAlign w:val="center"/>
          </w:tcPr>
          <w:p w:rsidR="00C82B2D" w:rsidRPr="00A731CA" w:rsidRDefault="00C82B2D" w:rsidP="008D4F66">
            <w:pPr>
              <w:ind w:left="-108"/>
              <w:jc w:val="center"/>
              <w:rPr>
                <w:sz w:val="20"/>
                <w:szCs w:val="20"/>
              </w:rPr>
            </w:pPr>
            <w:r w:rsidRPr="00A731CA">
              <w:rPr>
                <w:sz w:val="20"/>
                <w:szCs w:val="20"/>
              </w:rPr>
              <w:t>2.4.2</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 Одноставочный тариф, дифференцированный по двум зонам суток </w:t>
            </w:r>
          </w:p>
        </w:tc>
      </w:tr>
      <w:tr w:rsidR="00A731CA" w:rsidRPr="00A731CA" w:rsidTr="008D4F66">
        <w:trPr>
          <w:trHeight w:val="91"/>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 Дневная зона (пиковая и полупиковая)</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3,51</w:t>
            </w:r>
          </w:p>
        </w:tc>
      </w:tr>
      <w:tr w:rsidR="00A731CA" w:rsidRPr="00A731CA" w:rsidTr="008D4F66">
        <w:trPr>
          <w:trHeight w:val="60"/>
          <w:jc w:val="center"/>
        </w:trPr>
        <w:tc>
          <w:tcPr>
            <w:tcW w:w="567" w:type="dxa"/>
            <w:vMerge/>
            <w:shd w:val="clear" w:color="auto" w:fill="auto"/>
            <w:vAlign w:val="center"/>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 xml:space="preserve"> 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1,73</w:t>
            </w:r>
          </w:p>
        </w:tc>
      </w:tr>
      <w:tr w:rsidR="00A731CA" w:rsidRPr="00A731CA" w:rsidTr="008D4F66">
        <w:trPr>
          <w:trHeight w:val="185"/>
          <w:jc w:val="center"/>
        </w:trPr>
        <w:tc>
          <w:tcPr>
            <w:tcW w:w="567" w:type="dxa"/>
            <w:vMerge w:val="restart"/>
            <w:shd w:val="clear" w:color="auto" w:fill="auto"/>
            <w:vAlign w:val="center"/>
          </w:tcPr>
          <w:p w:rsidR="00C82B2D" w:rsidRPr="00A731CA" w:rsidRDefault="00C82B2D" w:rsidP="008D4F66">
            <w:pPr>
              <w:ind w:left="-108"/>
              <w:jc w:val="center"/>
              <w:rPr>
                <w:sz w:val="20"/>
                <w:szCs w:val="20"/>
              </w:rPr>
            </w:pPr>
            <w:r w:rsidRPr="00A731CA">
              <w:rPr>
                <w:sz w:val="20"/>
                <w:szCs w:val="20"/>
              </w:rPr>
              <w:t>2.4.3</w:t>
            </w:r>
          </w:p>
        </w:tc>
        <w:tc>
          <w:tcPr>
            <w:tcW w:w="8784" w:type="dxa"/>
            <w:gridSpan w:val="3"/>
            <w:shd w:val="clear" w:color="auto" w:fill="auto"/>
            <w:noWrap/>
          </w:tcPr>
          <w:p w:rsidR="00C82B2D" w:rsidRPr="00A731CA" w:rsidRDefault="00C82B2D" w:rsidP="008D4F66">
            <w:pPr>
              <w:rPr>
                <w:sz w:val="20"/>
                <w:szCs w:val="20"/>
              </w:rPr>
            </w:pPr>
            <w:r w:rsidRPr="00A731CA">
              <w:rPr>
                <w:sz w:val="20"/>
                <w:szCs w:val="20"/>
              </w:rPr>
              <w:t xml:space="preserve"> Одноставочный тариф, дифференцированный по трем зонам суток</w:t>
            </w:r>
          </w:p>
        </w:tc>
      </w:tr>
      <w:tr w:rsidR="00A731CA" w:rsidRPr="00A731CA" w:rsidTr="008D4F66">
        <w:trPr>
          <w:trHeight w:val="147"/>
          <w:jc w:val="center"/>
        </w:trPr>
        <w:tc>
          <w:tcPr>
            <w:tcW w:w="567" w:type="dxa"/>
            <w:vMerge/>
            <w:shd w:val="clear" w:color="auto" w:fill="auto"/>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 xml:space="preserve"> 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3,53</w:t>
            </w:r>
          </w:p>
        </w:tc>
      </w:tr>
      <w:tr w:rsidR="00A731CA" w:rsidRPr="00A731CA" w:rsidTr="008D4F66">
        <w:trPr>
          <w:trHeight w:val="124"/>
          <w:jc w:val="center"/>
        </w:trPr>
        <w:tc>
          <w:tcPr>
            <w:tcW w:w="567" w:type="dxa"/>
            <w:vMerge/>
            <w:shd w:val="clear" w:color="auto" w:fill="auto"/>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 xml:space="preserve"> Полупиковая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3,45</w:t>
            </w:r>
          </w:p>
        </w:tc>
      </w:tr>
      <w:tr w:rsidR="00C82B2D" w:rsidRPr="00A731CA" w:rsidTr="008D4F66">
        <w:trPr>
          <w:trHeight w:val="77"/>
          <w:jc w:val="center"/>
        </w:trPr>
        <w:tc>
          <w:tcPr>
            <w:tcW w:w="567" w:type="dxa"/>
            <w:vMerge/>
            <w:shd w:val="clear" w:color="auto" w:fill="auto"/>
          </w:tcPr>
          <w:p w:rsidR="00C82B2D" w:rsidRPr="00A731CA" w:rsidRDefault="00C82B2D" w:rsidP="008D4F66">
            <w:pPr>
              <w:ind w:left="-108"/>
              <w:jc w:val="center"/>
              <w:rPr>
                <w:sz w:val="20"/>
                <w:szCs w:val="20"/>
              </w:rPr>
            </w:pPr>
          </w:p>
        </w:tc>
        <w:tc>
          <w:tcPr>
            <w:tcW w:w="2405" w:type="dxa"/>
            <w:shd w:val="clear" w:color="auto" w:fill="auto"/>
            <w:noWrap/>
          </w:tcPr>
          <w:p w:rsidR="00C82B2D" w:rsidRPr="00A731CA" w:rsidRDefault="00C82B2D" w:rsidP="008D4F66">
            <w:pPr>
              <w:rPr>
                <w:sz w:val="20"/>
                <w:szCs w:val="20"/>
              </w:rPr>
            </w:pPr>
            <w:r w:rsidRPr="00A731CA">
              <w:rPr>
                <w:sz w:val="20"/>
                <w:szCs w:val="20"/>
              </w:rPr>
              <w:t> Ночная зона</w:t>
            </w:r>
          </w:p>
        </w:tc>
        <w:tc>
          <w:tcPr>
            <w:tcW w:w="2126" w:type="dxa"/>
            <w:shd w:val="clear" w:color="auto" w:fill="auto"/>
            <w:noWrap/>
          </w:tcPr>
          <w:p w:rsidR="00C82B2D" w:rsidRPr="00A731CA" w:rsidRDefault="00C82B2D" w:rsidP="008D4F66">
            <w:pPr>
              <w:jc w:val="center"/>
              <w:rPr>
                <w:sz w:val="20"/>
                <w:szCs w:val="20"/>
              </w:rPr>
            </w:pPr>
            <w:r w:rsidRPr="00A731CA">
              <w:rPr>
                <w:sz w:val="20"/>
                <w:szCs w:val="20"/>
              </w:rPr>
              <w:t>руб./кВт·ч</w:t>
            </w:r>
          </w:p>
        </w:tc>
        <w:tc>
          <w:tcPr>
            <w:tcW w:w="4253" w:type="dxa"/>
            <w:shd w:val="clear" w:color="auto" w:fill="auto"/>
            <w:noWrap/>
          </w:tcPr>
          <w:p w:rsidR="00C82B2D" w:rsidRPr="00A731CA" w:rsidRDefault="00C82B2D" w:rsidP="008D4F66">
            <w:pPr>
              <w:jc w:val="center"/>
              <w:rPr>
                <w:sz w:val="20"/>
                <w:szCs w:val="20"/>
              </w:rPr>
            </w:pPr>
            <w:r w:rsidRPr="00A731CA">
              <w:rPr>
                <w:sz w:val="20"/>
                <w:szCs w:val="18"/>
              </w:rPr>
              <w:t>1,73</w:t>
            </w:r>
          </w:p>
        </w:tc>
      </w:tr>
    </w:tbl>
    <w:p w:rsidR="001539A5" w:rsidRPr="00A731CA" w:rsidRDefault="001539A5" w:rsidP="004447FD">
      <w:pPr>
        <w:jc w:val="both"/>
        <w:rPr>
          <w:b/>
        </w:rPr>
      </w:pPr>
    </w:p>
    <w:p w:rsidR="001539A5" w:rsidRPr="00A731CA" w:rsidRDefault="001539A5" w:rsidP="00F573A5">
      <w:pPr>
        <w:pStyle w:val="31"/>
        <w:keepNext/>
        <w:keepLines/>
        <w:spacing w:before="40" w:line="360" w:lineRule="auto"/>
        <w:jc w:val="both"/>
        <w:rPr>
          <w:rFonts w:eastAsia="Times New Roman"/>
          <w:bCs w:val="0"/>
          <w:szCs w:val="24"/>
          <w:lang w:val="ru-RU"/>
        </w:rPr>
      </w:pPr>
      <w:bookmarkStart w:id="33" w:name="_Toc490235626"/>
      <w:bookmarkStart w:id="34" w:name="_Toc130454377"/>
      <w:r w:rsidRPr="00A731CA">
        <w:rPr>
          <w:rFonts w:eastAsia="Times New Roman"/>
          <w:bCs w:val="0"/>
          <w:szCs w:val="24"/>
          <w:lang w:val="ru-RU"/>
        </w:rPr>
        <w:t>2.1.11. Технические и технологические проблемы в системе электроснабжения</w:t>
      </w:r>
      <w:bookmarkEnd w:id="33"/>
      <w:bookmarkEnd w:id="34"/>
    </w:p>
    <w:p w:rsidR="001539A5" w:rsidRPr="00A731CA" w:rsidRDefault="001539A5" w:rsidP="00803B6D">
      <w:pPr>
        <w:pStyle w:val="af1"/>
        <w:spacing w:line="360" w:lineRule="auto"/>
        <w:ind w:left="0" w:firstLine="709"/>
        <w:jc w:val="both"/>
      </w:pPr>
      <w:bookmarkStart w:id="35" w:name="_Hlk85536650"/>
      <w:bookmarkStart w:id="36" w:name="_Toc490235627"/>
      <w:r w:rsidRPr="00A731CA">
        <w:t>Техническое состояние сетей электроснабжения – удовлетворительное.</w:t>
      </w:r>
    </w:p>
    <w:p w:rsidR="001539A5" w:rsidRPr="00A731CA" w:rsidRDefault="005B3F70" w:rsidP="00803B6D">
      <w:pPr>
        <w:pStyle w:val="af1"/>
        <w:spacing w:line="360" w:lineRule="auto"/>
        <w:ind w:left="0" w:firstLine="709"/>
        <w:jc w:val="both"/>
      </w:pPr>
      <w:r w:rsidRPr="00A731CA">
        <w:t>Необходимо выполнить строительство новых распределительных электрических сетей для электроснабжения объекта КОС, площадки временного накопления отходов, новых районов застройки ул. Вертолетная и ул. Строителей в с. Шеркалы Октябрьский район.</w:t>
      </w:r>
      <w:r w:rsidR="001539A5" w:rsidRPr="00A731CA">
        <w:t>.</w:t>
      </w:r>
    </w:p>
    <w:bookmarkEnd w:id="35"/>
    <w:p w:rsidR="001539A5" w:rsidRPr="00A731CA" w:rsidRDefault="001539A5" w:rsidP="006235B2">
      <w:pPr>
        <w:pStyle w:val="af1"/>
        <w:spacing w:line="360" w:lineRule="auto"/>
        <w:ind w:left="0"/>
        <w:jc w:val="both"/>
        <w:rPr>
          <w:b/>
          <w:sz w:val="28"/>
          <w:szCs w:val="26"/>
        </w:rPr>
      </w:pPr>
    </w:p>
    <w:p w:rsidR="001539A5" w:rsidRPr="00A731CA" w:rsidRDefault="001539A5" w:rsidP="00F573A5">
      <w:pPr>
        <w:pStyle w:val="22"/>
        <w:spacing w:line="360" w:lineRule="auto"/>
        <w:rPr>
          <w:color w:val="auto"/>
        </w:rPr>
      </w:pPr>
      <w:bookmarkStart w:id="37" w:name="_Toc130454378"/>
      <w:r w:rsidRPr="00A731CA">
        <w:rPr>
          <w:color w:val="auto"/>
        </w:rPr>
        <w:lastRenderedPageBreak/>
        <w:t>2.2. Краткий анализ существующего состояния системы теплоснабжения</w:t>
      </w:r>
      <w:bookmarkEnd w:id="36"/>
      <w:bookmarkEnd w:id="37"/>
    </w:p>
    <w:p w:rsidR="001539A5" w:rsidRPr="00A731CA" w:rsidRDefault="001539A5" w:rsidP="00F573A5">
      <w:pPr>
        <w:pStyle w:val="31"/>
        <w:keepNext/>
        <w:keepLines/>
        <w:spacing w:before="40" w:line="360" w:lineRule="auto"/>
        <w:rPr>
          <w:rFonts w:eastAsia="Times New Roman"/>
          <w:bCs w:val="0"/>
          <w:szCs w:val="24"/>
          <w:lang w:val="ru-RU"/>
        </w:rPr>
      </w:pPr>
      <w:bookmarkStart w:id="38" w:name="_Toc490235628"/>
      <w:bookmarkStart w:id="39" w:name="_Toc130454379"/>
      <w:r w:rsidRPr="00A731CA">
        <w:rPr>
          <w:rFonts w:eastAsia="Times New Roman"/>
          <w:bCs w:val="0"/>
          <w:szCs w:val="24"/>
          <w:lang w:val="ru-RU"/>
        </w:rPr>
        <w:t>2.2.1. Институциональная структура</w:t>
      </w:r>
      <w:bookmarkEnd w:id="38"/>
      <w:bookmarkEnd w:id="39"/>
    </w:p>
    <w:p w:rsidR="001539A5" w:rsidRPr="00A731CA" w:rsidRDefault="001539A5" w:rsidP="00803B6D">
      <w:pPr>
        <w:pStyle w:val="af1"/>
        <w:spacing w:line="360" w:lineRule="auto"/>
        <w:ind w:left="0" w:firstLine="709"/>
        <w:jc w:val="both"/>
      </w:pPr>
      <w:bookmarkStart w:id="40" w:name="_Toc402097232"/>
      <w:r w:rsidRPr="00A731CA">
        <w:t>Структура теплоснабжения сельского поселения Шеркалы представляет собой централизованное производство, передачу по тепловым сетям тепловой энергии до потребителя, разделенное между разными юридическими лицами, автономное и индивидуальное теплоснабжение.</w:t>
      </w:r>
    </w:p>
    <w:p w:rsidR="001539A5" w:rsidRPr="00A731CA" w:rsidRDefault="001539A5" w:rsidP="00803B6D">
      <w:pPr>
        <w:pStyle w:val="af1"/>
        <w:spacing w:line="360" w:lineRule="auto"/>
        <w:ind w:left="0" w:firstLine="709"/>
        <w:jc w:val="both"/>
      </w:pPr>
      <w:r w:rsidRPr="00A731CA">
        <w:t>Главным поставщиком тепла для населения и предприятий сельского поселения является Шеркальское МП ЖКХ МО с.п. Шеркалы, выступая для абонентов, подключённых к тепловым сетям котельной теплоснабжающей организацией.</w:t>
      </w:r>
    </w:p>
    <w:p w:rsidR="001539A5" w:rsidRPr="00A731CA" w:rsidRDefault="001539A5" w:rsidP="00704C24">
      <w:pPr>
        <w:spacing w:line="360" w:lineRule="auto"/>
        <w:ind w:firstLine="709"/>
        <w:contextualSpacing/>
        <w:jc w:val="both"/>
      </w:pPr>
      <w:r w:rsidRPr="00A731CA">
        <w:t>Зоны эксплуатационной ответственности теплоснабжающих и теплосетевых организаций представлены в Обосновывающих материалах.</w:t>
      </w:r>
    </w:p>
    <w:p w:rsidR="001539A5" w:rsidRPr="00A731CA" w:rsidRDefault="001539A5" w:rsidP="00F573A5">
      <w:pPr>
        <w:pStyle w:val="31"/>
        <w:keepNext/>
        <w:keepLines/>
        <w:spacing w:before="40" w:line="360" w:lineRule="auto"/>
        <w:rPr>
          <w:rFonts w:eastAsia="Times New Roman"/>
          <w:bCs w:val="0"/>
          <w:szCs w:val="24"/>
          <w:lang w:val="ru-RU"/>
        </w:rPr>
      </w:pPr>
      <w:bookmarkStart w:id="41" w:name="_Toc490235629"/>
      <w:bookmarkStart w:id="42" w:name="_Toc130454380"/>
      <w:bookmarkEnd w:id="40"/>
      <w:r w:rsidRPr="00A731CA">
        <w:rPr>
          <w:rFonts w:eastAsia="Times New Roman"/>
          <w:bCs w:val="0"/>
          <w:szCs w:val="24"/>
          <w:lang w:val="ru-RU"/>
        </w:rPr>
        <w:t>2.2.2. Характеристика системы теплоснабжения</w:t>
      </w:r>
      <w:bookmarkEnd w:id="41"/>
      <w:bookmarkEnd w:id="42"/>
    </w:p>
    <w:p w:rsidR="001539A5" w:rsidRPr="00A731CA" w:rsidRDefault="001539A5" w:rsidP="00803B6D">
      <w:pPr>
        <w:pStyle w:val="af1"/>
        <w:spacing w:line="360" w:lineRule="auto"/>
        <w:ind w:left="0" w:firstLine="709"/>
        <w:jc w:val="both"/>
      </w:pPr>
      <w:bookmarkStart w:id="43" w:name="_Hlk42443547"/>
      <w:bookmarkStart w:id="44" w:name="_Toc490235630"/>
      <w:r w:rsidRPr="00A731CA">
        <w:t>Централизованное теплоснабжение сельского поселения осуществляется от одной котельной, а также ее тепловых сетей, состоящих в реестре муниципальной собственности сельского поселения и находящихся в хозяйственном ведении Шеркальского МП ЖКХ МО с.п. Шеркалы. Система теплоснабжения является закрытой. Состав и технические характеристики основного оборудования котельной приведены в таблице.</w:t>
      </w:r>
    </w:p>
    <w:p w:rsidR="001539A5" w:rsidRPr="00A731CA" w:rsidRDefault="001539A5" w:rsidP="00803B6D">
      <w:pPr>
        <w:pStyle w:val="af3"/>
        <w:keepNext/>
        <w:spacing w:after="0" w:line="360" w:lineRule="auto"/>
        <w:ind w:firstLine="710"/>
        <w:jc w:val="center"/>
        <w:rPr>
          <w:color w:val="auto"/>
        </w:rPr>
      </w:pPr>
      <w:r w:rsidRPr="00A731CA">
        <w:rPr>
          <w:color w:val="auto"/>
        </w:rPr>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9</w:t>
      </w:r>
      <w:r w:rsidR="00B838F5" w:rsidRPr="00A731CA">
        <w:rPr>
          <w:color w:val="auto"/>
        </w:rPr>
        <w:fldChar w:fldCharType="end"/>
      </w:r>
      <w:r w:rsidRPr="00A731CA">
        <w:rPr>
          <w:color w:val="auto"/>
        </w:rPr>
        <w:t xml:space="preserve"> - Состав и технические характеристики основного оборудования </w:t>
      </w:r>
      <w:r w:rsidR="006631A6" w:rsidRPr="00A731CA">
        <w:rPr>
          <w:color w:val="auto"/>
        </w:rPr>
        <w:t>котельной</w:t>
      </w:r>
      <w:r w:rsidRPr="00A731CA">
        <w:rPr>
          <w:color w:val="auto"/>
        </w:rPr>
        <w:t xml:space="preserve"> в зоне деятельности теплоснабжающих организаций по данным на 202</w:t>
      </w:r>
      <w:r w:rsidR="00A45D3B" w:rsidRPr="00A731CA">
        <w:rPr>
          <w:color w:val="auto"/>
        </w:rPr>
        <w:t>2</w:t>
      </w:r>
      <w:r w:rsidRPr="00A731CA">
        <w:rPr>
          <w:color w:val="auto"/>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3"/>
        <w:gridCol w:w="1720"/>
        <w:gridCol w:w="1369"/>
        <w:gridCol w:w="409"/>
        <w:gridCol w:w="646"/>
        <w:gridCol w:w="1192"/>
        <w:gridCol w:w="1046"/>
        <w:gridCol w:w="1031"/>
        <w:gridCol w:w="1095"/>
        <w:gridCol w:w="606"/>
      </w:tblGrid>
      <w:tr w:rsidR="00A731CA" w:rsidRPr="00A731CA" w:rsidTr="00F23FC6">
        <w:trPr>
          <w:trHeight w:val="227"/>
          <w:tblHeader/>
          <w:jc w:val="center"/>
        </w:trPr>
        <w:tc>
          <w:tcPr>
            <w:tcW w:w="384"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 xml:space="preserve">№ п/п </w:t>
            </w:r>
          </w:p>
        </w:tc>
        <w:tc>
          <w:tcPr>
            <w:tcW w:w="841"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Наименование теплоснабжающей организации</w:t>
            </w:r>
          </w:p>
        </w:tc>
        <w:tc>
          <w:tcPr>
            <w:tcW w:w="661"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Наименование и адрес котельной</w:t>
            </w:r>
          </w:p>
        </w:tc>
        <w:tc>
          <w:tcPr>
            <w:tcW w:w="309"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ст. №</w:t>
            </w:r>
          </w:p>
        </w:tc>
        <w:tc>
          <w:tcPr>
            <w:tcW w:w="347"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Марка котла</w:t>
            </w:r>
          </w:p>
        </w:tc>
        <w:tc>
          <w:tcPr>
            <w:tcW w:w="616"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Тип котла</w:t>
            </w:r>
          </w:p>
        </w:tc>
        <w:tc>
          <w:tcPr>
            <w:tcW w:w="510"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Мощность, Гкал/ч</w:t>
            </w:r>
          </w:p>
        </w:tc>
        <w:tc>
          <w:tcPr>
            <w:tcW w:w="496"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Мощность котельной, Гкал/ч</w:t>
            </w:r>
          </w:p>
        </w:tc>
        <w:tc>
          <w:tcPr>
            <w:tcW w:w="519"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УРУТ по котлам, кг.у.т./Гкал</w:t>
            </w:r>
          </w:p>
        </w:tc>
        <w:tc>
          <w:tcPr>
            <w:tcW w:w="316"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КПД котла, %</w:t>
            </w:r>
          </w:p>
        </w:tc>
      </w:tr>
      <w:tr w:rsidR="00A731CA" w:rsidRPr="00A731CA" w:rsidTr="00810FF6">
        <w:trPr>
          <w:trHeight w:val="227"/>
          <w:tblHeader/>
          <w:jc w:val="center"/>
        </w:trPr>
        <w:tc>
          <w:tcPr>
            <w:tcW w:w="384"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w:t>
            </w:r>
          </w:p>
        </w:tc>
        <w:tc>
          <w:tcPr>
            <w:tcW w:w="841"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2</w:t>
            </w:r>
          </w:p>
        </w:tc>
        <w:tc>
          <w:tcPr>
            <w:tcW w:w="661"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3</w:t>
            </w:r>
          </w:p>
        </w:tc>
        <w:tc>
          <w:tcPr>
            <w:tcW w:w="30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4</w:t>
            </w:r>
          </w:p>
        </w:tc>
        <w:tc>
          <w:tcPr>
            <w:tcW w:w="347"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5</w:t>
            </w:r>
          </w:p>
        </w:tc>
        <w:tc>
          <w:tcPr>
            <w:tcW w:w="6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6</w:t>
            </w:r>
          </w:p>
        </w:tc>
        <w:tc>
          <w:tcPr>
            <w:tcW w:w="510"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7</w:t>
            </w:r>
          </w:p>
        </w:tc>
        <w:tc>
          <w:tcPr>
            <w:tcW w:w="49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8</w:t>
            </w:r>
          </w:p>
        </w:tc>
        <w:tc>
          <w:tcPr>
            <w:tcW w:w="51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9</w:t>
            </w:r>
          </w:p>
        </w:tc>
        <w:tc>
          <w:tcPr>
            <w:tcW w:w="3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10</w:t>
            </w:r>
          </w:p>
        </w:tc>
      </w:tr>
      <w:tr w:rsidR="00A731CA" w:rsidRPr="00A731CA" w:rsidTr="00810FF6">
        <w:trPr>
          <w:trHeight w:val="227"/>
          <w:jc w:val="center"/>
        </w:trPr>
        <w:tc>
          <w:tcPr>
            <w:tcW w:w="5000" w:type="pct"/>
            <w:gridSpan w:val="10"/>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Сельское поселение Шеркалы</w:t>
            </w:r>
          </w:p>
        </w:tc>
      </w:tr>
      <w:tr w:rsidR="00A731CA" w:rsidRPr="00A731CA" w:rsidTr="00810FF6">
        <w:trPr>
          <w:trHeight w:val="227"/>
          <w:jc w:val="center"/>
        </w:trPr>
        <w:tc>
          <w:tcPr>
            <w:tcW w:w="384"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w:t>
            </w:r>
          </w:p>
        </w:tc>
        <w:tc>
          <w:tcPr>
            <w:tcW w:w="841"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Шеркальское МП ЖКХ МО СП Шеркалы</w:t>
            </w:r>
          </w:p>
        </w:tc>
        <w:tc>
          <w:tcPr>
            <w:tcW w:w="661"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Котельная с. Шеркалы, ул. Мира, 38Д</w:t>
            </w:r>
          </w:p>
        </w:tc>
        <w:tc>
          <w:tcPr>
            <w:tcW w:w="30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w:t>
            </w:r>
          </w:p>
        </w:tc>
        <w:tc>
          <w:tcPr>
            <w:tcW w:w="347"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ВК-21</w:t>
            </w:r>
          </w:p>
        </w:tc>
        <w:tc>
          <w:tcPr>
            <w:tcW w:w="6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Водогрейный</w:t>
            </w:r>
          </w:p>
        </w:tc>
        <w:tc>
          <w:tcPr>
            <w:tcW w:w="510"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1,5</w:t>
            </w:r>
          </w:p>
        </w:tc>
        <w:tc>
          <w:tcPr>
            <w:tcW w:w="496"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4,5</w:t>
            </w:r>
          </w:p>
        </w:tc>
        <w:tc>
          <w:tcPr>
            <w:tcW w:w="51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160,4</w:t>
            </w:r>
          </w:p>
        </w:tc>
        <w:tc>
          <w:tcPr>
            <w:tcW w:w="3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89,04</w:t>
            </w:r>
          </w:p>
        </w:tc>
      </w:tr>
      <w:tr w:rsidR="00A731CA" w:rsidRPr="00A731CA" w:rsidTr="00810FF6">
        <w:trPr>
          <w:trHeight w:val="227"/>
          <w:jc w:val="center"/>
        </w:trPr>
        <w:tc>
          <w:tcPr>
            <w:tcW w:w="384" w:type="pct"/>
            <w:vMerge/>
            <w:shd w:val="clear" w:color="auto" w:fill="auto"/>
            <w:vAlign w:val="center"/>
            <w:hideMark/>
          </w:tcPr>
          <w:p w:rsidR="00400336" w:rsidRPr="00A731CA" w:rsidRDefault="00400336" w:rsidP="00810FF6">
            <w:pPr>
              <w:jc w:val="center"/>
              <w:rPr>
                <w:sz w:val="20"/>
                <w:szCs w:val="20"/>
              </w:rPr>
            </w:pPr>
          </w:p>
        </w:tc>
        <w:tc>
          <w:tcPr>
            <w:tcW w:w="841" w:type="pct"/>
            <w:vMerge/>
            <w:shd w:val="clear" w:color="auto" w:fill="auto"/>
            <w:vAlign w:val="center"/>
            <w:hideMark/>
          </w:tcPr>
          <w:p w:rsidR="00400336" w:rsidRPr="00A731CA" w:rsidRDefault="00400336" w:rsidP="00810FF6">
            <w:pPr>
              <w:jc w:val="center"/>
              <w:rPr>
                <w:sz w:val="20"/>
                <w:szCs w:val="20"/>
              </w:rPr>
            </w:pPr>
          </w:p>
        </w:tc>
        <w:tc>
          <w:tcPr>
            <w:tcW w:w="661" w:type="pct"/>
            <w:vMerge/>
            <w:shd w:val="clear" w:color="auto" w:fill="auto"/>
            <w:vAlign w:val="center"/>
            <w:hideMark/>
          </w:tcPr>
          <w:p w:rsidR="00400336" w:rsidRPr="00A731CA" w:rsidRDefault="00400336" w:rsidP="00810FF6">
            <w:pPr>
              <w:jc w:val="center"/>
              <w:rPr>
                <w:sz w:val="20"/>
                <w:szCs w:val="20"/>
              </w:rPr>
            </w:pPr>
          </w:p>
        </w:tc>
        <w:tc>
          <w:tcPr>
            <w:tcW w:w="30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2</w:t>
            </w:r>
          </w:p>
        </w:tc>
        <w:tc>
          <w:tcPr>
            <w:tcW w:w="347"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ВК-21</w:t>
            </w:r>
          </w:p>
        </w:tc>
        <w:tc>
          <w:tcPr>
            <w:tcW w:w="6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Водогрейный</w:t>
            </w:r>
          </w:p>
        </w:tc>
        <w:tc>
          <w:tcPr>
            <w:tcW w:w="510"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1,5</w:t>
            </w:r>
          </w:p>
        </w:tc>
        <w:tc>
          <w:tcPr>
            <w:tcW w:w="496" w:type="pct"/>
            <w:vMerge/>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p>
        </w:tc>
        <w:tc>
          <w:tcPr>
            <w:tcW w:w="51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155,9</w:t>
            </w:r>
          </w:p>
        </w:tc>
        <w:tc>
          <w:tcPr>
            <w:tcW w:w="3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91,65</w:t>
            </w:r>
          </w:p>
        </w:tc>
      </w:tr>
      <w:tr w:rsidR="00A731CA" w:rsidRPr="00A731CA" w:rsidTr="00810FF6">
        <w:trPr>
          <w:trHeight w:val="227"/>
          <w:jc w:val="center"/>
        </w:trPr>
        <w:tc>
          <w:tcPr>
            <w:tcW w:w="384" w:type="pct"/>
            <w:vMerge/>
            <w:shd w:val="clear" w:color="auto" w:fill="auto"/>
            <w:vAlign w:val="center"/>
            <w:hideMark/>
          </w:tcPr>
          <w:p w:rsidR="00400336" w:rsidRPr="00A731CA" w:rsidRDefault="00400336" w:rsidP="00810FF6">
            <w:pPr>
              <w:jc w:val="center"/>
              <w:rPr>
                <w:sz w:val="20"/>
                <w:szCs w:val="20"/>
              </w:rPr>
            </w:pPr>
          </w:p>
        </w:tc>
        <w:tc>
          <w:tcPr>
            <w:tcW w:w="841" w:type="pct"/>
            <w:vMerge/>
            <w:shd w:val="clear" w:color="auto" w:fill="auto"/>
            <w:vAlign w:val="center"/>
            <w:hideMark/>
          </w:tcPr>
          <w:p w:rsidR="00400336" w:rsidRPr="00A731CA" w:rsidRDefault="00400336" w:rsidP="00810FF6">
            <w:pPr>
              <w:jc w:val="center"/>
              <w:rPr>
                <w:sz w:val="20"/>
                <w:szCs w:val="20"/>
              </w:rPr>
            </w:pPr>
          </w:p>
        </w:tc>
        <w:tc>
          <w:tcPr>
            <w:tcW w:w="661" w:type="pct"/>
            <w:vMerge/>
            <w:shd w:val="clear" w:color="auto" w:fill="auto"/>
            <w:vAlign w:val="center"/>
            <w:hideMark/>
          </w:tcPr>
          <w:p w:rsidR="00400336" w:rsidRPr="00A731CA" w:rsidRDefault="00400336" w:rsidP="00810FF6">
            <w:pPr>
              <w:jc w:val="center"/>
              <w:rPr>
                <w:sz w:val="20"/>
                <w:szCs w:val="20"/>
              </w:rPr>
            </w:pPr>
          </w:p>
        </w:tc>
        <w:tc>
          <w:tcPr>
            <w:tcW w:w="30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3</w:t>
            </w:r>
          </w:p>
        </w:tc>
        <w:tc>
          <w:tcPr>
            <w:tcW w:w="347"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ВК-21</w:t>
            </w:r>
          </w:p>
        </w:tc>
        <w:tc>
          <w:tcPr>
            <w:tcW w:w="6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Водогрейный</w:t>
            </w:r>
          </w:p>
        </w:tc>
        <w:tc>
          <w:tcPr>
            <w:tcW w:w="510"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1,5</w:t>
            </w:r>
          </w:p>
        </w:tc>
        <w:tc>
          <w:tcPr>
            <w:tcW w:w="496" w:type="pct"/>
            <w:vMerge/>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p>
        </w:tc>
        <w:tc>
          <w:tcPr>
            <w:tcW w:w="519"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160,1</w:t>
            </w:r>
          </w:p>
        </w:tc>
        <w:tc>
          <w:tcPr>
            <w:tcW w:w="316"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89,25</w:t>
            </w:r>
          </w:p>
        </w:tc>
      </w:tr>
    </w:tbl>
    <w:p w:rsidR="001539A5" w:rsidRPr="00A731CA" w:rsidRDefault="001539A5" w:rsidP="00803B6D">
      <w:pPr>
        <w:pStyle w:val="af1"/>
        <w:spacing w:before="120" w:line="360" w:lineRule="auto"/>
        <w:ind w:left="0" w:firstLine="709"/>
        <w:jc w:val="both"/>
      </w:pPr>
      <w:r w:rsidRPr="00A731CA">
        <w:t xml:space="preserve">Установленная тепловая мощность, ограничения тепловой мощности, располагаемая тепловая мощность </w:t>
      </w:r>
      <w:r w:rsidR="006631A6" w:rsidRPr="00A731CA">
        <w:t>котельной</w:t>
      </w:r>
      <w:r w:rsidRPr="00A731CA">
        <w:t xml:space="preserve"> приведены в таблице</w:t>
      </w:r>
      <w:fldSimple w:instr=" REF _Ref85649647 \h  \* MERGEFORMAT ">
        <w:r w:rsidR="00F93AF8" w:rsidRPr="00A731CA">
          <w:rPr>
            <w:vanish/>
          </w:rPr>
          <w:t xml:space="preserve">Таблица </w:t>
        </w:r>
        <w:r w:rsidR="00F93AF8" w:rsidRPr="00A731CA">
          <w:rPr>
            <w:noProof/>
          </w:rPr>
          <w:t>10</w:t>
        </w:r>
      </w:fldSimple>
      <w:r w:rsidRPr="00A731CA">
        <w:rPr>
          <w:noProof/>
        </w:rPr>
        <w:t>.</w:t>
      </w:r>
    </w:p>
    <w:p w:rsidR="001539A5" w:rsidRPr="00A731CA" w:rsidRDefault="001539A5" w:rsidP="00803B6D">
      <w:pPr>
        <w:pStyle w:val="af3"/>
        <w:keepNext/>
        <w:spacing w:after="0" w:line="360" w:lineRule="auto"/>
        <w:ind w:firstLine="710"/>
        <w:jc w:val="center"/>
        <w:rPr>
          <w:noProof/>
          <w:color w:val="auto"/>
        </w:rPr>
      </w:pPr>
      <w:bookmarkStart w:id="45" w:name="_Ref85649647"/>
      <w:r w:rsidRPr="00A731CA">
        <w:rPr>
          <w:color w:val="auto"/>
        </w:rPr>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10</w:t>
      </w:r>
      <w:r w:rsidR="00B838F5" w:rsidRPr="00A731CA">
        <w:rPr>
          <w:color w:val="auto"/>
        </w:rPr>
        <w:fldChar w:fldCharType="end"/>
      </w:r>
      <w:bookmarkEnd w:id="45"/>
      <w:r w:rsidRPr="00A731CA">
        <w:rPr>
          <w:noProof/>
          <w:color w:val="auto"/>
        </w:rPr>
        <w:t xml:space="preserve"> - </w:t>
      </w:r>
      <w:r w:rsidRPr="00A731CA">
        <w:rPr>
          <w:color w:val="auto"/>
        </w:rPr>
        <w:t xml:space="preserve">Установленная тепловая мощность, ограничения тепловой мощности, располагаемая тепловая мощность </w:t>
      </w:r>
      <w:r w:rsidR="006631A6" w:rsidRPr="00A731CA">
        <w:rPr>
          <w:color w:val="auto"/>
        </w:rPr>
        <w:t>котельной</w:t>
      </w:r>
      <w:r w:rsidRPr="00A731CA">
        <w:rPr>
          <w:color w:val="auto"/>
        </w:rPr>
        <w:t xml:space="preserve"> в зоне деятельности каждой теплоснабжающей организации (по д</w:t>
      </w:r>
      <w:r w:rsidR="00A45D3B" w:rsidRPr="00A731CA">
        <w:rPr>
          <w:color w:val="auto"/>
        </w:rPr>
        <w:t>анным на 2022</w:t>
      </w:r>
      <w:r w:rsidRPr="00A731CA">
        <w:rPr>
          <w:color w:val="auto"/>
        </w:rPr>
        <w:t xml:space="preserve"> года), Гкал/ч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5"/>
        <w:gridCol w:w="1578"/>
        <w:gridCol w:w="1427"/>
        <w:gridCol w:w="1723"/>
        <w:gridCol w:w="1443"/>
        <w:gridCol w:w="1220"/>
        <w:gridCol w:w="1371"/>
      </w:tblGrid>
      <w:tr w:rsidR="00A731CA" w:rsidRPr="00A731CA" w:rsidTr="00F23FC6">
        <w:trPr>
          <w:trHeight w:val="20"/>
          <w:tblHeader/>
        </w:trPr>
        <w:tc>
          <w:tcPr>
            <w:tcW w:w="470"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 xml:space="preserve">№ п/п </w:t>
            </w:r>
          </w:p>
        </w:tc>
        <w:tc>
          <w:tcPr>
            <w:tcW w:w="818"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Наименование и адрес котельной</w:t>
            </w:r>
          </w:p>
        </w:tc>
        <w:tc>
          <w:tcPr>
            <w:tcW w:w="737"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Установленная мощность, Гкал/ч</w:t>
            </w:r>
          </w:p>
        </w:tc>
        <w:tc>
          <w:tcPr>
            <w:tcW w:w="893"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Ограничения установленной тепловой мощности, Гкал/ч</w:t>
            </w:r>
          </w:p>
        </w:tc>
        <w:tc>
          <w:tcPr>
            <w:tcW w:w="738"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Располагаемая, Гкал/ч</w:t>
            </w:r>
          </w:p>
        </w:tc>
        <w:tc>
          <w:tcPr>
            <w:tcW w:w="633"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Тепловая мощность нетто, Гкал/ч</w:t>
            </w:r>
          </w:p>
        </w:tc>
        <w:tc>
          <w:tcPr>
            <w:tcW w:w="711" w:type="pct"/>
            <w:shd w:val="clear" w:color="auto" w:fill="auto"/>
            <w:tcMar>
              <w:top w:w="15" w:type="dxa"/>
              <w:left w:w="15" w:type="dxa"/>
              <w:bottom w:w="0" w:type="dxa"/>
              <w:right w:w="15" w:type="dxa"/>
            </w:tcMar>
            <w:vAlign w:val="center"/>
            <w:hideMark/>
          </w:tcPr>
          <w:p w:rsidR="00400336" w:rsidRPr="00A731CA" w:rsidRDefault="00400336" w:rsidP="00F23FC6">
            <w:pPr>
              <w:jc w:val="center"/>
              <w:rPr>
                <w:b/>
                <w:sz w:val="20"/>
                <w:szCs w:val="20"/>
              </w:rPr>
            </w:pPr>
            <w:r w:rsidRPr="00A731CA">
              <w:rPr>
                <w:b/>
                <w:sz w:val="20"/>
                <w:szCs w:val="20"/>
              </w:rPr>
              <w:t>Собственные нужды, Гкал/ч</w:t>
            </w:r>
          </w:p>
        </w:tc>
      </w:tr>
      <w:tr w:rsidR="00A731CA" w:rsidRPr="00A731CA" w:rsidTr="00810FF6">
        <w:trPr>
          <w:trHeight w:val="20"/>
          <w:tblHeader/>
        </w:trPr>
        <w:tc>
          <w:tcPr>
            <w:tcW w:w="470" w:type="pc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w:t>
            </w:r>
          </w:p>
        </w:tc>
        <w:tc>
          <w:tcPr>
            <w:tcW w:w="818" w:type="pct"/>
            <w:shd w:val="clear" w:color="auto" w:fill="auto"/>
            <w:tcMar>
              <w:top w:w="15" w:type="dxa"/>
              <w:left w:w="15" w:type="dxa"/>
              <w:bottom w:w="0" w:type="dxa"/>
              <w:right w:w="15" w:type="dxa"/>
            </w:tcMar>
            <w:vAlign w:val="center"/>
          </w:tcPr>
          <w:p w:rsidR="00400336" w:rsidRPr="00A731CA" w:rsidRDefault="00400336" w:rsidP="00810FF6">
            <w:pPr>
              <w:jc w:val="center"/>
              <w:rPr>
                <w:sz w:val="20"/>
                <w:szCs w:val="20"/>
              </w:rPr>
            </w:pPr>
            <w:r w:rsidRPr="00A731CA">
              <w:rPr>
                <w:sz w:val="20"/>
                <w:szCs w:val="20"/>
              </w:rPr>
              <w:t>2</w:t>
            </w:r>
          </w:p>
        </w:tc>
        <w:tc>
          <w:tcPr>
            <w:tcW w:w="737" w:type="pct"/>
            <w:shd w:val="clear" w:color="auto" w:fill="auto"/>
            <w:tcMar>
              <w:top w:w="15" w:type="dxa"/>
              <w:left w:w="15" w:type="dxa"/>
              <w:bottom w:w="0" w:type="dxa"/>
              <w:right w:w="15" w:type="dxa"/>
            </w:tcMar>
            <w:vAlign w:val="center"/>
          </w:tcPr>
          <w:p w:rsidR="00400336" w:rsidRPr="00A731CA" w:rsidRDefault="00400336" w:rsidP="00810FF6">
            <w:pPr>
              <w:jc w:val="center"/>
              <w:rPr>
                <w:sz w:val="20"/>
                <w:szCs w:val="20"/>
              </w:rPr>
            </w:pPr>
            <w:r w:rsidRPr="00A731CA">
              <w:rPr>
                <w:sz w:val="20"/>
                <w:szCs w:val="20"/>
              </w:rPr>
              <w:t>3</w:t>
            </w:r>
          </w:p>
        </w:tc>
        <w:tc>
          <w:tcPr>
            <w:tcW w:w="893" w:type="pct"/>
            <w:shd w:val="clear" w:color="auto" w:fill="auto"/>
            <w:tcMar>
              <w:top w:w="15" w:type="dxa"/>
              <w:left w:w="15" w:type="dxa"/>
              <w:bottom w:w="0" w:type="dxa"/>
              <w:right w:w="15" w:type="dxa"/>
            </w:tcMar>
            <w:vAlign w:val="center"/>
          </w:tcPr>
          <w:p w:rsidR="00400336" w:rsidRPr="00A731CA" w:rsidRDefault="00400336" w:rsidP="00810FF6">
            <w:pPr>
              <w:jc w:val="center"/>
              <w:rPr>
                <w:sz w:val="20"/>
                <w:szCs w:val="20"/>
              </w:rPr>
            </w:pPr>
            <w:r w:rsidRPr="00A731CA">
              <w:rPr>
                <w:sz w:val="20"/>
                <w:szCs w:val="20"/>
              </w:rPr>
              <w:t>4</w:t>
            </w:r>
          </w:p>
        </w:tc>
        <w:tc>
          <w:tcPr>
            <w:tcW w:w="738" w:type="pct"/>
            <w:shd w:val="clear" w:color="auto" w:fill="auto"/>
            <w:tcMar>
              <w:top w:w="15" w:type="dxa"/>
              <w:left w:w="15" w:type="dxa"/>
              <w:bottom w:w="0" w:type="dxa"/>
              <w:right w:w="15" w:type="dxa"/>
            </w:tcMar>
            <w:vAlign w:val="center"/>
          </w:tcPr>
          <w:p w:rsidR="00400336" w:rsidRPr="00A731CA" w:rsidRDefault="00400336" w:rsidP="00810FF6">
            <w:pPr>
              <w:jc w:val="center"/>
              <w:rPr>
                <w:sz w:val="20"/>
                <w:szCs w:val="20"/>
              </w:rPr>
            </w:pPr>
            <w:r w:rsidRPr="00A731CA">
              <w:rPr>
                <w:sz w:val="20"/>
                <w:szCs w:val="20"/>
              </w:rPr>
              <w:t>5</w:t>
            </w:r>
          </w:p>
        </w:tc>
        <w:tc>
          <w:tcPr>
            <w:tcW w:w="633" w:type="pct"/>
            <w:shd w:val="clear" w:color="auto" w:fill="auto"/>
            <w:tcMar>
              <w:top w:w="15" w:type="dxa"/>
              <w:left w:w="15" w:type="dxa"/>
              <w:bottom w:w="0" w:type="dxa"/>
              <w:right w:w="15" w:type="dxa"/>
            </w:tcMar>
            <w:vAlign w:val="center"/>
          </w:tcPr>
          <w:p w:rsidR="00400336" w:rsidRPr="00A731CA" w:rsidRDefault="00400336" w:rsidP="00810FF6">
            <w:pPr>
              <w:jc w:val="center"/>
              <w:rPr>
                <w:sz w:val="20"/>
                <w:szCs w:val="20"/>
              </w:rPr>
            </w:pPr>
            <w:r w:rsidRPr="00A731CA">
              <w:rPr>
                <w:sz w:val="20"/>
                <w:szCs w:val="20"/>
              </w:rPr>
              <w:t>6</w:t>
            </w:r>
          </w:p>
        </w:tc>
        <w:tc>
          <w:tcPr>
            <w:tcW w:w="711" w:type="pct"/>
            <w:shd w:val="clear" w:color="auto" w:fill="auto"/>
            <w:tcMar>
              <w:top w:w="15" w:type="dxa"/>
              <w:left w:w="15" w:type="dxa"/>
              <w:bottom w:w="0" w:type="dxa"/>
              <w:right w:w="15" w:type="dxa"/>
            </w:tcMar>
            <w:vAlign w:val="center"/>
          </w:tcPr>
          <w:p w:rsidR="00400336" w:rsidRPr="00A731CA" w:rsidRDefault="00400336" w:rsidP="00810FF6">
            <w:pPr>
              <w:jc w:val="center"/>
              <w:rPr>
                <w:sz w:val="20"/>
                <w:szCs w:val="20"/>
              </w:rPr>
            </w:pPr>
            <w:r w:rsidRPr="00A731CA">
              <w:rPr>
                <w:sz w:val="20"/>
                <w:szCs w:val="20"/>
              </w:rPr>
              <w:t>7</w:t>
            </w:r>
          </w:p>
        </w:tc>
      </w:tr>
      <w:tr w:rsidR="00A731CA" w:rsidRPr="00A731CA" w:rsidTr="00810FF6">
        <w:trPr>
          <w:trHeight w:val="20"/>
        </w:trPr>
        <w:tc>
          <w:tcPr>
            <w:tcW w:w="5000" w:type="pct"/>
            <w:gridSpan w:val="7"/>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Сельское поселение Шеркалы</w:t>
            </w:r>
          </w:p>
        </w:tc>
      </w:tr>
      <w:tr w:rsidR="00A731CA" w:rsidRPr="00A731CA" w:rsidTr="00810FF6">
        <w:trPr>
          <w:trHeight w:val="458"/>
        </w:trPr>
        <w:tc>
          <w:tcPr>
            <w:tcW w:w="470"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w:t>
            </w:r>
          </w:p>
        </w:tc>
        <w:tc>
          <w:tcPr>
            <w:tcW w:w="818"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 xml:space="preserve">Котельная с. </w:t>
            </w:r>
            <w:r w:rsidRPr="00A731CA">
              <w:rPr>
                <w:sz w:val="20"/>
                <w:szCs w:val="20"/>
              </w:rPr>
              <w:lastRenderedPageBreak/>
              <w:t>Шеркалы, ул. Мира, 38Д</w:t>
            </w:r>
          </w:p>
        </w:tc>
        <w:tc>
          <w:tcPr>
            <w:tcW w:w="737"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lastRenderedPageBreak/>
              <w:t>4,5</w:t>
            </w:r>
          </w:p>
        </w:tc>
        <w:tc>
          <w:tcPr>
            <w:tcW w:w="893"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1,06</w:t>
            </w:r>
          </w:p>
        </w:tc>
        <w:tc>
          <w:tcPr>
            <w:tcW w:w="738"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3,44</w:t>
            </w:r>
          </w:p>
        </w:tc>
        <w:tc>
          <w:tcPr>
            <w:tcW w:w="633"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3,32</w:t>
            </w:r>
          </w:p>
        </w:tc>
        <w:tc>
          <w:tcPr>
            <w:tcW w:w="711" w:type="pct"/>
            <w:vMerge w:val="restart"/>
            <w:shd w:val="clear" w:color="auto" w:fill="auto"/>
            <w:tcMar>
              <w:top w:w="15" w:type="dxa"/>
              <w:left w:w="15" w:type="dxa"/>
              <w:bottom w:w="0" w:type="dxa"/>
              <w:right w:w="15" w:type="dxa"/>
            </w:tcMar>
            <w:vAlign w:val="center"/>
            <w:hideMark/>
          </w:tcPr>
          <w:p w:rsidR="00400336" w:rsidRPr="00A731CA" w:rsidRDefault="00400336" w:rsidP="00810FF6">
            <w:pPr>
              <w:jc w:val="center"/>
              <w:rPr>
                <w:sz w:val="20"/>
                <w:szCs w:val="20"/>
              </w:rPr>
            </w:pPr>
            <w:r w:rsidRPr="00A731CA">
              <w:rPr>
                <w:sz w:val="20"/>
                <w:szCs w:val="20"/>
              </w:rPr>
              <w:t>0,12</w:t>
            </w:r>
          </w:p>
        </w:tc>
      </w:tr>
      <w:tr w:rsidR="00A731CA" w:rsidRPr="00A731CA" w:rsidTr="00810FF6">
        <w:trPr>
          <w:trHeight w:val="458"/>
        </w:trPr>
        <w:tc>
          <w:tcPr>
            <w:tcW w:w="470" w:type="pct"/>
            <w:vMerge/>
            <w:shd w:val="clear" w:color="auto" w:fill="auto"/>
            <w:vAlign w:val="center"/>
            <w:hideMark/>
          </w:tcPr>
          <w:p w:rsidR="00400336" w:rsidRPr="00A731CA" w:rsidRDefault="00400336" w:rsidP="00810FF6">
            <w:pPr>
              <w:jc w:val="center"/>
              <w:rPr>
                <w:sz w:val="20"/>
                <w:szCs w:val="20"/>
              </w:rPr>
            </w:pPr>
          </w:p>
        </w:tc>
        <w:tc>
          <w:tcPr>
            <w:tcW w:w="818" w:type="pct"/>
            <w:vMerge/>
            <w:shd w:val="clear" w:color="auto" w:fill="auto"/>
            <w:vAlign w:val="center"/>
            <w:hideMark/>
          </w:tcPr>
          <w:p w:rsidR="00400336" w:rsidRPr="00A731CA" w:rsidRDefault="00400336" w:rsidP="00810FF6">
            <w:pPr>
              <w:jc w:val="center"/>
              <w:rPr>
                <w:sz w:val="20"/>
                <w:szCs w:val="20"/>
              </w:rPr>
            </w:pPr>
          </w:p>
        </w:tc>
        <w:tc>
          <w:tcPr>
            <w:tcW w:w="737" w:type="pct"/>
            <w:vMerge/>
            <w:shd w:val="clear" w:color="auto" w:fill="auto"/>
            <w:vAlign w:val="center"/>
            <w:hideMark/>
          </w:tcPr>
          <w:p w:rsidR="00400336" w:rsidRPr="00A731CA" w:rsidRDefault="00400336" w:rsidP="00810FF6">
            <w:pPr>
              <w:jc w:val="center"/>
              <w:rPr>
                <w:sz w:val="20"/>
                <w:szCs w:val="20"/>
              </w:rPr>
            </w:pPr>
          </w:p>
        </w:tc>
        <w:tc>
          <w:tcPr>
            <w:tcW w:w="893" w:type="pct"/>
            <w:vMerge/>
            <w:shd w:val="clear" w:color="auto" w:fill="auto"/>
            <w:vAlign w:val="center"/>
            <w:hideMark/>
          </w:tcPr>
          <w:p w:rsidR="00400336" w:rsidRPr="00A731CA" w:rsidRDefault="00400336" w:rsidP="00810FF6">
            <w:pPr>
              <w:jc w:val="center"/>
              <w:rPr>
                <w:sz w:val="20"/>
                <w:szCs w:val="20"/>
              </w:rPr>
            </w:pPr>
          </w:p>
        </w:tc>
        <w:tc>
          <w:tcPr>
            <w:tcW w:w="738" w:type="pct"/>
            <w:vMerge/>
            <w:shd w:val="clear" w:color="auto" w:fill="auto"/>
            <w:vAlign w:val="center"/>
            <w:hideMark/>
          </w:tcPr>
          <w:p w:rsidR="00400336" w:rsidRPr="00A731CA" w:rsidRDefault="00400336" w:rsidP="00810FF6">
            <w:pPr>
              <w:jc w:val="center"/>
              <w:rPr>
                <w:sz w:val="20"/>
                <w:szCs w:val="20"/>
              </w:rPr>
            </w:pPr>
          </w:p>
        </w:tc>
        <w:tc>
          <w:tcPr>
            <w:tcW w:w="633" w:type="pct"/>
            <w:vMerge/>
            <w:shd w:val="clear" w:color="auto" w:fill="auto"/>
            <w:vAlign w:val="center"/>
            <w:hideMark/>
          </w:tcPr>
          <w:p w:rsidR="00400336" w:rsidRPr="00A731CA" w:rsidRDefault="00400336" w:rsidP="00810FF6">
            <w:pPr>
              <w:jc w:val="center"/>
              <w:rPr>
                <w:sz w:val="20"/>
                <w:szCs w:val="20"/>
              </w:rPr>
            </w:pPr>
          </w:p>
        </w:tc>
        <w:tc>
          <w:tcPr>
            <w:tcW w:w="711" w:type="pct"/>
            <w:vMerge/>
            <w:shd w:val="clear" w:color="auto" w:fill="auto"/>
            <w:vAlign w:val="center"/>
            <w:hideMark/>
          </w:tcPr>
          <w:p w:rsidR="00400336" w:rsidRPr="00A731CA" w:rsidRDefault="00400336" w:rsidP="00810FF6">
            <w:pPr>
              <w:jc w:val="center"/>
              <w:rPr>
                <w:sz w:val="20"/>
                <w:szCs w:val="20"/>
              </w:rPr>
            </w:pPr>
          </w:p>
        </w:tc>
      </w:tr>
    </w:tbl>
    <w:p w:rsidR="001539A5" w:rsidRPr="00A731CA" w:rsidRDefault="001539A5" w:rsidP="006D5C09">
      <w:pPr>
        <w:pStyle w:val="af1"/>
        <w:spacing w:line="360" w:lineRule="auto"/>
        <w:ind w:left="0" w:firstLine="709"/>
        <w:jc w:val="both"/>
      </w:pPr>
    </w:p>
    <w:p w:rsidR="001539A5" w:rsidRPr="00A731CA" w:rsidRDefault="001539A5" w:rsidP="00803B6D">
      <w:pPr>
        <w:pStyle w:val="af1"/>
        <w:spacing w:before="120" w:after="120" w:line="360" w:lineRule="auto"/>
        <w:ind w:left="0" w:firstLine="709"/>
        <w:jc w:val="both"/>
      </w:pPr>
      <w:r w:rsidRPr="00A731CA">
        <w:t>Шеркальское МП ЖКХ МО с.п. Шеркалы в сельском поселении – теплоснабжающая организация, осуществляющая выработку и транспортировку тепловой энергии. Схем</w:t>
      </w:r>
      <w:r w:rsidR="006631A6" w:rsidRPr="00A731CA">
        <w:t>а</w:t>
      </w:r>
      <w:r w:rsidRPr="00A731CA">
        <w:t xml:space="preserve"> тепловой сети от </w:t>
      </w:r>
      <w:r w:rsidR="006631A6" w:rsidRPr="00A731CA">
        <w:t>котельной</w:t>
      </w:r>
      <w:r w:rsidRPr="00A731CA">
        <w:t xml:space="preserve"> - тупиковые двухтрубные, закрытые. </w:t>
      </w:r>
    </w:p>
    <w:p w:rsidR="001539A5" w:rsidRPr="00A731CA" w:rsidRDefault="001539A5" w:rsidP="00803B6D">
      <w:pPr>
        <w:pStyle w:val="af1"/>
        <w:spacing w:before="120" w:after="120" w:line="360" w:lineRule="auto"/>
        <w:ind w:left="0" w:firstLine="709"/>
        <w:jc w:val="both"/>
      </w:pPr>
      <w:r w:rsidRPr="00A731CA">
        <w:t xml:space="preserve">Тепловые сети проложены подземным либо надземным способами с теплоизоляцией из стекловолокна, минеральной ваты и битум-перлита. </w:t>
      </w:r>
    </w:p>
    <w:p w:rsidR="001539A5" w:rsidRPr="00A731CA" w:rsidRDefault="001539A5" w:rsidP="00803B6D">
      <w:pPr>
        <w:pStyle w:val="af1"/>
        <w:spacing w:before="120" w:after="120" w:line="360" w:lineRule="auto"/>
        <w:ind w:left="0" w:firstLine="709"/>
        <w:jc w:val="both"/>
      </w:pPr>
      <w:r w:rsidRPr="00A731CA">
        <w:t>Основная часть тепловых сетей проложена в период с 1985 года.</w:t>
      </w:r>
    </w:p>
    <w:p w:rsidR="001539A5" w:rsidRPr="00A731CA" w:rsidRDefault="001539A5" w:rsidP="00803B6D">
      <w:pPr>
        <w:pStyle w:val="af1"/>
        <w:spacing w:before="120" w:after="120" w:line="360" w:lineRule="auto"/>
        <w:ind w:left="0" w:firstLine="709"/>
        <w:jc w:val="both"/>
      </w:pPr>
      <w:r w:rsidRPr="00A731CA">
        <w:t xml:space="preserve">Сводные данные по структуре тепловых сетей приняты по фактическим данным, предоставленным ТСО. Сводные данные представлены в таблицах </w:t>
      </w:r>
      <w:fldSimple w:instr=" REF _Ref85649692 \h  \* MERGEFORMAT ">
        <w:r w:rsidR="00F93AF8" w:rsidRPr="00A731CA">
          <w:rPr>
            <w:vanish/>
          </w:rPr>
          <w:t xml:space="preserve">Таблица </w:t>
        </w:r>
        <w:r w:rsidR="00F93AF8" w:rsidRPr="00A731CA">
          <w:rPr>
            <w:noProof/>
          </w:rPr>
          <w:t>11</w:t>
        </w:r>
      </w:fldSimple>
      <w:r w:rsidRPr="00A731CA">
        <w:t xml:space="preserve">, </w:t>
      </w:r>
      <w:fldSimple w:instr=" REF _Ref85649850 \h  \* MERGEFORMAT ">
        <w:r w:rsidR="00F93AF8" w:rsidRPr="00A731CA">
          <w:rPr>
            <w:vanish/>
          </w:rPr>
          <w:t xml:space="preserve">Таблица </w:t>
        </w:r>
        <w:r w:rsidR="00F93AF8" w:rsidRPr="00A731CA">
          <w:rPr>
            <w:noProof/>
          </w:rPr>
          <w:t>12</w:t>
        </w:r>
      </w:fldSimple>
      <w:bookmarkStart w:id="46" w:name="_Ref79753763"/>
      <w:r w:rsidRPr="00A731CA">
        <w:t>.</w:t>
      </w:r>
    </w:p>
    <w:p w:rsidR="001539A5" w:rsidRPr="00A731CA" w:rsidRDefault="001539A5" w:rsidP="00221BCD">
      <w:pPr>
        <w:spacing w:line="360" w:lineRule="auto"/>
        <w:jc w:val="center"/>
        <w:rPr>
          <w:b/>
          <w:bCs/>
          <w:noProof/>
        </w:rPr>
      </w:pPr>
      <w:bookmarkStart w:id="47" w:name="_Ref85649692"/>
      <w:bookmarkEnd w:id="46"/>
      <w:r w:rsidRPr="00A731CA">
        <w:rPr>
          <w:b/>
          <w:bCs/>
        </w:rPr>
        <w:t xml:space="preserve">Таблица </w:t>
      </w:r>
      <w:r w:rsidR="00B838F5" w:rsidRPr="00A731CA">
        <w:rPr>
          <w:b/>
          <w:bCs/>
        </w:rPr>
        <w:fldChar w:fldCharType="begin"/>
      </w:r>
      <w:r w:rsidRPr="00A731CA">
        <w:rPr>
          <w:b/>
          <w:bCs/>
        </w:rPr>
        <w:instrText xml:space="preserve"> SEQ Таблица \* ARABIC </w:instrText>
      </w:r>
      <w:r w:rsidR="00B838F5" w:rsidRPr="00A731CA">
        <w:rPr>
          <w:b/>
          <w:bCs/>
        </w:rPr>
        <w:fldChar w:fldCharType="separate"/>
      </w:r>
      <w:r w:rsidR="00F93AF8" w:rsidRPr="00A731CA">
        <w:rPr>
          <w:b/>
          <w:bCs/>
          <w:noProof/>
        </w:rPr>
        <w:t>11</w:t>
      </w:r>
      <w:r w:rsidR="00B838F5" w:rsidRPr="00A731CA">
        <w:rPr>
          <w:b/>
          <w:bCs/>
        </w:rPr>
        <w:fldChar w:fldCharType="end"/>
      </w:r>
      <w:bookmarkEnd w:id="47"/>
      <w:r w:rsidRPr="00A731CA">
        <w:rPr>
          <w:b/>
          <w:bCs/>
          <w:noProof/>
        </w:rPr>
        <w:t xml:space="preserve"> - </w:t>
      </w:r>
      <w:r w:rsidRPr="00A731CA">
        <w:rPr>
          <w:b/>
          <w:bCs/>
        </w:rPr>
        <w:t>Сводные данные по структуре тепловых сетей по состояни</w:t>
      </w:r>
      <w:r w:rsidR="00C82B2D" w:rsidRPr="00A731CA">
        <w:rPr>
          <w:b/>
          <w:bCs/>
        </w:rPr>
        <w:t>ю на 2023</w:t>
      </w:r>
      <w:r w:rsidRPr="00A731CA">
        <w:rPr>
          <w:b/>
          <w:bCs/>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4"/>
        <w:gridCol w:w="2822"/>
        <w:gridCol w:w="1991"/>
        <w:gridCol w:w="1852"/>
        <w:gridCol w:w="2147"/>
      </w:tblGrid>
      <w:tr w:rsidR="00A731CA" w:rsidRPr="00A731CA" w:rsidTr="00F23FC6">
        <w:trPr>
          <w:trHeight w:val="23"/>
          <w:tblHeader/>
          <w:jc w:val="center"/>
        </w:trPr>
        <w:tc>
          <w:tcPr>
            <w:tcW w:w="704" w:type="dxa"/>
            <w:vMerge w:val="restart"/>
            <w:vAlign w:val="center"/>
          </w:tcPr>
          <w:p w:rsidR="001539A5" w:rsidRPr="00A731CA" w:rsidRDefault="001539A5" w:rsidP="00F23FC6">
            <w:pPr>
              <w:jc w:val="center"/>
              <w:rPr>
                <w:b/>
              </w:rPr>
            </w:pPr>
            <w:r w:rsidRPr="00A731CA">
              <w:rPr>
                <w:b/>
                <w:sz w:val="19"/>
                <w:szCs w:val="19"/>
              </w:rPr>
              <w:t>№ п/п</w:t>
            </w:r>
          </w:p>
        </w:tc>
        <w:tc>
          <w:tcPr>
            <w:tcW w:w="2822" w:type="dxa"/>
            <w:vMerge w:val="restart"/>
            <w:vAlign w:val="center"/>
          </w:tcPr>
          <w:p w:rsidR="001539A5" w:rsidRPr="00A731CA" w:rsidRDefault="001539A5" w:rsidP="00F23FC6">
            <w:pPr>
              <w:jc w:val="center"/>
              <w:rPr>
                <w:b/>
              </w:rPr>
            </w:pPr>
            <w:r w:rsidRPr="00A731CA">
              <w:rPr>
                <w:b/>
                <w:sz w:val="19"/>
                <w:szCs w:val="19"/>
              </w:rPr>
              <w:t>Наименование</w:t>
            </w:r>
          </w:p>
          <w:p w:rsidR="001539A5" w:rsidRPr="00A731CA" w:rsidRDefault="001539A5" w:rsidP="00F23FC6">
            <w:pPr>
              <w:jc w:val="center"/>
              <w:rPr>
                <w:b/>
              </w:rPr>
            </w:pPr>
            <w:r w:rsidRPr="00A731CA">
              <w:rPr>
                <w:b/>
                <w:sz w:val="19"/>
                <w:szCs w:val="19"/>
              </w:rPr>
              <w:t>котельной</w:t>
            </w:r>
          </w:p>
        </w:tc>
        <w:tc>
          <w:tcPr>
            <w:tcW w:w="1991" w:type="dxa"/>
            <w:vMerge w:val="restart"/>
            <w:vAlign w:val="center"/>
          </w:tcPr>
          <w:p w:rsidR="001539A5" w:rsidRPr="00A731CA" w:rsidRDefault="001539A5" w:rsidP="00F23FC6">
            <w:pPr>
              <w:jc w:val="center"/>
              <w:rPr>
                <w:b/>
              </w:rPr>
            </w:pPr>
            <w:r w:rsidRPr="00A731CA">
              <w:rPr>
                <w:b/>
                <w:sz w:val="19"/>
                <w:szCs w:val="19"/>
              </w:rPr>
              <w:t>Назначение</w:t>
            </w:r>
          </w:p>
        </w:tc>
        <w:tc>
          <w:tcPr>
            <w:tcW w:w="1852" w:type="dxa"/>
            <w:vMerge w:val="restart"/>
            <w:vAlign w:val="center"/>
          </w:tcPr>
          <w:p w:rsidR="001539A5" w:rsidRPr="00A731CA" w:rsidRDefault="001539A5" w:rsidP="00F23FC6">
            <w:pPr>
              <w:jc w:val="center"/>
              <w:rPr>
                <w:b/>
              </w:rPr>
            </w:pPr>
            <w:r w:rsidRPr="00A731CA">
              <w:rPr>
                <w:b/>
                <w:sz w:val="19"/>
                <w:szCs w:val="19"/>
              </w:rPr>
              <w:t>Общая длина сетей, м (в двухтрубном исчислении)</w:t>
            </w:r>
          </w:p>
        </w:tc>
        <w:tc>
          <w:tcPr>
            <w:tcW w:w="2147" w:type="dxa"/>
            <w:vAlign w:val="center"/>
          </w:tcPr>
          <w:p w:rsidR="001539A5" w:rsidRPr="00A731CA" w:rsidRDefault="001539A5" w:rsidP="00F23FC6">
            <w:pPr>
              <w:jc w:val="center"/>
              <w:rPr>
                <w:b/>
              </w:rPr>
            </w:pPr>
            <w:r w:rsidRPr="00A731CA">
              <w:rPr>
                <w:b/>
                <w:sz w:val="19"/>
                <w:szCs w:val="19"/>
              </w:rPr>
              <w:t>Общая протяженность тепловых сетей (в однотрубном исчислении), мм, условным диаметром</w:t>
            </w:r>
          </w:p>
        </w:tc>
      </w:tr>
      <w:tr w:rsidR="00A731CA" w:rsidRPr="00A731CA" w:rsidTr="00F23FC6">
        <w:trPr>
          <w:trHeight w:val="23"/>
          <w:tblHeader/>
          <w:jc w:val="center"/>
        </w:trPr>
        <w:tc>
          <w:tcPr>
            <w:tcW w:w="704" w:type="dxa"/>
            <w:vMerge/>
            <w:vAlign w:val="center"/>
          </w:tcPr>
          <w:p w:rsidR="001539A5" w:rsidRPr="00A731CA" w:rsidRDefault="001539A5" w:rsidP="00F23FC6">
            <w:pPr>
              <w:jc w:val="center"/>
              <w:rPr>
                <w:b/>
              </w:rPr>
            </w:pPr>
          </w:p>
        </w:tc>
        <w:tc>
          <w:tcPr>
            <w:tcW w:w="2822" w:type="dxa"/>
            <w:vMerge/>
            <w:vAlign w:val="center"/>
          </w:tcPr>
          <w:p w:rsidR="001539A5" w:rsidRPr="00A731CA" w:rsidRDefault="001539A5" w:rsidP="00F23FC6">
            <w:pPr>
              <w:jc w:val="center"/>
              <w:rPr>
                <w:b/>
              </w:rPr>
            </w:pPr>
          </w:p>
        </w:tc>
        <w:tc>
          <w:tcPr>
            <w:tcW w:w="1991" w:type="dxa"/>
            <w:vMerge/>
            <w:vAlign w:val="center"/>
          </w:tcPr>
          <w:p w:rsidR="001539A5" w:rsidRPr="00A731CA" w:rsidRDefault="001539A5" w:rsidP="00F23FC6">
            <w:pPr>
              <w:jc w:val="center"/>
              <w:rPr>
                <w:b/>
              </w:rPr>
            </w:pPr>
          </w:p>
        </w:tc>
        <w:tc>
          <w:tcPr>
            <w:tcW w:w="1852" w:type="dxa"/>
            <w:vMerge/>
            <w:vAlign w:val="center"/>
          </w:tcPr>
          <w:p w:rsidR="001539A5" w:rsidRPr="00A731CA" w:rsidRDefault="001539A5" w:rsidP="00F23FC6">
            <w:pPr>
              <w:jc w:val="center"/>
              <w:rPr>
                <w:b/>
              </w:rPr>
            </w:pPr>
          </w:p>
        </w:tc>
        <w:tc>
          <w:tcPr>
            <w:tcW w:w="2147" w:type="dxa"/>
            <w:vAlign w:val="center"/>
          </w:tcPr>
          <w:p w:rsidR="001539A5" w:rsidRPr="00A731CA" w:rsidRDefault="001539A5" w:rsidP="00F23FC6">
            <w:pPr>
              <w:jc w:val="center"/>
              <w:rPr>
                <w:b/>
              </w:rPr>
            </w:pPr>
            <w:r w:rsidRPr="00A731CA">
              <w:rPr>
                <w:b/>
                <w:sz w:val="19"/>
                <w:szCs w:val="19"/>
              </w:rPr>
              <w:t>От 50 до 100мм</w:t>
            </w:r>
          </w:p>
        </w:tc>
      </w:tr>
      <w:tr w:rsidR="00A731CA" w:rsidRPr="00A731CA" w:rsidTr="0038000E">
        <w:trPr>
          <w:trHeight w:val="23"/>
          <w:jc w:val="center"/>
        </w:trPr>
        <w:tc>
          <w:tcPr>
            <w:tcW w:w="704" w:type="dxa"/>
            <w:vAlign w:val="bottom"/>
          </w:tcPr>
          <w:p w:rsidR="001539A5" w:rsidRPr="00A731CA" w:rsidRDefault="001539A5" w:rsidP="0038000E">
            <w:pPr>
              <w:jc w:val="center"/>
            </w:pPr>
            <w:r w:rsidRPr="00A731CA">
              <w:rPr>
                <w:sz w:val="19"/>
                <w:szCs w:val="19"/>
              </w:rPr>
              <w:t>1</w:t>
            </w:r>
          </w:p>
        </w:tc>
        <w:tc>
          <w:tcPr>
            <w:tcW w:w="2822" w:type="dxa"/>
            <w:vAlign w:val="bottom"/>
          </w:tcPr>
          <w:p w:rsidR="001539A5" w:rsidRPr="00A731CA" w:rsidRDefault="001539A5" w:rsidP="0038000E">
            <w:pPr>
              <w:jc w:val="center"/>
            </w:pPr>
            <w:r w:rsidRPr="00A731CA">
              <w:rPr>
                <w:sz w:val="19"/>
                <w:szCs w:val="19"/>
              </w:rPr>
              <w:t>2</w:t>
            </w:r>
          </w:p>
        </w:tc>
        <w:tc>
          <w:tcPr>
            <w:tcW w:w="1991" w:type="dxa"/>
            <w:vAlign w:val="bottom"/>
          </w:tcPr>
          <w:p w:rsidR="001539A5" w:rsidRPr="00A731CA" w:rsidRDefault="001539A5" w:rsidP="0038000E">
            <w:pPr>
              <w:jc w:val="center"/>
            </w:pPr>
            <w:r w:rsidRPr="00A731CA">
              <w:rPr>
                <w:sz w:val="19"/>
                <w:szCs w:val="19"/>
              </w:rPr>
              <w:t>3</w:t>
            </w:r>
          </w:p>
        </w:tc>
        <w:tc>
          <w:tcPr>
            <w:tcW w:w="1852" w:type="dxa"/>
            <w:vAlign w:val="bottom"/>
          </w:tcPr>
          <w:p w:rsidR="001539A5" w:rsidRPr="00A731CA" w:rsidRDefault="001539A5" w:rsidP="0038000E">
            <w:pPr>
              <w:jc w:val="center"/>
            </w:pPr>
            <w:r w:rsidRPr="00A731CA">
              <w:rPr>
                <w:sz w:val="19"/>
                <w:szCs w:val="19"/>
              </w:rPr>
              <w:t>4</w:t>
            </w:r>
          </w:p>
        </w:tc>
        <w:tc>
          <w:tcPr>
            <w:tcW w:w="2147" w:type="dxa"/>
            <w:vAlign w:val="bottom"/>
          </w:tcPr>
          <w:p w:rsidR="001539A5" w:rsidRPr="00A731CA" w:rsidRDefault="001539A5" w:rsidP="0038000E">
            <w:pPr>
              <w:jc w:val="center"/>
            </w:pPr>
            <w:r w:rsidRPr="00A731CA">
              <w:rPr>
                <w:sz w:val="19"/>
                <w:szCs w:val="19"/>
              </w:rPr>
              <w:t>5</w:t>
            </w:r>
          </w:p>
        </w:tc>
      </w:tr>
      <w:tr w:rsidR="00A731CA" w:rsidRPr="00A731CA" w:rsidTr="0038000E">
        <w:trPr>
          <w:trHeight w:val="23"/>
          <w:jc w:val="center"/>
        </w:trPr>
        <w:tc>
          <w:tcPr>
            <w:tcW w:w="9516" w:type="dxa"/>
            <w:gridSpan w:val="5"/>
            <w:vAlign w:val="bottom"/>
          </w:tcPr>
          <w:p w:rsidR="001539A5" w:rsidRPr="00A731CA" w:rsidRDefault="001539A5" w:rsidP="0038000E">
            <w:pPr>
              <w:jc w:val="center"/>
            </w:pPr>
            <w:r w:rsidRPr="00A731CA">
              <w:rPr>
                <w:sz w:val="19"/>
                <w:szCs w:val="19"/>
              </w:rPr>
              <w:t>Сельское поселение Шеркалы</w:t>
            </w:r>
          </w:p>
        </w:tc>
      </w:tr>
      <w:tr w:rsidR="001539A5" w:rsidRPr="00A731CA" w:rsidTr="0038000E">
        <w:trPr>
          <w:trHeight w:val="23"/>
          <w:jc w:val="center"/>
        </w:trPr>
        <w:tc>
          <w:tcPr>
            <w:tcW w:w="704" w:type="dxa"/>
            <w:vAlign w:val="center"/>
          </w:tcPr>
          <w:p w:rsidR="001539A5" w:rsidRPr="00A731CA" w:rsidRDefault="001539A5" w:rsidP="0038000E">
            <w:pPr>
              <w:jc w:val="center"/>
            </w:pPr>
            <w:r w:rsidRPr="00A731CA">
              <w:rPr>
                <w:sz w:val="19"/>
                <w:szCs w:val="19"/>
              </w:rPr>
              <w:t>1</w:t>
            </w:r>
          </w:p>
        </w:tc>
        <w:tc>
          <w:tcPr>
            <w:tcW w:w="2822" w:type="dxa"/>
            <w:vAlign w:val="bottom"/>
          </w:tcPr>
          <w:p w:rsidR="001539A5" w:rsidRPr="00A731CA" w:rsidRDefault="001539A5" w:rsidP="0038000E">
            <w:pPr>
              <w:jc w:val="center"/>
            </w:pPr>
            <w:r w:rsidRPr="00A731CA">
              <w:rPr>
                <w:sz w:val="19"/>
                <w:szCs w:val="19"/>
              </w:rPr>
              <w:t>Котельная с. Шеркалы, ул. Мира, 38Д</w:t>
            </w:r>
          </w:p>
        </w:tc>
        <w:tc>
          <w:tcPr>
            <w:tcW w:w="1991" w:type="dxa"/>
            <w:vAlign w:val="center"/>
          </w:tcPr>
          <w:p w:rsidR="001539A5" w:rsidRPr="00A731CA" w:rsidRDefault="001539A5" w:rsidP="0038000E">
            <w:pPr>
              <w:jc w:val="center"/>
            </w:pPr>
            <w:r w:rsidRPr="00A731CA">
              <w:rPr>
                <w:sz w:val="19"/>
                <w:szCs w:val="19"/>
              </w:rPr>
              <w:t>отопление</w:t>
            </w:r>
          </w:p>
        </w:tc>
        <w:tc>
          <w:tcPr>
            <w:tcW w:w="1852" w:type="dxa"/>
            <w:vAlign w:val="center"/>
          </w:tcPr>
          <w:p w:rsidR="001539A5" w:rsidRPr="00A731CA" w:rsidRDefault="001539A5" w:rsidP="0038000E">
            <w:pPr>
              <w:jc w:val="center"/>
            </w:pPr>
            <w:r w:rsidRPr="00A731CA">
              <w:rPr>
                <w:sz w:val="19"/>
                <w:szCs w:val="19"/>
              </w:rPr>
              <w:t>1194</w:t>
            </w:r>
          </w:p>
        </w:tc>
        <w:tc>
          <w:tcPr>
            <w:tcW w:w="2147" w:type="dxa"/>
            <w:vAlign w:val="center"/>
          </w:tcPr>
          <w:p w:rsidR="001539A5" w:rsidRPr="00A731CA" w:rsidRDefault="001539A5" w:rsidP="0038000E">
            <w:pPr>
              <w:jc w:val="center"/>
            </w:pPr>
            <w:r w:rsidRPr="00A731CA">
              <w:rPr>
                <w:sz w:val="19"/>
                <w:szCs w:val="19"/>
              </w:rPr>
              <w:t>2388</w:t>
            </w:r>
          </w:p>
        </w:tc>
      </w:tr>
    </w:tbl>
    <w:p w:rsidR="001539A5" w:rsidRPr="00A731CA" w:rsidRDefault="001539A5" w:rsidP="00803B6D">
      <w:pPr>
        <w:pStyle w:val="af3"/>
        <w:keepNext/>
        <w:spacing w:after="0"/>
        <w:jc w:val="center"/>
        <w:rPr>
          <w:color w:val="auto"/>
        </w:rPr>
      </w:pPr>
    </w:p>
    <w:p w:rsidR="001539A5" w:rsidRPr="00A731CA" w:rsidRDefault="001539A5" w:rsidP="00803B6D">
      <w:pPr>
        <w:spacing w:line="360" w:lineRule="auto"/>
        <w:ind w:firstLine="709"/>
        <w:jc w:val="center"/>
        <w:rPr>
          <w:b/>
          <w:bCs/>
        </w:rPr>
      </w:pPr>
      <w:bookmarkStart w:id="48" w:name="_Ref85649850"/>
      <w:r w:rsidRPr="00A731CA">
        <w:rPr>
          <w:b/>
          <w:bCs/>
        </w:rPr>
        <w:t xml:space="preserve">Таблица </w:t>
      </w:r>
      <w:r w:rsidR="00B838F5" w:rsidRPr="00A731CA">
        <w:rPr>
          <w:b/>
          <w:bCs/>
        </w:rPr>
        <w:fldChar w:fldCharType="begin"/>
      </w:r>
      <w:r w:rsidRPr="00A731CA">
        <w:rPr>
          <w:b/>
          <w:bCs/>
        </w:rPr>
        <w:instrText xml:space="preserve"> SEQ Таблица \* ARABIC </w:instrText>
      </w:r>
      <w:r w:rsidR="00B838F5" w:rsidRPr="00A731CA">
        <w:rPr>
          <w:b/>
          <w:bCs/>
        </w:rPr>
        <w:fldChar w:fldCharType="separate"/>
      </w:r>
      <w:r w:rsidR="00F93AF8" w:rsidRPr="00A731CA">
        <w:rPr>
          <w:b/>
          <w:bCs/>
          <w:noProof/>
        </w:rPr>
        <w:t>12</w:t>
      </w:r>
      <w:r w:rsidR="00B838F5" w:rsidRPr="00A731CA">
        <w:rPr>
          <w:b/>
          <w:bCs/>
        </w:rPr>
        <w:fldChar w:fldCharType="end"/>
      </w:r>
      <w:bookmarkEnd w:id="48"/>
      <w:r w:rsidRPr="00A731CA">
        <w:rPr>
          <w:b/>
          <w:bCs/>
          <w:noProof/>
        </w:rPr>
        <w:t xml:space="preserve"> - </w:t>
      </w:r>
      <w:r w:rsidRPr="00A731CA">
        <w:rPr>
          <w:b/>
          <w:bCs/>
        </w:rPr>
        <w:t>Характеристики тепловых сетей</w:t>
      </w:r>
    </w:p>
    <w:tbl>
      <w:tblPr>
        <w:tblW w:w="5000" w:type="pct"/>
        <w:tblLook w:val="04A0"/>
      </w:tblPr>
      <w:tblGrid>
        <w:gridCol w:w="434"/>
        <w:gridCol w:w="1228"/>
        <w:gridCol w:w="1026"/>
        <w:gridCol w:w="1107"/>
        <w:gridCol w:w="961"/>
        <w:gridCol w:w="961"/>
        <w:gridCol w:w="1318"/>
        <w:gridCol w:w="1237"/>
        <w:gridCol w:w="1581"/>
      </w:tblGrid>
      <w:tr w:rsidR="00A731CA" w:rsidRPr="00A731CA" w:rsidTr="00F23FC6">
        <w:trPr>
          <w:trHeight w:val="20"/>
          <w:tblHeader/>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 п/п</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Наименование котельной </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Назначение</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Общая длина сетей, м (в однотрубном исчислении)</w:t>
            </w:r>
          </w:p>
        </w:tc>
        <w:tc>
          <w:tcPr>
            <w:tcW w:w="979" w:type="pct"/>
            <w:gridSpan w:val="2"/>
            <w:tcBorders>
              <w:top w:val="single" w:sz="4" w:space="0" w:color="auto"/>
              <w:left w:val="nil"/>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Тип прокладки и длина сетей</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Материальная характеристика тепловых сетей, м2</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Год ввода в эксплуатацию, год</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Средневзвешанный ср</w:t>
            </w:r>
            <w:r w:rsidR="00A45D3B" w:rsidRPr="00A731CA">
              <w:rPr>
                <w:b/>
                <w:sz w:val="20"/>
                <w:szCs w:val="20"/>
              </w:rPr>
              <w:t>ок службы теплов</w:t>
            </w:r>
            <w:r w:rsidR="00C82B2D" w:rsidRPr="00A731CA">
              <w:rPr>
                <w:b/>
                <w:sz w:val="20"/>
                <w:szCs w:val="20"/>
              </w:rPr>
              <w:t>ых сетей на 2023</w:t>
            </w:r>
            <w:r w:rsidRPr="00A731CA">
              <w:rPr>
                <w:b/>
                <w:sz w:val="20"/>
                <w:szCs w:val="20"/>
              </w:rPr>
              <w:t xml:space="preserve"> год, лет</w:t>
            </w:r>
          </w:p>
        </w:tc>
      </w:tr>
      <w:tr w:rsidR="00A731CA" w:rsidRPr="00A731CA" w:rsidTr="00F23FC6">
        <w:trPr>
          <w:trHeight w:val="20"/>
          <w:tblHeader/>
        </w:trPr>
        <w:tc>
          <w:tcPr>
            <w:tcW w:w="221" w:type="pct"/>
            <w:vMerge/>
            <w:tcBorders>
              <w:top w:val="single" w:sz="4" w:space="0" w:color="auto"/>
              <w:left w:val="single" w:sz="4" w:space="0" w:color="auto"/>
              <w:bottom w:val="single" w:sz="4" w:space="0" w:color="auto"/>
              <w:right w:val="single" w:sz="4" w:space="0" w:color="auto"/>
            </w:tcBorders>
            <w:vAlign w:val="center"/>
            <w:hideMark/>
          </w:tcPr>
          <w:p w:rsidR="00400336" w:rsidRPr="00A731CA" w:rsidRDefault="00400336" w:rsidP="00F23FC6">
            <w:pPr>
              <w:jc w:val="center"/>
              <w:rPr>
                <w:b/>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400336" w:rsidRPr="00A731CA" w:rsidRDefault="00400336" w:rsidP="00F23FC6">
            <w:pPr>
              <w:jc w:val="center"/>
              <w:rPr>
                <w:b/>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400336" w:rsidRPr="00A731CA" w:rsidRDefault="00400336" w:rsidP="00F23FC6">
            <w:pPr>
              <w:jc w:val="center"/>
              <w:rPr>
                <w:b/>
                <w:sz w:val="20"/>
                <w:szCs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400336" w:rsidRPr="00A731CA" w:rsidRDefault="00400336" w:rsidP="00F23FC6">
            <w:pPr>
              <w:jc w:val="center"/>
              <w:rPr>
                <w:b/>
                <w:sz w:val="20"/>
                <w:szCs w:val="20"/>
              </w:rPr>
            </w:pPr>
          </w:p>
        </w:tc>
        <w:tc>
          <w:tcPr>
            <w:tcW w:w="487"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Надземная</w:t>
            </w:r>
          </w:p>
        </w:tc>
        <w:tc>
          <w:tcPr>
            <w:tcW w:w="492"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F23FC6">
            <w:pPr>
              <w:jc w:val="center"/>
              <w:rPr>
                <w:b/>
                <w:sz w:val="20"/>
                <w:szCs w:val="20"/>
              </w:rPr>
            </w:pPr>
            <w:r w:rsidRPr="00A731CA">
              <w:rPr>
                <w:b/>
                <w:sz w:val="20"/>
                <w:szCs w:val="20"/>
              </w:rPr>
              <w:t>Подземная</w:t>
            </w: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00336" w:rsidRPr="00A731CA" w:rsidRDefault="00400336" w:rsidP="00F23FC6">
            <w:pPr>
              <w:jc w:val="center"/>
              <w:rPr>
                <w:b/>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400336" w:rsidRPr="00A731CA" w:rsidRDefault="00400336" w:rsidP="00F23FC6">
            <w:pPr>
              <w:jc w:val="center"/>
              <w:rPr>
                <w:b/>
                <w:sz w:val="20"/>
                <w:szCs w:val="20"/>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400336" w:rsidRPr="00A731CA" w:rsidRDefault="00400336" w:rsidP="00F23FC6">
            <w:pPr>
              <w:jc w:val="center"/>
              <w:rPr>
                <w:b/>
                <w:sz w:val="20"/>
                <w:szCs w:val="20"/>
              </w:rPr>
            </w:pPr>
          </w:p>
        </w:tc>
      </w:tr>
      <w:tr w:rsidR="00A731CA" w:rsidRPr="00A731CA" w:rsidTr="00400336">
        <w:trPr>
          <w:trHeight w:val="20"/>
          <w:tblHeader/>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1</w:t>
            </w:r>
          </w:p>
        </w:tc>
        <w:tc>
          <w:tcPr>
            <w:tcW w:w="623"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2</w:t>
            </w:r>
          </w:p>
        </w:tc>
        <w:tc>
          <w:tcPr>
            <w:tcW w:w="521"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3</w:t>
            </w:r>
          </w:p>
        </w:tc>
        <w:tc>
          <w:tcPr>
            <w:tcW w:w="575"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4</w:t>
            </w:r>
          </w:p>
        </w:tc>
        <w:tc>
          <w:tcPr>
            <w:tcW w:w="487"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5</w:t>
            </w:r>
          </w:p>
        </w:tc>
        <w:tc>
          <w:tcPr>
            <w:tcW w:w="492"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6</w:t>
            </w:r>
          </w:p>
        </w:tc>
        <w:tc>
          <w:tcPr>
            <w:tcW w:w="656"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7</w:t>
            </w:r>
          </w:p>
        </w:tc>
        <w:tc>
          <w:tcPr>
            <w:tcW w:w="627"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8</w:t>
            </w:r>
          </w:p>
        </w:tc>
        <w:tc>
          <w:tcPr>
            <w:tcW w:w="798"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9</w:t>
            </w:r>
          </w:p>
        </w:tc>
      </w:tr>
      <w:tr w:rsidR="00A731CA" w:rsidRPr="00A731CA" w:rsidTr="00810FF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Сельское поселение Шеркалы</w:t>
            </w:r>
          </w:p>
        </w:tc>
      </w:tr>
      <w:tr w:rsidR="00A731CA" w:rsidRPr="00A731CA" w:rsidTr="00400336">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1</w:t>
            </w:r>
          </w:p>
        </w:tc>
        <w:tc>
          <w:tcPr>
            <w:tcW w:w="623"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Котельная с. Шеркалы, ул. Мира, 38Д</w:t>
            </w:r>
          </w:p>
        </w:tc>
        <w:tc>
          <w:tcPr>
            <w:tcW w:w="521"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отопление</w:t>
            </w:r>
          </w:p>
        </w:tc>
        <w:tc>
          <w:tcPr>
            <w:tcW w:w="575"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2388</w:t>
            </w:r>
          </w:p>
        </w:tc>
        <w:tc>
          <w:tcPr>
            <w:tcW w:w="487" w:type="pct"/>
            <w:tcBorders>
              <w:top w:val="nil"/>
              <w:left w:val="nil"/>
              <w:bottom w:val="single" w:sz="4" w:space="0" w:color="auto"/>
              <w:right w:val="single" w:sz="4" w:space="0" w:color="auto"/>
            </w:tcBorders>
            <w:shd w:val="clear" w:color="auto" w:fill="auto"/>
            <w:vAlign w:val="center"/>
          </w:tcPr>
          <w:p w:rsidR="00400336" w:rsidRPr="00A731CA" w:rsidRDefault="006235B2" w:rsidP="00810FF6">
            <w:pPr>
              <w:jc w:val="center"/>
              <w:rPr>
                <w:sz w:val="20"/>
                <w:szCs w:val="20"/>
              </w:rPr>
            </w:pPr>
            <w:r w:rsidRPr="00A731CA">
              <w:rPr>
                <w:sz w:val="20"/>
                <w:szCs w:val="20"/>
              </w:rPr>
              <w:t>2193,2</w:t>
            </w:r>
          </w:p>
        </w:tc>
        <w:tc>
          <w:tcPr>
            <w:tcW w:w="492"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194,8</w:t>
            </w:r>
          </w:p>
        </w:tc>
        <w:tc>
          <w:tcPr>
            <w:tcW w:w="656"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258</w:t>
            </w:r>
          </w:p>
        </w:tc>
        <w:tc>
          <w:tcPr>
            <w:tcW w:w="627"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1985</w:t>
            </w:r>
          </w:p>
        </w:tc>
        <w:tc>
          <w:tcPr>
            <w:tcW w:w="798" w:type="pct"/>
            <w:tcBorders>
              <w:top w:val="nil"/>
              <w:left w:val="nil"/>
              <w:bottom w:val="single" w:sz="4" w:space="0" w:color="auto"/>
              <w:right w:val="single" w:sz="4" w:space="0" w:color="auto"/>
            </w:tcBorders>
            <w:shd w:val="clear" w:color="auto" w:fill="auto"/>
            <w:vAlign w:val="center"/>
            <w:hideMark/>
          </w:tcPr>
          <w:p w:rsidR="00400336" w:rsidRPr="00A731CA" w:rsidRDefault="00400336" w:rsidP="00810FF6">
            <w:pPr>
              <w:jc w:val="center"/>
              <w:rPr>
                <w:sz w:val="20"/>
                <w:szCs w:val="20"/>
              </w:rPr>
            </w:pPr>
            <w:r w:rsidRPr="00A731CA">
              <w:rPr>
                <w:sz w:val="20"/>
                <w:szCs w:val="20"/>
              </w:rPr>
              <w:t>н/д</w:t>
            </w:r>
          </w:p>
        </w:tc>
      </w:tr>
    </w:tbl>
    <w:p w:rsidR="001539A5" w:rsidRPr="00A731CA" w:rsidRDefault="001539A5" w:rsidP="00803B6D">
      <w:pPr>
        <w:pStyle w:val="af1"/>
        <w:spacing w:before="120" w:after="120" w:line="360" w:lineRule="auto"/>
        <w:ind w:left="0" w:firstLine="709"/>
        <w:jc w:val="both"/>
      </w:pPr>
      <w:r w:rsidRPr="00A731CA">
        <w:t xml:space="preserve">Общая протяженность тепловых сетей в сельском поселении в двухтрубном исполнении 1,194 км, около 0,804 км нуждаются в замене. Износ сетей – 67 %. </w:t>
      </w:r>
    </w:p>
    <w:p w:rsidR="001539A5" w:rsidRPr="00A731CA" w:rsidRDefault="001539A5" w:rsidP="00803B6D">
      <w:pPr>
        <w:pStyle w:val="af1"/>
        <w:spacing w:before="120" w:after="120" w:line="360" w:lineRule="auto"/>
        <w:ind w:left="0" w:firstLine="709"/>
        <w:jc w:val="both"/>
      </w:pPr>
      <w:r w:rsidRPr="00A731CA">
        <w:t xml:space="preserve">Отпуск тепловой энергии в тепловые сети от </w:t>
      </w:r>
      <w:r w:rsidR="006631A6" w:rsidRPr="00A731CA">
        <w:t>котельной</w:t>
      </w:r>
      <w:r w:rsidRPr="00A731CA">
        <w:t xml:space="preserve"> (теплоноситель – вода) осуществляется по методу качественного регулирования по температурному графикам 95/70°С.</w:t>
      </w:r>
    </w:p>
    <w:p w:rsidR="001539A5" w:rsidRPr="00A731CA" w:rsidRDefault="001539A5" w:rsidP="00371E29">
      <w:pPr>
        <w:pStyle w:val="af1"/>
        <w:spacing w:line="360" w:lineRule="auto"/>
        <w:ind w:left="0" w:firstLine="709"/>
        <w:jc w:val="both"/>
      </w:pPr>
      <w:r w:rsidRPr="00A731CA">
        <w:lastRenderedPageBreak/>
        <w:t>Выбор графика отпуска тепла обусловлен тем, что оборудование источник</w:t>
      </w:r>
      <w:r w:rsidR="006631A6" w:rsidRPr="00A731CA">
        <w:t>а</w:t>
      </w:r>
      <w:r w:rsidRPr="00A731CA">
        <w:t>, тепловых сетей (компенсаторы и неподвижные опоры) и потребителей не рассчитано на более высокую температуру теплоносителя. Применение более высокого температурного графика отпуска тепла невозможно без значительных инвестиций в источники, сети и тепловые пункты потребителей.</w:t>
      </w:r>
    </w:p>
    <w:p w:rsidR="001539A5" w:rsidRPr="00A731CA" w:rsidRDefault="001539A5" w:rsidP="00F573A5">
      <w:pPr>
        <w:pStyle w:val="31"/>
        <w:keepNext/>
        <w:keepLines/>
        <w:spacing w:before="40" w:line="360" w:lineRule="auto"/>
        <w:rPr>
          <w:rFonts w:eastAsia="Times New Roman"/>
          <w:bCs w:val="0"/>
          <w:szCs w:val="24"/>
          <w:lang w:val="ru-RU"/>
        </w:rPr>
      </w:pPr>
      <w:bookmarkStart w:id="49" w:name="_Toc130454381"/>
      <w:bookmarkEnd w:id="43"/>
      <w:r w:rsidRPr="00A731CA">
        <w:rPr>
          <w:rFonts w:eastAsia="Times New Roman"/>
          <w:bCs w:val="0"/>
          <w:szCs w:val="24"/>
          <w:lang w:val="ru-RU"/>
        </w:rPr>
        <w:t>2.2.3. Балансы мощности и ресурса</w:t>
      </w:r>
      <w:bookmarkEnd w:id="44"/>
      <w:bookmarkEnd w:id="49"/>
    </w:p>
    <w:p w:rsidR="001539A5" w:rsidRPr="00A731CA" w:rsidRDefault="001539A5" w:rsidP="00BF1C2B">
      <w:pPr>
        <w:spacing w:line="360" w:lineRule="auto"/>
        <w:ind w:firstLine="709"/>
        <w:jc w:val="both"/>
      </w:pPr>
      <w:r w:rsidRPr="00A731CA">
        <w:t>Балансы тепловых мощностей и тепловых нагрузок источник</w:t>
      </w:r>
      <w:r w:rsidR="006631A6" w:rsidRPr="00A731CA">
        <w:t>а</w:t>
      </w:r>
      <w:r w:rsidRPr="00A731CA">
        <w:t xml:space="preserve"> тепловой энергии определяют:</w:t>
      </w:r>
    </w:p>
    <w:p w:rsidR="001539A5" w:rsidRPr="00A731CA" w:rsidRDefault="001539A5" w:rsidP="00EB68FD">
      <w:pPr>
        <w:numPr>
          <w:ilvl w:val="0"/>
          <w:numId w:val="2"/>
        </w:numPr>
        <w:spacing w:line="360" w:lineRule="auto"/>
        <w:contextualSpacing/>
        <w:jc w:val="both"/>
      </w:pPr>
      <w:r w:rsidRPr="00A731CA">
        <w:t>существующее значение установленной тепловой мощности основного оборудования источников тепловой энергии;</w:t>
      </w:r>
    </w:p>
    <w:p w:rsidR="001539A5" w:rsidRPr="00A731CA" w:rsidRDefault="001539A5" w:rsidP="00EB68FD">
      <w:pPr>
        <w:numPr>
          <w:ilvl w:val="0"/>
          <w:numId w:val="2"/>
        </w:numPr>
        <w:spacing w:line="360" w:lineRule="auto"/>
        <w:contextualSpacing/>
        <w:jc w:val="both"/>
      </w:pPr>
      <w:r w:rsidRPr="00A731CA">
        <w:t>существующие значения располагаемой тепловой мощности основного оборудования источников тепловой энергии с учетом технических ограничений на использование установленной тепловой мощности;</w:t>
      </w:r>
    </w:p>
    <w:p w:rsidR="001539A5" w:rsidRPr="00A731CA" w:rsidRDefault="001539A5" w:rsidP="00EB68FD">
      <w:pPr>
        <w:numPr>
          <w:ilvl w:val="0"/>
          <w:numId w:val="2"/>
        </w:numPr>
        <w:spacing w:line="360" w:lineRule="auto"/>
        <w:contextualSpacing/>
        <w:jc w:val="both"/>
      </w:pPr>
      <w:r w:rsidRPr="00A731CA">
        <w:t>существующие значения тепловых нагрузок потребителей;</w:t>
      </w:r>
    </w:p>
    <w:p w:rsidR="001539A5" w:rsidRPr="00A731CA" w:rsidRDefault="001539A5" w:rsidP="00EB68FD">
      <w:pPr>
        <w:numPr>
          <w:ilvl w:val="0"/>
          <w:numId w:val="2"/>
        </w:numPr>
        <w:spacing w:line="360" w:lineRule="auto"/>
        <w:contextualSpacing/>
        <w:jc w:val="both"/>
      </w:pPr>
      <w:r w:rsidRPr="00A731CA">
        <w:t>затраты тепловой мощности на собственные и хозяйственные нужды источников тепловой энергии;</w:t>
      </w:r>
    </w:p>
    <w:p w:rsidR="001539A5" w:rsidRPr="00A731CA" w:rsidRDefault="001539A5" w:rsidP="00EB68FD">
      <w:pPr>
        <w:numPr>
          <w:ilvl w:val="0"/>
          <w:numId w:val="2"/>
        </w:numPr>
        <w:spacing w:line="360" w:lineRule="auto"/>
        <w:contextualSpacing/>
        <w:jc w:val="both"/>
      </w:pPr>
      <w:r w:rsidRPr="00A731CA">
        <w:t>значения существующих тепловых мощностей источников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rsidR="001539A5" w:rsidRPr="00A731CA" w:rsidRDefault="001539A5" w:rsidP="00EB68FD">
      <w:pPr>
        <w:numPr>
          <w:ilvl w:val="0"/>
          <w:numId w:val="2"/>
        </w:numPr>
        <w:spacing w:line="360" w:lineRule="auto"/>
        <w:contextualSpacing/>
        <w:jc w:val="both"/>
      </w:pPr>
      <w:r w:rsidRPr="00A731CA">
        <w:t>значение потерь тепловой энергии при ее передаче по тепловым сетям;</w:t>
      </w:r>
    </w:p>
    <w:p w:rsidR="001539A5" w:rsidRPr="00A731CA" w:rsidRDefault="001539A5" w:rsidP="00EB68FD">
      <w:pPr>
        <w:numPr>
          <w:ilvl w:val="0"/>
          <w:numId w:val="2"/>
        </w:numPr>
        <w:spacing w:line="360" w:lineRule="auto"/>
        <w:contextualSpacing/>
        <w:jc w:val="both"/>
      </w:pPr>
      <w:r w:rsidRPr="00A731CA">
        <w:t>значения существующей резервной тепловой мощности источников теплоснабжения, либо её дефицита.</w:t>
      </w:r>
    </w:p>
    <w:p w:rsidR="001539A5" w:rsidRPr="00A731CA" w:rsidRDefault="001539A5" w:rsidP="00644CEB">
      <w:pPr>
        <w:spacing w:line="360" w:lineRule="auto"/>
        <w:ind w:firstLine="709"/>
        <w:jc w:val="both"/>
      </w:pPr>
      <w:r w:rsidRPr="00A731CA">
        <w:t>Балансы тепловых мощностей и тепловых нагрузок в зон</w:t>
      </w:r>
      <w:r w:rsidR="006631A6" w:rsidRPr="00A731CA">
        <w:t>е</w:t>
      </w:r>
      <w:r w:rsidRPr="00A731CA">
        <w:t xml:space="preserve"> действия источник</w:t>
      </w:r>
      <w:r w:rsidR="006631A6" w:rsidRPr="00A731CA">
        <w:t>а</w:t>
      </w:r>
      <w:r w:rsidRPr="00A731CA">
        <w:t xml:space="preserve"> тепловой энергии с.п. Шеркалы представлены в таблице </w:t>
      </w:r>
      <w:bookmarkStart w:id="50" w:name="_Ref19654204"/>
      <w:r w:rsidRPr="00A731CA">
        <w:t>13.</w:t>
      </w:r>
    </w:p>
    <w:p w:rsidR="001539A5" w:rsidRPr="00A731CA" w:rsidRDefault="001539A5">
      <w:pPr>
        <w:rPr>
          <w:b/>
          <w:iCs/>
          <w:szCs w:val="18"/>
        </w:rPr>
        <w:sectPr w:rsidR="001539A5" w:rsidRPr="00A731CA" w:rsidSect="000C451B">
          <w:footerReference w:type="even" r:id="rId12"/>
          <w:pgSz w:w="11906" w:h="16838" w:code="9"/>
          <w:pgMar w:top="1336" w:right="851" w:bottom="907" w:left="1418" w:header="567" w:footer="567" w:gutter="0"/>
          <w:cols w:space="708"/>
          <w:docGrid w:linePitch="360"/>
        </w:sectPr>
      </w:pPr>
    </w:p>
    <w:p w:rsidR="001539A5" w:rsidRPr="00A731CA" w:rsidRDefault="001539A5" w:rsidP="0039333B">
      <w:pPr>
        <w:ind w:firstLine="709"/>
        <w:jc w:val="center"/>
        <w:rPr>
          <w:b/>
          <w:bCs/>
        </w:rPr>
      </w:pPr>
      <w:r w:rsidRPr="00A731CA">
        <w:rPr>
          <w:b/>
          <w:iCs/>
          <w:szCs w:val="18"/>
        </w:rPr>
        <w:lastRenderedPageBreak/>
        <w:t xml:space="preserve">Таблица </w:t>
      </w:r>
      <w:r w:rsidR="00B838F5" w:rsidRPr="00A731CA">
        <w:rPr>
          <w:b/>
          <w:iCs/>
          <w:szCs w:val="18"/>
        </w:rPr>
        <w:fldChar w:fldCharType="begin"/>
      </w:r>
      <w:r w:rsidRPr="00A731CA">
        <w:rPr>
          <w:b/>
          <w:iCs/>
          <w:szCs w:val="18"/>
        </w:rPr>
        <w:instrText xml:space="preserve"> SEQ Таблица \* ARABIC </w:instrText>
      </w:r>
      <w:r w:rsidR="00B838F5" w:rsidRPr="00A731CA">
        <w:rPr>
          <w:b/>
          <w:iCs/>
          <w:szCs w:val="18"/>
        </w:rPr>
        <w:fldChar w:fldCharType="separate"/>
      </w:r>
      <w:r w:rsidR="00F93AF8" w:rsidRPr="00A731CA">
        <w:rPr>
          <w:b/>
          <w:iCs/>
          <w:noProof/>
          <w:szCs w:val="18"/>
        </w:rPr>
        <w:t>13</w:t>
      </w:r>
      <w:r w:rsidR="00B838F5" w:rsidRPr="00A731CA">
        <w:rPr>
          <w:b/>
          <w:iCs/>
          <w:szCs w:val="18"/>
        </w:rPr>
        <w:fldChar w:fldCharType="end"/>
      </w:r>
      <w:bookmarkEnd w:id="50"/>
      <w:r w:rsidRPr="00A731CA">
        <w:rPr>
          <w:b/>
          <w:bCs/>
        </w:rPr>
        <w:t>– Балансы установленной, располагаемой тепловой мощности и тепловой мощности «нетто», потерь тепловой мощности в тепловых сетях, расчетной тепловой нагрузки по каждому источнику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523"/>
        <w:gridCol w:w="684"/>
        <w:gridCol w:w="1570"/>
        <w:gridCol w:w="1582"/>
        <w:gridCol w:w="1114"/>
        <w:gridCol w:w="1404"/>
        <w:gridCol w:w="1069"/>
        <w:gridCol w:w="1712"/>
        <w:gridCol w:w="1197"/>
        <w:gridCol w:w="1434"/>
        <w:gridCol w:w="1019"/>
      </w:tblGrid>
      <w:tr w:rsidR="00A731CA" w:rsidRPr="00A731CA" w:rsidTr="00B72E4A">
        <w:trPr>
          <w:trHeight w:val="20"/>
          <w:tblHeader/>
        </w:trPr>
        <w:tc>
          <w:tcPr>
            <w:tcW w:w="170" w:type="pct"/>
            <w:shd w:val="clear" w:color="auto" w:fill="auto"/>
            <w:vAlign w:val="center"/>
            <w:hideMark/>
          </w:tcPr>
          <w:p w:rsidR="00B72E4A" w:rsidRPr="00A731CA" w:rsidRDefault="00B72E4A" w:rsidP="00B72E4A">
            <w:pPr>
              <w:jc w:val="center"/>
              <w:rPr>
                <w:sz w:val="20"/>
                <w:szCs w:val="20"/>
              </w:rPr>
            </w:pPr>
            <w:r w:rsidRPr="00A731CA">
              <w:rPr>
                <w:sz w:val="20"/>
                <w:szCs w:val="20"/>
              </w:rPr>
              <w:t xml:space="preserve">№ п/п </w:t>
            </w:r>
          </w:p>
        </w:tc>
        <w:tc>
          <w:tcPr>
            <w:tcW w:w="514" w:type="pct"/>
            <w:shd w:val="clear" w:color="auto" w:fill="auto"/>
            <w:vAlign w:val="center"/>
            <w:hideMark/>
          </w:tcPr>
          <w:p w:rsidR="00B72E4A" w:rsidRPr="00A731CA" w:rsidRDefault="00B72E4A" w:rsidP="00B72E4A">
            <w:pPr>
              <w:jc w:val="center"/>
              <w:rPr>
                <w:sz w:val="20"/>
                <w:szCs w:val="20"/>
              </w:rPr>
            </w:pPr>
            <w:r w:rsidRPr="00A731CA">
              <w:rPr>
                <w:sz w:val="20"/>
                <w:szCs w:val="20"/>
              </w:rPr>
              <w:t>Наименование и адрес котельной</w:t>
            </w:r>
          </w:p>
        </w:tc>
        <w:tc>
          <w:tcPr>
            <w:tcW w:w="231" w:type="pct"/>
            <w:shd w:val="clear" w:color="auto" w:fill="auto"/>
            <w:vAlign w:val="center"/>
            <w:hideMark/>
          </w:tcPr>
          <w:p w:rsidR="00B72E4A" w:rsidRPr="00A731CA" w:rsidRDefault="00B72E4A" w:rsidP="00B72E4A">
            <w:pPr>
              <w:jc w:val="center"/>
              <w:rPr>
                <w:sz w:val="20"/>
                <w:szCs w:val="20"/>
              </w:rPr>
            </w:pPr>
            <w:r w:rsidRPr="00A731CA">
              <w:rPr>
                <w:sz w:val="20"/>
                <w:szCs w:val="20"/>
              </w:rPr>
              <w:t>Год</w:t>
            </w:r>
          </w:p>
        </w:tc>
        <w:tc>
          <w:tcPr>
            <w:tcW w:w="530" w:type="pct"/>
            <w:shd w:val="clear" w:color="auto" w:fill="auto"/>
            <w:vAlign w:val="center"/>
            <w:hideMark/>
          </w:tcPr>
          <w:p w:rsidR="00B72E4A" w:rsidRPr="00A731CA" w:rsidRDefault="00B72E4A" w:rsidP="00B72E4A">
            <w:pPr>
              <w:jc w:val="center"/>
              <w:rPr>
                <w:sz w:val="20"/>
                <w:szCs w:val="20"/>
              </w:rPr>
            </w:pPr>
            <w:r w:rsidRPr="00A731CA">
              <w:rPr>
                <w:sz w:val="20"/>
                <w:szCs w:val="20"/>
              </w:rPr>
              <w:t>Установленная мощность, Гкал/ч</w:t>
            </w:r>
          </w:p>
        </w:tc>
        <w:tc>
          <w:tcPr>
            <w:tcW w:w="534" w:type="pct"/>
            <w:shd w:val="clear" w:color="auto" w:fill="auto"/>
            <w:vAlign w:val="center"/>
            <w:hideMark/>
          </w:tcPr>
          <w:p w:rsidR="00B72E4A" w:rsidRPr="00A731CA" w:rsidRDefault="00B72E4A" w:rsidP="00B72E4A">
            <w:pPr>
              <w:jc w:val="center"/>
              <w:rPr>
                <w:sz w:val="20"/>
                <w:szCs w:val="20"/>
              </w:rPr>
            </w:pPr>
            <w:r w:rsidRPr="00A731CA">
              <w:rPr>
                <w:sz w:val="20"/>
                <w:szCs w:val="20"/>
              </w:rPr>
              <w:t>Располагаемая, Гкал/ч</w:t>
            </w:r>
          </w:p>
        </w:tc>
        <w:tc>
          <w:tcPr>
            <w:tcW w:w="376" w:type="pct"/>
            <w:shd w:val="clear" w:color="auto" w:fill="auto"/>
            <w:vAlign w:val="center"/>
            <w:hideMark/>
          </w:tcPr>
          <w:p w:rsidR="00B72E4A" w:rsidRPr="00A731CA" w:rsidRDefault="00B72E4A" w:rsidP="00B72E4A">
            <w:pPr>
              <w:jc w:val="center"/>
              <w:rPr>
                <w:sz w:val="20"/>
                <w:szCs w:val="20"/>
              </w:rPr>
            </w:pPr>
            <w:r w:rsidRPr="00A731CA">
              <w:rPr>
                <w:sz w:val="20"/>
                <w:szCs w:val="20"/>
              </w:rPr>
              <w:t>Тепловая мощность нетто, Гкал/ч</w:t>
            </w:r>
          </w:p>
        </w:tc>
        <w:tc>
          <w:tcPr>
            <w:tcW w:w="474" w:type="pct"/>
            <w:shd w:val="clear" w:color="auto" w:fill="auto"/>
            <w:vAlign w:val="center"/>
            <w:hideMark/>
          </w:tcPr>
          <w:p w:rsidR="00B72E4A" w:rsidRPr="00A731CA" w:rsidRDefault="00B72E4A" w:rsidP="00B72E4A">
            <w:pPr>
              <w:jc w:val="center"/>
              <w:rPr>
                <w:sz w:val="20"/>
                <w:szCs w:val="20"/>
              </w:rPr>
            </w:pPr>
            <w:r w:rsidRPr="00A731CA">
              <w:rPr>
                <w:sz w:val="20"/>
                <w:szCs w:val="20"/>
              </w:rPr>
              <w:t>Собственные нужды, Гкал/ч</w:t>
            </w:r>
          </w:p>
        </w:tc>
        <w:tc>
          <w:tcPr>
            <w:tcW w:w="361" w:type="pct"/>
            <w:shd w:val="clear" w:color="auto" w:fill="auto"/>
            <w:vAlign w:val="center"/>
            <w:hideMark/>
          </w:tcPr>
          <w:p w:rsidR="00B72E4A" w:rsidRPr="00A731CA" w:rsidRDefault="00B72E4A" w:rsidP="00B72E4A">
            <w:pPr>
              <w:jc w:val="center"/>
              <w:rPr>
                <w:sz w:val="20"/>
                <w:szCs w:val="20"/>
              </w:rPr>
            </w:pPr>
            <w:r w:rsidRPr="00A731CA">
              <w:rPr>
                <w:sz w:val="20"/>
                <w:szCs w:val="20"/>
              </w:rPr>
              <w:t>Потери в тепловых сетях, Гкал/ч</w:t>
            </w:r>
          </w:p>
        </w:tc>
        <w:tc>
          <w:tcPr>
            <w:tcW w:w="578" w:type="pct"/>
            <w:shd w:val="clear" w:color="auto" w:fill="auto"/>
            <w:vAlign w:val="center"/>
            <w:hideMark/>
          </w:tcPr>
          <w:p w:rsidR="00B72E4A" w:rsidRPr="00A731CA" w:rsidRDefault="00B72E4A" w:rsidP="00B72E4A">
            <w:pPr>
              <w:jc w:val="center"/>
              <w:rPr>
                <w:sz w:val="20"/>
                <w:szCs w:val="20"/>
              </w:rPr>
            </w:pPr>
            <w:r w:rsidRPr="00A731CA">
              <w:rPr>
                <w:sz w:val="20"/>
                <w:szCs w:val="20"/>
              </w:rPr>
              <w:t>Присоединенная нагрузка, Гкал/ч</w:t>
            </w:r>
          </w:p>
        </w:tc>
        <w:tc>
          <w:tcPr>
            <w:tcW w:w="404" w:type="pct"/>
            <w:shd w:val="clear" w:color="auto" w:fill="auto"/>
            <w:vAlign w:val="center"/>
            <w:hideMark/>
          </w:tcPr>
          <w:p w:rsidR="00B72E4A" w:rsidRPr="00A731CA" w:rsidRDefault="00B72E4A" w:rsidP="00B72E4A">
            <w:pPr>
              <w:jc w:val="center"/>
              <w:rPr>
                <w:sz w:val="20"/>
                <w:szCs w:val="20"/>
              </w:rPr>
            </w:pPr>
            <w:r w:rsidRPr="00A731CA">
              <w:rPr>
                <w:sz w:val="20"/>
                <w:szCs w:val="20"/>
              </w:rPr>
              <w:t>Тепловая нагрузка на источнике, Гкал/ч</w:t>
            </w:r>
          </w:p>
        </w:tc>
        <w:tc>
          <w:tcPr>
            <w:tcW w:w="484" w:type="pct"/>
            <w:shd w:val="clear" w:color="auto" w:fill="auto"/>
            <w:vAlign w:val="center"/>
            <w:hideMark/>
          </w:tcPr>
          <w:p w:rsidR="00B72E4A" w:rsidRPr="00A731CA" w:rsidRDefault="00B72E4A" w:rsidP="00B72E4A">
            <w:pPr>
              <w:jc w:val="center"/>
              <w:rPr>
                <w:sz w:val="20"/>
                <w:szCs w:val="20"/>
              </w:rPr>
            </w:pPr>
            <w:r w:rsidRPr="00A731CA">
              <w:rPr>
                <w:sz w:val="20"/>
                <w:szCs w:val="20"/>
              </w:rPr>
              <w:t>Резерв (+)/ дефицит (-) тепловой мощности в номинальном режиме, Гкал/ч</w:t>
            </w:r>
          </w:p>
        </w:tc>
        <w:tc>
          <w:tcPr>
            <w:tcW w:w="344" w:type="pct"/>
            <w:shd w:val="clear" w:color="auto" w:fill="auto"/>
            <w:vAlign w:val="center"/>
            <w:hideMark/>
          </w:tcPr>
          <w:p w:rsidR="00B72E4A" w:rsidRPr="00A731CA" w:rsidRDefault="00B72E4A" w:rsidP="00B72E4A">
            <w:pPr>
              <w:jc w:val="center"/>
              <w:rPr>
                <w:sz w:val="20"/>
                <w:szCs w:val="20"/>
              </w:rPr>
            </w:pPr>
            <w:r w:rsidRPr="00A731CA">
              <w:rPr>
                <w:sz w:val="20"/>
                <w:szCs w:val="20"/>
              </w:rPr>
              <w:t>КИУТМ, %</w:t>
            </w:r>
          </w:p>
        </w:tc>
      </w:tr>
      <w:tr w:rsidR="00A731CA" w:rsidRPr="00A731CA" w:rsidTr="00B72E4A">
        <w:trPr>
          <w:trHeight w:val="20"/>
          <w:tblHeader/>
        </w:trPr>
        <w:tc>
          <w:tcPr>
            <w:tcW w:w="170" w:type="pct"/>
            <w:shd w:val="clear" w:color="auto" w:fill="auto"/>
            <w:vAlign w:val="center"/>
            <w:hideMark/>
          </w:tcPr>
          <w:p w:rsidR="00B72E4A" w:rsidRPr="00A731CA" w:rsidRDefault="00B72E4A" w:rsidP="00B72E4A">
            <w:pPr>
              <w:jc w:val="center"/>
              <w:rPr>
                <w:sz w:val="20"/>
                <w:szCs w:val="20"/>
              </w:rPr>
            </w:pPr>
            <w:r w:rsidRPr="00A731CA">
              <w:rPr>
                <w:sz w:val="20"/>
                <w:szCs w:val="20"/>
              </w:rPr>
              <w:t>1</w:t>
            </w:r>
          </w:p>
        </w:tc>
        <w:tc>
          <w:tcPr>
            <w:tcW w:w="514" w:type="pct"/>
            <w:shd w:val="clear" w:color="auto" w:fill="auto"/>
            <w:vAlign w:val="center"/>
            <w:hideMark/>
          </w:tcPr>
          <w:p w:rsidR="00B72E4A" w:rsidRPr="00A731CA" w:rsidRDefault="00B72E4A" w:rsidP="00B72E4A">
            <w:pPr>
              <w:jc w:val="center"/>
              <w:rPr>
                <w:sz w:val="20"/>
                <w:szCs w:val="20"/>
              </w:rPr>
            </w:pPr>
            <w:r w:rsidRPr="00A731CA">
              <w:rPr>
                <w:sz w:val="20"/>
                <w:szCs w:val="20"/>
              </w:rPr>
              <w:t>2</w:t>
            </w:r>
          </w:p>
        </w:tc>
        <w:tc>
          <w:tcPr>
            <w:tcW w:w="231" w:type="pct"/>
            <w:shd w:val="clear" w:color="auto" w:fill="auto"/>
            <w:vAlign w:val="center"/>
            <w:hideMark/>
          </w:tcPr>
          <w:p w:rsidR="00B72E4A" w:rsidRPr="00A731CA" w:rsidRDefault="00B72E4A" w:rsidP="00B72E4A">
            <w:pPr>
              <w:jc w:val="center"/>
              <w:rPr>
                <w:sz w:val="20"/>
                <w:szCs w:val="20"/>
              </w:rPr>
            </w:pPr>
            <w:r w:rsidRPr="00A731CA">
              <w:rPr>
                <w:sz w:val="20"/>
                <w:szCs w:val="20"/>
              </w:rPr>
              <w:t>3</w:t>
            </w:r>
          </w:p>
        </w:tc>
        <w:tc>
          <w:tcPr>
            <w:tcW w:w="530" w:type="pct"/>
            <w:shd w:val="clear" w:color="auto" w:fill="auto"/>
            <w:vAlign w:val="center"/>
            <w:hideMark/>
          </w:tcPr>
          <w:p w:rsidR="00B72E4A" w:rsidRPr="00A731CA" w:rsidRDefault="00B72E4A" w:rsidP="00B72E4A">
            <w:pPr>
              <w:jc w:val="center"/>
              <w:rPr>
                <w:sz w:val="20"/>
                <w:szCs w:val="20"/>
              </w:rPr>
            </w:pPr>
            <w:r w:rsidRPr="00A731CA">
              <w:rPr>
                <w:sz w:val="20"/>
                <w:szCs w:val="20"/>
              </w:rPr>
              <w:t>4</w:t>
            </w:r>
          </w:p>
        </w:tc>
        <w:tc>
          <w:tcPr>
            <w:tcW w:w="534" w:type="pct"/>
            <w:shd w:val="clear" w:color="auto" w:fill="auto"/>
            <w:vAlign w:val="center"/>
            <w:hideMark/>
          </w:tcPr>
          <w:p w:rsidR="00B72E4A" w:rsidRPr="00A731CA" w:rsidRDefault="00B72E4A" w:rsidP="00B72E4A">
            <w:pPr>
              <w:jc w:val="center"/>
              <w:rPr>
                <w:sz w:val="20"/>
                <w:szCs w:val="20"/>
              </w:rPr>
            </w:pPr>
            <w:r w:rsidRPr="00A731CA">
              <w:rPr>
                <w:sz w:val="20"/>
                <w:szCs w:val="20"/>
              </w:rPr>
              <w:t>5</w:t>
            </w:r>
          </w:p>
        </w:tc>
        <w:tc>
          <w:tcPr>
            <w:tcW w:w="376" w:type="pct"/>
            <w:shd w:val="clear" w:color="auto" w:fill="auto"/>
            <w:vAlign w:val="center"/>
            <w:hideMark/>
          </w:tcPr>
          <w:p w:rsidR="00B72E4A" w:rsidRPr="00A731CA" w:rsidRDefault="00B72E4A" w:rsidP="00B72E4A">
            <w:pPr>
              <w:jc w:val="center"/>
              <w:rPr>
                <w:sz w:val="20"/>
                <w:szCs w:val="20"/>
              </w:rPr>
            </w:pPr>
            <w:r w:rsidRPr="00A731CA">
              <w:rPr>
                <w:sz w:val="20"/>
                <w:szCs w:val="20"/>
              </w:rPr>
              <w:t>6</w:t>
            </w:r>
          </w:p>
        </w:tc>
        <w:tc>
          <w:tcPr>
            <w:tcW w:w="474" w:type="pct"/>
            <w:shd w:val="clear" w:color="auto" w:fill="auto"/>
            <w:vAlign w:val="center"/>
            <w:hideMark/>
          </w:tcPr>
          <w:p w:rsidR="00B72E4A" w:rsidRPr="00A731CA" w:rsidRDefault="00B72E4A" w:rsidP="00B72E4A">
            <w:pPr>
              <w:jc w:val="center"/>
              <w:rPr>
                <w:sz w:val="20"/>
                <w:szCs w:val="20"/>
              </w:rPr>
            </w:pPr>
            <w:r w:rsidRPr="00A731CA">
              <w:rPr>
                <w:sz w:val="20"/>
                <w:szCs w:val="20"/>
              </w:rPr>
              <w:t>7</w:t>
            </w:r>
          </w:p>
        </w:tc>
        <w:tc>
          <w:tcPr>
            <w:tcW w:w="361" w:type="pct"/>
            <w:shd w:val="clear" w:color="auto" w:fill="auto"/>
            <w:vAlign w:val="center"/>
            <w:hideMark/>
          </w:tcPr>
          <w:p w:rsidR="00B72E4A" w:rsidRPr="00A731CA" w:rsidRDefault="00B72E4A" w:rsidP="00B72E4A">
            <w:pPr>
              <w:jc w:val="center"/>
              <w:rPr>
                <w:sz w:val="20"/>
                <w:szCs w:val="20"/>
              </w:rPr>
            </w:pPr>
            <w:r w:rsidRPr="00A731CA">
              <w:rPr>
                <w:sz w:val="20"/>
                <w:szCs w:val="20"/>
              </w:rPr>
              <w:t>8</w:t>
            </w:r>
          </w:p>
        </w:tc>
        <w:tc>
          <w:tcPr>
            <w:tcW w:w="578" w:type="pct"/>
            <w:shd w:val="clear" w:color="auto" w:fill="auto"/>
            <w:vAlign w:val="center"/>
            <w:hideMark/>
          </w:tcPr>
          <w:p w:rsidR="00B72E4A" w:rsidRPr="00A731CA" w:rsidRDefault="00B72E4A" w:rsidP="00B72E4A">
            <w:pPr>
              <w:jc w:val="center"/>
              <w:rPr>
                <w:sz w:val="20"/>
                <w:szCs w:val="20"/>
              </w:rPr>
            </w:pPr>
            <w:r w:rsidRPr="00A731CA">
              <w:rPr>
                <w:sz w:val="20"/>
                <w:szCs w:val="20"/>
              </w:rPr>
              <w:t>9</w:t>
            </w:r>
          </w:p>
        </w:tc>
        <w:tc>
          <w:tcPr>
            <w:tcW w:w="404" w:type="pct"/>
            <w:shd w:val="clear" w:color="auto" w:fill="auto"/>
            <w:vAlign w:val="center"/>
            <w:hideMark/>
          </w:tcPr>
          <w:p w:rsidR="00B72E4A" w:rsidRPr="00A731CA" w:rsidRDefault="00B72E4A" w:rsidP="00B72E4A">
            <w:pPr>
              <w:jc w:val="center"/>
              <w:rPr>
                <w:sz w:val="20"/>
                <w:szCs w:val="20"/>
              </w:rPr>
            </w:pPr>
            <w:r w:rsidRPr="00A731CA">
              <w:rPr>
                <w:sz w:val="20"/>
                <w:szCs w:val="20"/>
              </w:rPr>
              <w:t>10</w:t>
            </w:r>
          </w:p>
        </w:tc>
        <w:tc>
          <w:tcPr>
            <w:tcW w:w="484" w:type="pct"/>
            <w:shd w:val="clear" w:color="auto" w:fill="auto"/>
            <w:vAlign w:val="center"/>
            <w:hideMark/>
          </w:tcPr>
          <w:p w:rsidR="00B72E4A" w:rsidRPr="00A731CA" w:rsidRDefault="00B72E4A" w:rsidP="00B72E4A">
            <w:pPr>
              <w:jc w:val="center"/>
              <w:rPr>
                <w:sz w:val="20"/>
                <w:szCs w:val="20"/>
              </w:rPr>
            </w:pPr>
            <w:r w:rsidRPr="00A731CA">
              <w:rPr>
                <w:sz w:val="20"/>
                <w:szCs w:val="20"/>
              </w:rPr>
              <w:t>11</w:t>
            </w:r>
          </w:p>
        </w:tc>
        <w:tc>
          <w:tcPr>
            <w:tcW w:w="344" w:type="pct"/>
            <w:shd w:val="clear" w:color="auto" w:fill="auto"/>
            <w:vAlign w:val="center"/>
            <w:hideMark/>
          </w:tcPr>
          <w:p w:rsidR="00B72E4A" w:rsidRPr="00A731CA" w:rsidRDefault="00B72E4A" w:rsidP="00B72E4A">
            <w:pPr>
              <w:jc w:val="center"/>
              <w:rPr>
                <w:sz w:val="20"/>
                <w:szCs w:val="20"/>
              </w:rPr>
            </w:pPr>
            <w:r w:rsidRPr="00A731CA">
              <w:rPr>
                <w:sz w:val="20"/>
                <w:szCs w:val="20"/>
              </w:rPr>
              <w:t>12</w:t>
            </w:r>
          </w:p>
        </w:tc>
      </w:tr>
      <w:tr w:rsidR="00A731CA" w:rsidRPr="00A731CA" w:rsidTr="00B72E4A">
        <w:trPr>
          <w:trHeight w:val="20"/>
        </w:trPr>
        <w:tc>
          <w:tcPr>
            <w:tcW w:w="5000" w:type="pct"/>
            <w:gridSpan w:val="12"/>
            <w:shd w:val="clear" w:color="auto" w:fill="auto"/>
            <w:vAlign w:val="center"/>
            <w:hideMark/>
          </w:tcPr>
          <w:p w:rsidR="00B72E4A" w:rsidRPr="00A731CA" w:rsidRDefault="00B72E4A" w:rsidP="00B72E4A">
            <w:pPr>
              <w:jc w:val="center"/>
              <w:rPr>
                <w:sz w:val="20"/>
                <w:szCs w:val="20"/>
              </w:rPr>
            </w:pPr>
            <w:r w:rsidRPr="00A731CA">
              <w:rPr>
                <w:sz w:val="20"/>
                <w:szCs w:val="20"/>
              </w:rPr>
              <w:t>Сельское поселение Шеркалы</w:t>
            </w:r>
          </w:p>
        </w:tc>
      </w:tr>
      <w:tr w:rsidR="00A731CA" w:rsidRPr="00A731CA" w:rsidTr="00B72E4A">
        <w:trPr>
          <w:trHeight w:val="161"/>
        </w:trPr>
        <w:tc>
          <w:tcPr>
            <w:tcW w:w="170" w:type="pct"/>
            <w:vMerge w:val="restart"/>
            <w:shd w:val="clear" w:color="auto" w:fill="auto"/>
            <w:vAlign w:val="center"/>
            <w:hideMark/>
          </w:tcPr>
          <w:p w:rsidR="00B72E4A" w:rsidRPr="00A731CA" w:rsidRDefault="00B72E4A" w:rsidP="00B72E4A">
            <w:pPr>
              <w:jc w:val="center"/>
              <w:rPr>
                <w:sz w:val="20"/>
                <w:szCs w:val="20"/>
              </w:rPr>
            </w:pPr>
            <w:r w:rsidRPr="00A731CA">
              <w:rPr>
                <w:sz w:val="20"/>
                <w:szCs w:val="20"/>
              </w:rPr>
              <w:t>1</w:t>
            </w:r>
          </w:p>
        </w:tc>
        <w:tc>
          <w:tcPr>
            <w:tcW w:w="514" w:type="pct"/>
            <w:vMerge w:val="restart"/>
            <w:shd w:val="clear" w:color="auto" w:fill="auto"/>
            <w:vAlign w:val="center"/>
            <w:hideMark/>
          </w:tcPr>
          <w:p w:rsidR="00B72E4A" w:rsidRPr="00A731CA" w:rsidRDefault="00B72E4A" w:rsidP="00B72E4A">
            <w:pPr>
              <w:jc w:val="center"/>
              <w:rPr>
                <w:sz w:val="20"/>
                <w:szCs w:val="20"/>
              </w:rPr>
            </w:pPr>
            <w:r w:rsidRPr="00A731CA">
              <w:rPr>
                <w:sz w:val="20"/>
                <w:szCs w:val="20"/>
              </w:rPr>
              <w:t>Котельная с. Шеркалы, ул. Мира, 38Д</w:t>
            </w:r>
          </w:p>
        </w:tc>
        <w:tc>
          <w:tcPr>
            <w:tcW w:w="231" w:type="pct"/>
            <w:shd w:val="clear" w:color="auto" w:fill="auto"/>
            <w:vAlign w:val="center"/>
          </w:tcPr>
          <w:p w:rsidR="00B72E4A" w:rsidRPr="00A731CA" w:rsidRDefault="00B72E4A" w:rsidP="00B72E4A">
            <w:pPr>
              <w:jc w:val="center"/>
              <w:rPr>
                <w:sz w:val="20"/>
                <w:szCs w:val="20"/>
              </w:rPr>
            </w:pPr>
            <w:r w:rsidRPr="00A731CA">
              <w:rPr>
                <w:sz w:val="20"/>
                <w:szCs w:val="20"/>
              </w:rPr>
              <w:t>2022</w:t>
            </w:r>
          </w:p>
        </w:tc>
        <w:tc>
          <w:tcPr>
            <w:tcW w:w="530" w:type="pct"/>
            <w:shd w:val="clear" w:color="auto" w:fill="auto"/>
            <w:vAlign w:val="center"/>
          </w:tcPr>
          <w:p w:rsidR="00B72E4A" w:rsidRPr="00A731CA" w:rsidRDefault="00B72E4A" w:rsidP="00B72E4A">
            <w:pPr>
              <w:jc w:val="center"/>
              <w:rPr>
                <w:sz w:val="20"/>
                <w:szCs w:val="20"/>
              </w:rPr>
            </w:pPr>
            <w:r w:rsidRPr="00A731CA">
              <w:rPr>
                <w:sz w:val="20"/>
                <w:szCs w:val="20"/>
              </w:rPr>
              <w:t>4,50</w:t>
            </w:r>
          </w:p>
        </w:tc>
        <w:tc>
          <w:tcPr>
            <w:tcW w:w="534" w:type="pct"/>
            <w:shd w:val="clear" w:color="auto" w:fill="auto"/>
            <w:vAlign w:val="center"/>
          </w:tcPr>
          <w:p w:rsidR="00B72E4A" w:rsidRPr="00A731CA" w:rsidRDefault="00B72E4A" w:rsidP="00B72E4A">
            <w:pPr>
              <w:jc w:val="center"/>
              <w:rPr>
                <w:sz w:val="20"/>
                <w:szCs w:val="20"/>
              </w:rPr>
            </w:pPr>
            <w:r w:rsidRPr="00A731CA">
              <w:rPr>
                <w:sz w:val="20"/>
                <w:szCs w:val="20"/>
              </w:rPr>
              <w:t>3,44</w:t>
            </w:r>
          </w:p>
        </w:tc>
        <w:tc>
          <w:tcPr>
            <w:tcW w:w="376" w:type="pct"/>
            <w:shd w:val="clear" w:color="auto" w:fill="auto"/>
            <w:vAlign w:val="center"/>
          </w:tcPr>
          <w:p w:rsidR="00B72E4A" w:rsidRPr="00A731CA" w:rsidRDefault="00B72E4A" w:rsidP="00B72E4A">
            <w:pPr>
              <w:jc w:val="center"/>
              <w:rPr>
                <w:sz w:val="20"/>
                <w:szCs w:val="20"/>
              </w:rPr>
            </w:pPr>
            <w:r w:rsidRPr="00A731CA">
              <w:rPr>
                <w:sz w:val="20"/>
                <w:szCs w:val="20"/>
              </w:rPr>
              <w:t>3,32</w:t>
            </w:r>
          </w:p>
        </w:tc>
        <w:tc>
          <w:tcPr>
            <w:tcW w:w="474" w:type="pct"/>
            <w:shd w:val="clear" w:color="auto" w:fill="auto"/>
            <w:vAlign w:val="center"/>
          </w:tcPr>
          <w:p w:rsidR="00B72E4A" w:rsidRPr="00A731CA" w:rsidRDefault="00B72E4A" w:rsidP="00B72E4A">
            <w:pPr>
              <w:jc w:val="center"/>
              <w:rPr>
                <w:sz w:val="20"/>
                <w:szCs w:val="20"/>
              </w:rPr>
            </w:pPr>
            <w:r w:rsidRPr="00A731CA">
              <w:rPr>
                <w:sz w:val="20"/>
                <w:szCs w:val="20"/>
              </w:rPr>
              <w:t>0,12</w:t>
            </w:r>
          </w:p>
        </w:tc>
        <w:tc>
          <w:tcPr>
            <w:tcW w:w="361" w:type="pct"/>
            <w:shd w:val="clear" w:color="auto" w:fill="auto"/>
            <w:vAlign w:val="center"/>
          </w:tcPr>
          <w:p w:rsidR="00B72E4A" w:rsidRPr="00A731CA" w:rsidRDefault="00B72E4A" w:rsidP="00B72E4A">
            <w:pPr>
              <w:jc w:val="center"/>
              <w:rPr>
                <w:sz w:val="20"/>
                <w:szCs w:val="20"/>
              </w:rPr>
            </w:pPr>
            <w:r w:rsidRPr="00A731CA">
              <w:rPr>
                <w:sz w:val="20"/>
                <w:szCs w:val="20"/>
              </w:rPr>
              <w:t>0,07</w:t>
            </w:r>
          </w:p>
        </w:tc>
        <w:tc>
          <w:tcPr>
            <w:tcW w:w="578" w:type="pct"/>
            <w:shd w:val="clear" w:color="auto" w:fill="auto"/>
            <w:vAlign w:val="center"/>
          </w:tcPr>
          <w:p w:rsidR="00B72E4A" w:rsidRPr="00A731CA" w:rsidRDefault="00B72E4A" w:rsidP="00B72E4A">
            <w:pPr>
              <w:jc w:val="center"/>
              <w:rPr>
                <w:sz w:val="20"/>
                <w:szCs w:val="20"/>
              </w:rPr>
            </w:pPr>
            <w:r w:rsidRPr="00A731CA">
              <w:rPr>
                <w:sz w:val="20"/>
                <w:szCs w:val="20"/>
              </w:rPr>
              <w:t>3,20</w:t>
            </w:r>
          </w:p>
        </w:tc>
        <w:tc>
          <w:tcPr>
            <w:tcW w:w="404" w:type="pct"/>
            <w:shd w:val="clear" w:color="auto" w:fill="auto"/>
            <w:vAlign w:val="center"/>
          </w:tcPr>
          <w:p w:rsidR="00B72E4A" w:rsidRPr="00A731CA" w:rsidRDefault="00B72E4A" w:rsidP="00B72E4A">
            <w:pPr>
              <w:jc w:val="center"/>
              <w:rPr>
                <w:sz w:val="20"/>
                <w:szCs w:val="20"/>
              </w:rPr>
            </w:pPr>
            <w:r w:rsidRPr="00A731CA">
              <w:rPr>
                <w:sz w:val="20"/>
                <w:szCs w:val="20"/>
              </w:rPr>
              <w:t>3,27</w:t>
            </w:r>
          </w:p>
        </w:tc>
        <w:tc>
          <w:tcPr>
            <w:tcW w:w="484" w:type="pct"/>
            <w:shd w:val="clear" w:color="auto" w:fill="auto"/>
            <w:vAlign w:val="center"/>
          </w:tcPr>
          <w:p w:rsidR="00B72E4A" w:rsidRPr="00A731CA" w:rsidRDefault="00B72E4A" w:rsidP="00B72E4A">
            <w:pPr>
              <w:jc w:val="center"/>
              <w:rPr>
                <w:sz w:val="20"/>
                <w:szCs w:val="20"/>
              </w:rPr>
            </w:pPr>
            <w:r w:rsidRPr="00A731CA">
              <w:rPr>
                <w:sz w:val="20"/>
                <w:szCs w:val="20"/>
              </w:rPr>
              <w:t>0,05</w:t>
            </w:r>
          </w:p>
        </w:tc>
        <w:tc>
          <w:tcPr>
            <w:tcW w:w="344" w:type="pct"/>
            <w:shd w:val="clear" w:color="auto" w:fill="auto"/>
            <w:vAlign w:val="center"/>
          </w:tcPr>
          <w:p w:rsidR="00B72E4A" w:rsidRPr="00A731CA" w:rsidRDefault="00B72E4A" w:rsidP="00B72E4A">
            <w:pPr>
              <w:jc w:val="center"/>
              <w:rPr>
                <w:sz w:val="20"/>
                <w:szCs w:val="20"/>
              </w:rPr>
            </w:pPr>
            <w:r w:rsidRPr="00A731CA">
              <w:rPr>
                <w:sz w:val="20"/>
                <w:szCs w:val="20"/>
              </w:rPr>
              <w:t>72,6</w:t>
            </w:r>
          </w:p>
        </w:tc>
      </w:tr>
      <w:tr w:rsidR="00A731CA" w:rsidRPr="00A731CA" w:rsidTr="00B72E4A">
        <w:trPr>
          <w:trHeight w:val="20"/>
        </w:trPr>
        <w:tc>
          <w:tcPr>
            <w:tcW w:w="170" w:type="pct"/>
            <w:vMerge/>
            <w:vAlign w:val="center"/>
            <w:hideMark/>
          </w:tcPr>
          <w:p w:rsidR="00B72E4A" w:rsidRPr="00A731CA" w:rsidRDefault="00B72E4A" w:rsidP="00B72E4A">
            <w:pPr>
              <w:rPr>
                <w:sz w:val="20"/>
                <w:szCs w:val="20"/>
              </w:rPr>
            </w:pPr>
          </w:p>
        </w:tc>
        <w:tc>
          <w:tcPr>
            <w:tcW w:w="514" w:type="pct"/>
            <w:vMerge/>
            <w:vAlign w:val="center"/>
            <w:hideMark/>
          </w:tcPr>
          <w:p w:rsidR="00B72E4A" w:rsidRPr="00A731CA" w:rsidRDefault="00B72E4A" w:rsidP="00B72E4A">
            <w:pPr>
              <w:rPr>
                <w:sz w:val="20"/>
                <w:szCs w:val="20"/>
              </w:rPr>
            </w:pPr>
          </w:p>
        </w:tc>
        <w:tc>
          <w:tcPr>
            <w:tcW w:w="231" w:type="pct"/>
            <w:shd w:val="clear" w:color="auto" w:fill="auto"/>
            <w:vAlign w:val="center"/>
            <w:hideMark/>
          </w:tcPr>
          <w:p w:rsidR="00B72E4A" w:rsidRPr="00A731CA" w:rsidRDefault="00B72E4A" w:rsidP="00B72E4A">
            <w:pPr>
              <w:jc w:val="center"/>
              <w:rPr>
                <w:sz w:val="20"/>
                <w:szCs w:val="20"/>
              </w:rPr>
            </w:pPr>
            <w:r w:rsidRPr="00A731CA">
              <w:rPr>
                <w:sz w:val="20"/>
                <w:szCs w:val="20"/>
              </w:rPr>
              <w:t>2023</w:t>
            </w:r>
          </w:p>
        </w:tc>
        <w:tc>
          <w:tcPr>
            <w:tcW w:w="530" w:type="pct"/>
            <w:shd w:val="clear" w:color="auto" w:fill="auto"/>
            <w:vAlign w:val="center"/>
            <w:hideMark/>
          </w:tcPr>
          <w:p w:rsidR="00B72E4A" w:rsidRPr="00A731CA" w:rsidRDefault="00B72E4A" w:rsidP="00B72E4A">
            <w:pPr>
              <w:jc w:val="center"/>
              <w:rPr>
                <w:sz w:val="20"/>
                <w:szCs w:val="20"/>
              </w:rPr>
            </w:pPr>
            <w:r w:rsidRPr="00A731CA">
              <w:rPr>
                <w:sz w:val="20"/>
                <w:szCs w:val="20"/>
              </w:rPr>
              <w:t>4,50</w:t>
            </w:r>
          </w:p>
        </w:tc>
        <w:tc>
          <w:tcPr>
            <w:tcW w:w="534" w:type="pct"/>
            <w:shd w:val="clear" w:color="auto" w:fill="auto"/>
            <w:vAlign w:val="center"/>
            <w:hideMark/>
          </w:tcPr>
          <w:p w:rsidR="00B72E4A" w:rsidRPr="00A731CA" w:rsidRDefault="00B72E4A" w:rsidP="00B72E4A">
            <w:pPr>
              <w:jc w:val="center"/>
              <w:rPr>
                <w:sz w:val="20"/>
                <w:szCs w:val="20"/>
              </w:rPr>
            </w:pPr>
            <w:r w:rsidRPr="00A731CA">
              <w:rPr>
                <w:sz w:val="20"/>
                <w:szCs w:val="20"/>
              </w:rPr>
              <w:t>3,44</w:t>
            </w:r>
          </w:p>
        </w:tc>
        <w:tc>
          <w:tcPr>
            <w:tcW w:w="376" w:type="pct"/>
            <w:shd w:val="clear" w:color="auto" w:fill="auto"/>
            <w:vAlign w:val="center"/>
            <w:hideMark/>
          </w:tcPr>
          <w:p w:rsidR="00B72E4A" w:rsidRPr="00A731CA" w:rsidRDefault="00B72E4A" w:rsidP="00B72E4A">
            <w:pPr>
              <w:jc w:val="center"/>
              <w:rPr>
                <w:sz w:val="20"/>
                <w:szCs w:val="20"/>
              </w:rPr>
            </w:pPr>
            <w:r w:rsidRPr="00A731CA">
              <w:rPr>
                <w:sz w:val="20"/>
                <w:szCs w:val="20"/>
              </w:rPr>
              <w:t>3,32</w:t>
            </w:r>
          </w:p>
        </w:tc>
        <w:tc>
          <w:tcPr>
            <w:tcW w:w="474" w:type="pct"/>
            <w:shd w:val="clear" w:color="auto" w:fill="auto"/>
            <w:vAlign w:val="center"/>
            <w:hideMark/>
          </w:tcPr>
          <w:p w:rsidR="00B72E4A" w:rsidRPr="00A731CA" w:rsidRDefault="00B72E4A" w:rsidP="00B72E4A">
            <w:pPr>
              <w:jc w:val="center"/>
              <w:rPr>
                <w:sz w:val="20"/>
                <w:szCs w:val="20"/>
              </w:rPr>
            </w:pPr>
            <w:r w:rsidRPr="00A731CA">
              <w:rPr>
                <w:sz w:val="20"/>
                <w:szCs w:val="20"/>
              </w:rPr>
              <w:t>0,12</w:t>
            </w:r>
          </w:p>
        </w:tc>
        <w:tc>
          <w:tcPr>
            <w:tcW w:w="361" w:type="pct"/>
            <w:shd w:val="clear" w:color="auto" w:fill="auto"/>
            <w:vAlign w:val="center"/>
            <w:hideMark/>
          </w:tcPr>
          <w:p w:rsidR="00B72E4A" w:rsidRPr="00A731CA" w:rsidRDefault="00B72E4A" w:rsidP="00B72E4A">
            <w:pPr>
              <w:jc w:val="center"/>
              <w:rPr>
                <w:sz w:val="20"/>
                <w:szCs w:val="20"/>
              </w:rPr>
            </w:pPr>
            <w:r w:rsidRPr="00A731CA">
              <w:rPr>
                <w:sz w:val="20"/>
                <w:szCs w:val="20"/>
              </w:rPr>
              <w:t>0,07</w:t>
            </w:r>
          </w:p>
        </w:tc>
        <w:tc>
          <w:tcPr>
            <w:tcW w:w="578" w:type="pct"/>
            <w:shd w:val="clear" w:color="auto" w:fill="auto"/>
            <w:vAlign w:val="center"/>
            <w:hideMark/>
          </w:tcPr>
          <w:p w:rsidR="00B72E4A" w:rsidRPr="00A731CA" w:rsidRDefault="00B72E4A" w:rsidP="00B72E4A">
            <w:pPr>
              <w:jc w:val="center"/>
              <w:rPr>
                <w:sz w:val="20"/>
                <w:szCs w:val="20"/>
              </w:rPr>
            </w:pPr>
            <w:r w:rsidRPr="00A731CA">
              <w:rPr>
                <w:sz w:val="20"/>
                <w:szCs w:val="20"/>
              </w:rPr>
              <w:t>3,20</w:t>
            </w:r>
          </w:p>
        </w:tc>
        <w:tc>
          <w:tcPr>
            <w:tcW w:w="404" w:type="pct"/>
            <w:shd w:val="clear" w:color="auto" w:fill="auto"/>
            <w:vAlign w:val="center"/>
            <w:hideMark/>
          </w:tcPr>
          <w:p w:rsidR="00B72E4A" w:rsidRPr="00A731CA" w:rsidRDefault="00B72E4A" w:rsidP="00B72E4A">
            <w:pPr>
              <w:jc w:val="center"/>
              <w:rPr>
                <w:sz w:val="20"/>
                <w:szCs w:val="20"/>
              </w:rPr>
            </w:pPr>
            <w:r w:rsidRPr="00A731CA">
              <w:rPr>
                <w:sz w:val="20"/>
                <w:szCs w:val="20"/>
              </w:rPr>
              <w:t>3,27</w:t>
            </w:r>
          </w:p>
        </w:tc>
        <w:tc>
          <w:tcPr>
            <w:tcW w:w="484" w:type="pct"/>
            <w:shd w:val="clear" w:color="auto" w:fill="auto"/>
            <w:vAlign w:val="center"/>
            <w:hideMark/>
          </w:tcPr>
          <w:p w:rsidR="00B72E4A" w:rsidRPr="00A731CA" w:rsidRDefault="00B72E4A" w:rsidP="00B72E4A">
            <w:pPr>
              <w:jc w:val="center"/>
              <w:rPr>
                <w:sz w:val="20"/>
                <w:szCs w:val="20"/>
              </w:rPr>
            </w:pPr>
            <w:r w:rsidRPr="00A731CA">
              <w:rPr>
                <w:sz w:val="20"/>
                <w:szCs w:val="20"/>
              </w:rPr>
              <w:t>0,05</w:t>
            </w:r>
          </w:p>
        </w:tc>
        <w:tc>
          <w:tcPr>
            <w:tcW w:w="344" w:type="pct"/>
            <w:shd w:val="clear" w:color="auto" w:fill="auto"/>
            <w:vAlign w:val="center"/>
            <w:hideMark/>
          </w:tcPr>
          <w:p w:rsidR="00B72E4A" w:rsidRPr="00A731CA" w:rsidRDefault="00B72E4A" w:rsidP="00B72E4A">
            <w:pPr>
              <w:jc w:val="center"/>
              <w:rPr>
                <w:sz w:val="20"/>
                <w:szCs w:val="20"/>
              </w:rPr>
            </w:pPr>
            <w:r w:rsidRPr="00A731CA">
              <w:rPr>
                <w:sz w:val="20"/>
                <w:szCs w:val="20"/>
              </w:rPr>
              <w:t>72,6</w:t>
            </w:r>
          </w:p>
        </w:tc>
      </w:tr>
      <w:tr w:rsidR="00A731CA" w:rsidRPr="00A731CA" w:rsidTr="00B72E4A">
        <w:trPr>
          <w:trHeight w:val="20"/>
        </w:trPr>
        <w:tc>
          <w:tcPr>
            <w:tcW w:w="170" w:type="pct"/>
            <w:vMerge/>
            <w:vAlign w:val="center"/>
            <w:hideMark/>
          </w:tcPr>
          <w:p w:rsidR="00B72E4A" w:rsidRPr="00A731CA" w:rsidRDefault="00B72E4A" w:rsidP="00B72E4A">
            <w:pPr>
              <w:rPr>
                <w:sz w:val="20"/>
                <w:szCs w:val="20"/>
              </w:rPr>
            </w:pPr>
          </w:p>
        </w:tc>
        <w:tc>
          <w:tcPr>
            <w:tcW w:w="514" w:type="pct"/>
            <w:vMerge/>
            <w:vAlign w:val="center"/>
            <w:hideMark/>
          </w:tcPr>
          <w:p w:rsidR="00B72E4A" w:rsidRPr="00A731CA" w:rsidRDefault="00B72E4A" w:rsidP="00B72E4A">
            <w:pPr>
              <w:rPr>
                <w:sz w:val="20"/>
                <w:szCs w:val="20"/>
              </w:rPr>
            </w:pPr>
          </w:p>
        </w:tc>
        <w:tc>
          <w:tcPr>
            <w:tcW w:w="231" w:type="pct"/>
            <w:shd w:val="clear" w:color="auto" w:fill="auto"/>
            <w:vAlign w:val="center"/>
            <w:hideMark/>
          </w:tcPr>
          <w:p w:rsidR="00B72E4A" w:rsidRPr="00A731CA" w:rsidRDefault="00B72E4A" w:rsidP="00B72E4A">
            <w:pPr>
              <w:jc w:val="center"/>
              <w:rPr>
                <w:sz w:val="20"/>
                <w:szCs w:val="20"/>
              </w:rPr>
            </w:pPr>
            <w:r w:rsidRPr="00A731CA">
              <w:rPr>
                <w:sz w:val="20"/>
                <w:szCs w:val="20"/>
              </w:rPr>
              <w:t>2024</w:t>
            </w:r>
          </w:p>
        </w:tc>
        <w:tc>
          <w:tcPr>
            <w:tcW w:w="530" w:type="pct"/>
            <w:shd w:val="clear" w:color="auto" w:fill="auto"/>
            <w:vAlign w:val="center"/>
            <w:hideMark/>
          </w:tcPr>
          <w:p w:rsidR="00B72E4A" w:rsidRPr="00A731CA" w:rsidRDefault="00B72E4A" w:rsidP="00B72E4A">
            <w:pPr>
              <w:jc w:val="center"/>
              <w:rPr>
                <w:sz w:val="20"/>
                <w:szCs w:val="20"/>
              </w:rPr>
            </w:pPr>
            <w:r w:rsidRPr="00A731CA">
              <w:rPr>
                <w:sz w:val="20"/>
                <w:szCs w:val="20"/>
              </w:rPr>
              <w:t>4,50</w:t>
            </w:r>
          </w:p>
        </w:tc>
        <w:tc>
          <w:tcPr>
            <w:tcW w:w="534" w:type="pct"/>
            <w:shd w:val="clear" w:color="auto" w:fill="auto"/>
            <w:vAlign w:val="center"/>
            <w:hideMark/>
          </w:tcPr>
          <w:p w:rsidR="00B72E4A" w:rsidRPr="00A731CA" w:rsidRDefault="00B72E4A" w:rsidP="00B72E4A">
            <w:pPr>
              <w:jc w:val="center"/>
              <w:rPr>
                <w:sz w:val="20"/>
                <w:szCs w:val="20"/>
              </w:rPr>
            </w:pPr>
            <w:r w:rsidRPr="00A731CA">
              <w:rPr>
                <w:sz w:val="20"/>
                <w:szCs w:val="20"/>
              </w:rPr>
              <w:t>3,44</w:t>
            </w:r>
          </w:p>
        </w:tc>
        <w:tc>
          <w:tcPr>
            <w:tcW w:w="376" w:type="pct"/>
            <w:shd w:val="clear" w:color="auto" w:fill="auto"/>
            <w:vAlign w:val="center"/>
            <w:hideMark/>
          </w:tcPr>
          <w:p w:rsidR="00B72E4A" w:rsidRPr="00A731CA" w:rsidRDefault="00B72E4A" w:rsidP="00B72E4A">
            <w:pPr>
              <w:jc w:val="center"/>
              <w:rPr>
                <w:sz w:val="20"/>
                <w:szCs w:val="20"/>
              </w:rPr>
            </w:pPr>
            <w:r w:rsidRPr="00A731CA">
              <w:rPr>
                <w:sz w:val="20"/>
                <w:szCs w:val="20"/>
              </w:rPr>
              <w:t>3,32</w:t>
            </w:r>
          </w:p>
        </w:tc>
        <w:tc>
          <w:tcPr>
            <w:tcW w:w="474" w:type="pct"/>
            <w:shd w:val="clear" w:color="auto" w:fill="auto"/>
            <w:vAlign w:val="center"/>
            <w:hideMark/>
          </w:tcPr>
          <w:p w:rsidR="00B72E4A" w:rsidRPr="00A731CA" w:rsidRDefault="00B72E4A" w:rsidP="00B72E4A">
            <w:pPr>
              <w:jc w:val="center"/>
              <w:rPr>
                <w:sz w:val="20"/>
                <w:szCs w:val="20"/>
              </w:rPr>
            </w:pPr>
            <w:r w:rsidRPr="00A731CA">
              <w:rPr>
                <w:sz w:val="20"/>
                <w:szCs w:val="20"/>
              </w:rPr>
              <w:t>0,12</w:t>
            </w:r>
          </w:p>
        </w:tc>
        <w:tc>
          <w:tcPr>
            <w:tcW w:w="361" w:type="pct"/>
            <w:shd w:val="clear" w:color="auto" w:fill="auto"/>
            <w:vAlign w:val="center"/>
            <w:hideMark/>
          </w:tcPr>
          <w:p w:rsidR="00B72E4A" w:rsidRPr="00A731CA" w:rsidRDefault="00B72E4A" w:rsidP="00B72E4A">
            <w:pPr>
              <w:jc w:val="center"/>
              <w:rPr>
                <w:sz w:val="20"/>
                <w:szCs w:val="20"/>
              </w:rPr>
            </w:pPr>
            <w:r w:rsidRPr="00A731CA">
              <w:rPr>
                <w:sz w:val="20"/>
                <w:szCs w:val="20"/>
              </w:rPr>
              <w:t>0,07</w:t>
            </w:r>
          </w:p>
        </w:tc>
        <w:tc>
          <w:tcPr>
            <w:tcW w:w="578" w:type="pct"/>
            <w:shd w:val="clear" w:color="auto" w:fill="auto"/>
            <w:vAlign w:val="center"/>
            <w:hideMark/>
          </w:tcPr>
          <w:p w:rsidR="00B72E4A" w:rsidRPr="00A731CA" w:rsidRDefault="00B72E4A" w:rsidP="00B72E4A">
            <w:pPr>
              <w:jc w:val="center"/>
              <w:rPr>
                <w:sz w:val="20"/>
                <w:szCs w:val="20"/>
              </w:rPr>
            </w:pPr>
            <w:r w:rsidRPr="00A731CA">
              <w:rPr>
                <w:sz w:val="20"/>
                <w:szCs w:val="20"/>
              </w:rPr>
              <w:t>3,20</w:t>
            </w:r>
          </w:p>
        </w:tc>
        <w:tc>
          <w:tcPr>
            <w:tcW w:w="404" w:type="pct"/>
            <w:shd w:val="clear" w:color="auto" w:fill="auto"/>
            <w:vAlign w:val="center"/>
            <w:hideMark/>
          </w:tcPr>
          <w:p w:rsidR="00B72E4A" w:rsidRPr="00A731CA" w:rsidRDefault="00B72E4A" w:rsidP="00B72E4A">
            <w:pPr>
              <w:jc w:val="center"/>
              <w:rPr>
                <w:sz w:val="20"/>
                <w:szCs w:val="20"/>
              </w:rPr>
            </w:pPr>
            <w:r w:rsidRPr="00A731CA">
              <w:rPr>
                <w:sz w:val="20"/>
                <w:szCs w:val="20"/>
              </w:rPr>
              <w:t>3,27</w:t>
            </w:r>
          </w:p>
        </w:tc>
        <w:tc>
          <w:tcPr>
            <w:tcW w:w="484" w:type="pct"/>
            <w:shd w:val="clear" w:color="auto" w:fill="auto"/>
            <w:vAlign w:val="center"/>
            <w:hideMark/>
          </w:tcPr>
          <w:p w:rsidR="00B72E4A" w:rsidRPr="00A731CA" w:rsidRDefault="00B72E4A" w:rsidP="00B72E4A">
            <w:pPr>
              <w:jc w:val="center"/>
              <w:rPr>
                <w:sz w:val="20"/>
                <w:szCs w:val="20"/>
              </w:rPr>
            </w:pPr>
            <w:r w:rsidRPr="00A731CA">
              <w:rPr>
                <w:sz w:val="20"/>
                <w:szCs w:val="20"/>
              </w:rPr>
              <w:t>0,05</w:t>
            </w:r>
          </w:p>
        </w:tc>
        <w:tc>
          <w:tcPr>
            <w:tcW w:w="344" w:type="pct"/>
            <w:shd w:val="clear" w:color="auto" w:fill="auto"/>
            <w:vAlign w:val="center"/>
            <w:hideMark/>
          </w:tcPr>
          <w:p w:rsidR="00B72E4A" w:rsidRPr="00A731CA" w:rsidRDefault="00B72E4A" w:rsidP="00B72E4A">
            <w:pPr>
              <w:jc w:val="center"/>
              <w:rPr>
                <w:sz w:val="20"/>
                <w:szCs w:val="20"/>
              </w:rPr>
            </w:pPr>
            <w:r w:rsidRPr="00A731CA">
              <w:rPr>
                <w:sz w:val="20"/>
                <w:szCs w:val="20"/>
              </w:rPr>
              <w:t>72,6</w:t>
            </w:r>
          </w:p>
        </w:tc>
      </w:tr>
      <w:tr w:rsidR="00A731CA" w:rsidRPr="00A731CA" w:rsidTr="00B72E4A">
        <w:trPr>
          <w:trHeight w:val="20"/>
        </w:trPr>
        <w:tc>
          <w:tcPr>
            <w:tcW w:w="170" w:type="pct"/>
            <w:vMerge/>
            <w:vAlign w:val="center"/>
            <w:hideMark/>
          </w:tcPr>
          <w:p w:rsidR="00B72E4A" w:rsidRPr="00A731CA" w:rsidRDefault="00B72E4A" w:rsidP="00B72E4A">
            <w:pPr>
              <w:rPr>
                <w:sz w:val="20"/>
                <w:szCs w:val="20"/>
              </w:rPr>
            </w:pPr>
          </w:p>
        </w:tc>
        <w:tc>
          <w:tcPr>
            <w:tcW w:w="514" w:type="pct"/>
            <w:vMerge/>
            <w:vAlign w:val="center"/>
            <w:hideMark/>
          </w:tcPr>
          <w:p w:rsidR="00B72E4A" w:rsidRPr="00A731CA" w:rsidRDefault="00B72E4A" w:rsidP="00B72E4A">
            <w:pPr>
              <w:rPr>
                <w:sz w:val="20"/>
                <w:szCs w:val="20"/>
              </w:rPr>
            </w:pPr>
          </w:p>
        </w:tc>
        <w:tc>
          <w:tcPr>
            <w:tcW w:w="231" w:type="pct"/>
            <w:shd w:val="clear" w:color="auto" w:fill="auto"/>
            <w:vAlign w:val="center"/>
            <w:hideMark/>
          </w:tcPr>
          <w:p w:rsidR="00B72E4A" w:rsidRPr="00A731CA" w:rsidRDefault="00B72E4A" w:rsidP="00B72E4A">
            <w:pPr>
              <w:jc w:val="center"/>
              <w:rPr>
                <w:sz w:val="20"/>
                <w:szCs w:val="20"/>
              </w:rPr>
            </w:pPr>
            <w:r w:rsidRPr="00A731CA">
              <w:rPr>
                <w:sz w:val="20"/>
                <w:szCs w:val="20"/>
              </w:rPr>
              <w:t>2025</w:t>
            </w:r>
          </w:p>
        </w:tc>
        <w:tc>
          <w:tcPr>
            <w:tcW w:w="530" w:type="pct"/>
            <w:shd w:val="clear" w:color="auto" w:fill="auto"/>
            <w:vAlign w:val="center"/>
            <w:hideMark/>
          </w:tcPr>
          <w:p w:rsidR="00B72E4A" w:rsidRPr="00A731CA" w:rsidRDefault="00B72E4A" w:rsidP="00B72E4A">
            <w:pPr>
              <w:jc w:val="center"/>
              <w:rPr>
                <w:sz w:val="20"/>
                <w:szCs w:val="20"/>
              </w:rPr>
            </w:pPr>
            <w:r w:rsidRPr="00A731CA">
              <w:rPr>
                <w:sz w:val="20"/>
                <w:szCs w:val="20"/>
              </w:rPr>
              <w:t>4,50</w:t>
            </w:r>
          </w:p>
        </w:tc>
        <w:tc>
          <w:tcPr>
            <w:tcW w:w="534" w:type="pct"/>
            <w:shd w:val="clear" w:color="auto" w:fill="auto"/>
            <w:vAlign w:val="center"/>
            <w:hideMark/>
          </w:tcPr>
          <w:p w:rsidR="00B72E4A" w:rsidRPr="00A731CA" w:rsidRDefault="00B72E4A" w:rsidP="00B72E4A">
            <w:pPr>
              <w:jc w:val="center"/>
              <w:rPr>
                <w:sz w:val="20"/>
                <w:szCs w:val="20"/>
              </w:rPr>
            </w:pPr>
            <w:r w:rsidRPr="00A731CA">
              <w:rPr>
                <w:sz w:val="20"/>
                <w:szCs w:val="20"/>
              </w:rPr>
              <w:t>3,44</w:t>
            </w:r>
          </w:p>
        </w:tc>
        <w:tc>
          <w:tcPr>
            <w:tcW w:w="376" w:type="pct"/>
            <w:shd w:val="clear" w:color="auto" w:fill="auto"/>
            <w:vAlign w:val="center"/>
            <w:hideMark/>
          </w:tcPr>
          <w:p w:rsidR="00B72E4A" w:rsidRPr="00A731CA" w:rsidRDefault="00B72E4A" w:rsidP="00B72E4A">
            <w:pPr>
              <w:jc w:val="center"/>
              <w:rPr>
                <w:sz w:val="20"/>
                <w:szCs w:val="20"/>
              </w:rPr>
            </w:pPr>
            <w:r w:rsidRPr="00A731CA">
              <w:rPr>
                <w:sz w:val="20"/>
                <w:szCs w:val="20"/>
              </w:rPr>
              <w:t>3,32</w:t>
            </w:r>
          </w:p>
        </w:tc>
        <w:tc>
          <w:tcPr>
            <w:tcW w:w="474" w:type="pct"/>
            <w:shd w:val="clear" w:color="auto" w:fill="auto"/>
            <w:vAlign w:val="center"/>
            <w:hideMark/>
          </w:tcPr>
          <w:p w:rsidR="00B72E4A" w:rsidRPr="00A731CA" w:rsidRDefault="00B72E4A" w:rsidP="00B72E4A">
            <w:pPr>
              <w:jc w:val="center"/>
              <w:rPr>
                <w:sz w:val="20"/>
                <w:szCs w:val="20"/>
              </w:rPr>
            </w:pPr>
            <w:r w:rsidRPr="00A731CA">
              <w:rPr>
                <w:sz w:val="20"/>
                <w:szCs w:val="20"/>
              </w:rPr>
              <w:t>0,12</w:t>
            </w:r>
          </w:p>
        </w:tc>
        <w:tc>
          <w:tcPr>
            <w:tcW w:w="361" w:type="pct"/>
            <w:shd w:val="clear" w:color="auto" w:fill="auto"/>
            <w:vAlign w:val="center"/>
            <w:hideMark/>
          </w:tcPr>
          <w:p w:rsidR="00B72E4A" w:rsidRPr="00A731CA" w:rsidRDefault="00B72E4A" w:rsidP="00B72E4A">
            <w:pPr>
              <w:jc w:val="center"/>
              <w:rPr>
                <w:sz w:val="20"/>
                <w:szCs w:val="20"/>
              </w:rPr>
            </w:pPr>
            <w:r w:rsidRPr="00A731CA">
              <w:rPr>
                <w:sz w:val="20"/>
                <w:szCs w:val="20"/>
              </w:rPr>
              <w:t>0,07</w:t>
            </w:r>
          </w:p>
        </w:tc>
        <w:tc>
          <w:tcPr>
            <w:tcW w:w="578" w:type="pct"/>
            <w:shd w:val="clear" w:color="auto" w:fill="auto"/>
            <w:vAlign w:val="center"/>
            <w:hideMark/>
          </w:tcPr>
          <w:p w:rsidR="00B72E4A" w:rsidRPr="00A731CA" w:rsidRDefault="00B72E4A" w:rsidP="00B72E4A">
            <w:pPr>
              <w:jc w:val="center"/>
              <w:rPr>
                <w:sz w:val="20"/>
                <w:szCs w:val="20"/>
              </w:rPr>
            </w:pPr>
            <w:r w:rsidRPr="00A731CA">
              <w:rPr>
                <w:sz w:val="20"/>
                <w:szCs w:val="20"/>
              </w:rPr>
              <w:t>3,20</w:t>
            </w:r>
          </w:p>
        </w:tc>
        <w:tc>
          <w:tcPr>
            <w:tcW w:w="404" w:type="pct"/>
            <w:shd w:val="clear" w:color="auto" w:fill="auto"/>
            <w:vAlign w:val="center"/>
            <w:hideMark/>
          </w:tcPr>
          <w:p w:rsidR="00B72E4A" w:rsidRPr="00A731CA" w:rsidRDefault="00B72E4A" w:rsidP="00B72E4A">
            <w:pPr>
              <w:jc w:val="center"/>
              <w:rPr>
                <w:sz w:val="20"/>
                <w:szCs w:val="20"/>
              </w:rPr>
            </w:pPr>
            <w:r w:rsidRPr="00A731CA">
              <w:rPr>
                <w:sz w:val="20"/>
                <w:szCs w:val="20"/>
              </w:rPr>
              <w:t>3,27</w:t>
            </w:r>
          </w:p>
        </w:tc>
        <w:tc>
          <w:tcPr>
            <w:tcW w:w="484" w:type="pct"/>
            <w:shd w:val="clear" w:color="auto" w:fill="auto"/>
            <w:vAlign w:val="center"/>
            <w:hideMark/>
          </w:tcPr>
          <w:p w:rsidR="00B72E4A" w:rsidRPr="00A731CA" w:rsidRDefault="00B72E4A" w:rsidP="00B72E4A">
            <w:pPr>
              <w:jc w:val="center"/>
              <w:rPr>
                <w:sz w:val="20"/>
                <w:szCs w:val="20"/>
              </w:rPr>
            </w:pPr>
            <w:r w:rsidRPr="00A731CA">
              <w:rPr>
                <w:sz w:val="20"/>
                <w:szCs w:val="20"/>
              </w:rPr>
              <w:t>0,05</w:t>
            </w:r>
          </w:p>
        </w:tc>
        <w:tc>
          <w:tcPr>
            <w:tcW w:w="344" w:type="pct"/>
            <w:shd w:val="clear" w:color="auto" w:fill="auto"/>
            <w:vAlign w:val="center"/>
            <w:hideMark/>
          </w:tcPr>
          <w:p w:rsidR="00B72E4A" w:rsidRPr="00A731CA" w:rsidRDefault="00B72E4A" w:rsidP="00B72E4A">
            <w:pPr>
              <w:jc w:val="center"/>
              <w:rPr>
                <w:sz w:val="20"/>
                <w:szCs w:val="20"/>
              </w:rPr>
            </w:pPr>
            <w:r w:rsidRPr="00A731CA">
              <w:rPr>
                <w:sz w:val="20"/>
                <w:szCs w:val="20"/>
              </w:rPr>
              <w:t>72,6</w:t>
            </w:r>
          </w:p>
        </w:tc>
      </w:tr>
      <w:tr w:rsidR="00A731CA" w:rsidRPr="00A731CA" w:rsidTr="00B72E4A">
        <w:trPr>
          <w:trHeight w:val="20"/>
        </w:trPr>
        <w:tc>
          <w:tcPr>
            <w:tcW w:w="170" w:type="pct"/>
            <w:vMerge/>
            <w:vAlign w:val="center"/>
            <w:hideMark/>
          </w:tcPr>
          <w:p w:rsidR="00B72E4A" w:rsidRPr="00A731CA" w:rsidRDefault="00B72E4A" w:rsidP="00B72E4A">
            <w:pPr>
              <w:rPr>
                <w:sz w:val="20"/>
                <w:szCs w:val="20"/>
              </w:rPr>
            </w:pPr>
          </w:p>
        </w:tc>
        <w:tc>
          <w:tcPr>
            <w:tcW w:w="514" w:type="pct"/>
            <w:vMerge/>
            <w:vAlign w:val="center"/>
            <w:hideMark/>
          </w:tcPr>
          <w:p w:rsidR="00B72E4A" w:rsidRPr="00A731CA" w:rsidRDefault="00B72E4A" w:rsidP="00B72E4A">
            <w:pPr>
              <w:rPr>
                <w:sz w:val="20"/>
                <w:szCs w:val="20"/>
              </w:rPr>
            </w:pPr>
          </w:p>
        </w:tc>
        <w:tc>
          <w:tcPr>
            <w:tcW w:w="231" w:type="pct"/>
            <w:shd w:val="clear" w:color="auto" w:fill="auto"/>
            <w:vAlign w:val="center"/>
            <w:hideMark/>
          </w:tcPr>
          <w:p w:rsidR="00B72E4A" w:rsidRPr="00A731CA" w:rsidRDefault="00B72E4A" w:rsidP="00B72E4A">
            <w:pPr>
              <w:jc w:val="center"/>
              <w:rPr>
                <w:sz w:val="20"/>
                <w:szCs w:val="20"/>
              </w:rPr>
            </w:pPr>
            <w:r w:rsidRPr="00A731CA">
              <w:rPr>
                <w:sz w:val="20"/>
                <w:szCs w:val="20"/>
              </w:rPr>
              <w:t>2026</w:t>
            </w:r>
          </w:p>
        </w:tc>
        <w:tc>
          <w:tcPr>
            <w:tcW w:w="530" w:type="pct"/>
            <w:shd w:val="clear" w:color="auto" w:fill="auto"/>
            <w:vAlign w:val="center"/>
            <w:hideMark/>
          </w:tcPr>
          <w:p w:rsidR="00B72E4A" w:rsidRPr="00A731CA" w:rsidRDefault="00B72E4A" w:rsidP="00B72E4A">
            <w:pPr>
              <w:jc w:val="center"/>
              <w:rPr>
                <w:sz w:val="20"/>
                <w:szCs w:val="20"/>
              </w:rPr>
            </w:pPr>
            <w:r w:rsidRPr="00A731CA">
              <w:rPr>
                <w:sz w:val="20"/>
                <w:szCs w:val="20"/>
              </w:rPr>
              <w:t>4,50</w:t>
            </w:r>
          </w:p>
        </w:tc>
        <w:tc>
          <w:tcPr>
            <w:tcW w:w="534" w:type="pct"/>
            <w:shd w:val="clear" w:color="auto" w:fill="auto"/>
            <w:vAlign w:val="center"/>
            <w:hideMark/>
          </w:tcPr>
          <w:p w:rsidR="00B72E4A" w:rsidRPr="00A731CA" w:rsidRDefault="00B72E4A" w:rsidP="00B72E4A">
            <w:pPr>
              <w:jc w:val="center"/>
              <w:rPr>
                <w:sz w:val="20"/>
                <w:szCs w:val="20"/>
              </w:rPr>
            </w:pPr>
            <w:r w:rsidRPr="00A731CA">
              <w:rPr>
                <w:sz w:val="20"/>
                <w:szCs w:val="20"/>
              </w:rPr>
              <w:t>3,44</w:t>
            </w:r>
          </w:p>
        </w:tc>
        <w:tc>
          <w:tcPr>
            <w:tcW w:w="376" w:type="pct"/>
            <w:shd w:val="clear" w:color="auto" w:fill="auto"/>
            <w:vAlign w:val="center"/>
            <w:hideMark/>
          </w:tcPr>
          <w:p w:rsidR="00B72E4A" w:rsidRPr="00A731CA" w:rsidRDefault="00B72E4A" w:rsidP="00B72E4A">
            <w:pPr>
              <w:jc w:val="center"/>
              <w:rPr>
                <w:sz w:val="20"/>
                <w:szCs w:val="20"/>
              </w:rPr>
            </w:pPr>
            <w:r w:rsidRPr="00A731CA">
              <w:rPr>
                <w:sz w:val="20"/>
                <w:szCs w:val="20"/>
              </w:rPr>
              <w:t>3,32</w:t>
            </w:r>
          </w:p>
        </w:tc>
        <w:tc>
          <w:tcPr>
            <w:tcW w:w="474" w:type="pct"/>
            <w:shd w:val="clear" w:color="auto" w:fill="auto"/>
            <w:vAlign w:val="center"/>
            <w:hideMark/>
          </w:tcPr>
          <w:p w:rsidR="00B72E4A" w:rsidRPr="00A731CA" w:rsidRDefault="00B72E4A" w:rsidP="00B72E4A">
            <w:pPr>
              <w:jc w:val="center"/>
              <w:rPr>
                <w:sz w:val="20"/>
                <w:szCs w:val="20"/>
              </w:rPr>
            </w:pPr>
            <w:r w:rsidRPr="00A731CA">
              <w:rPr>
                <w:sz w:val="20"/>
                <w:szCs w:val="20"/>
              </w:rPr>
              <w:t>0,12</w:t>
            </w:r>
          </w:p>
        </w:tc>
        <w:tc>
          <w:tcPr>
            <w:tcW w:w="361" w:type="pct"/>
            <w:shd w:val="clear" w:color="auto" w:fill="auto"/>
            <w:vAlign w:val="center"/>
            <w:hideMark/>
          </w:tcPr>
          <w:p w:rsidR="00B72E4A" w:rsidRPr="00A731CA" w:rsidRDefault="00B72E4A" w:rsidP="00B72E4A">
            <w:pPr>
              <w:jc w:val="center"/>
              <w:rPr>
                <w:sz w:val="20"/>
                <w:szCs w:val="20"/>
              </w:rPr>
            </w:pPr>
            <w:r w:rsidRPr="00A731CA">
              <w:rPr>
                <w:sz w:val="20"/>
                <w:szCs w:val="20"/>
              </w:rPr>
              <w:t>0,07</w:t>
            </w:r>
          </w:p>
        </w:tc>
        <w:tc>
          <w:tcPr>
            <w:tcW w:w="578" w:type="pct"/>
            <w:shd w:val="clear" w:color="auto" w:fill="auto"/>
            <w:vAlign w:val="center"/>
            <w:hideMark/>
          </w:tcPr>
          <w:p w:rsidR="00B72E4A" w:rsidRPr="00A731CA" w:rsidRDefault="00B72E4A" w:rsidP="00B72E4A">
            <w:pPr>
              <w:jc w:val="center"/>
              <w:rPr>
                <w:sz w:val="20"/>
                <w:szCs w:val="20"/>
              </w:rPr>
            </w:pPr>
            <w:r w:rsidRPr="00A731CA">
              <w:rPr>
                <w:sz w:val="20"/>
                <w:szCs w:val="20"/>
              </w:rPr>
              <w:t>3,20</w:t>
            </w:r>
          </w:p>
        </w:tc>
        <w:tc>
          <w:tcPr>
            <w:tcW w:w="404" w:type="pct"/>
            <w:shd w:val="clear" w:color="auto" w:fill="auto"/>
            <w:vAlign w:val="center"/>
            <w:hideMark/>
          </w:tcPr>
          <w:p w:rsidR="00B72E4A" w:rsidRPr="00A731CA" w:rsidRDefault="00B72E4A" w:rsidP="00B72E4A">
            <w:pPr>
              <w:jc w:val="center"/>
              <w:rPr>
                <w:sz w:val="20"/>
                <w:szCs w:val="20"/>
              </w:rPr>
            </w:pPr>
            <w:r w:rsidRPr="00A731CA">
              <w:rPr>
                <w:sz w:val="20"/>
                <w:szCs w:val="20"/>
              </w:rPr>
              <w:t>3,27</w:t>
            </w:r>
          </w:p>
        </w:tc>
        <w:tc>
          <w:tcPr>
            <w:tcW w:w="484" w:type="pct"/>
            <w:shd w:val="clear" w:color="auto" w:fill="auto"/>
            <w:vAlign w:val="center"/>
            <w:hideMark/>
          </w:tcPr>
          <w:p w:rsidR="00B72E4A" w:rsidRPr="00A731CA" w:rsidRDefault="00B72E4A" w:rsidP="00B72E4A">
            <w:pPr>
              <w:jc w:val="center"/>
              <w:rPr>
                <w:sz w:val="20"/>
                <w:szCs w:val="20"/>
              </w:rPr>
            </w:pPr>
            <w:r w:rsidRPr="00A731CA">
              <w:rPr>
                <w:sz w:val="20"/>
                <w:szCs w:val="20"/>
              </w:rPr>
              <w:t>0,05</w:t>
            </w:r>
          </w:p>
        </w:tc>
        <w:tc>
          <w:tcPr>
            <w:tcW w:w="344" w:type="pct"/>
            <w:shd w:val="clear" w:color="auto" w:fill="auto"/>
            <w:vAlign w:val="center"/>
            <w:hideMark/>
          </w:tcPr>
          <w:p w:rsidR="00B72E4A" w:rsidRPr="00A731CA" w:rsidRDefault="00B72E4A" w:rsidP="00B72E4A">
            <w:pPr>
              <w:jc w:val="center"/>
              <w:rPr>
                <w:sz w:val="20"/>
                <w:szCs w:val="20"/>
              </w:rPr>
            </w:pPr>
            <w:r w:rsidRPr="00A731CA">
              <w:rPr>
                <w:sz w:val="20"/>
                <w:szCs w:val="20"/>
              </w:rPr>
              <w:t>72,6</w:t>
            </w:r>
          </w:p>
        </w:tc>
      </w:tr>
      <w:tr w:rsidR="00A731CA" w:rsidRPr="00A731CA" w:rsidTr="00B72E4A">
        <w:trPr>
          <w:trHeight w:val="20"/>
        </w:trPr>
        <w:tc>
          <w:tcPr>
            <w:tcW w:w="170" w:type="pct"/>
            <w:vMerge/>
            <w:vAlign w:val="center"/>
            <w:hideMark/>
          </w:tcPr>
          <w:p w:rsidR="00B72E4A" w:rsidRPr="00A731CA" w:rsidRDefault="00B72E4A" w:rsidP="00B72E4A">
            <w:pPr>
              <w:rPr>
                <w:sz w:val="20"/>
                <w:szCs w:val="20"/>
              </w:rPr>
            </w:pPr>
          </w:p>
        </w:tc>
        <w:tc>
          <w:tcPr>
            <w:tcW w:w="514" w:type="pct"/>
            <w:vMerge/>
            <w:vAlign w:val="center"/>
            <w:hideMark/>
          </w:tcPr>
          <w:p w:rsidR="00B72E4A" w:rsidRPr="00A731CA" w:rsidRDefault="00B72E4A" w:rsidP="00B72E4A">
            <w:pPr>
              <w:rPr>
                <w:sz w:val="20"/>
                <w:szCs w:val="20"/>
              </w:rPr>
            </w:pPr>
          </w:p>
        </w:tc>
        <w:tc>
          <w:tcPr>
            <w:tcW w:w="231" w:type="pct"/>
            <w:shd w:val="clear" w:color="auto" w:fill="auto"/>
            <w:vAlign w:val="center"/>
            <w:hideMark/>
          </w:tcPr>
          <w:p w:rsidR="00B72E4A" w:rsidRPr="00A731CA" w:rsidRDefault="00B72E4A" w:rsidP="00B72E4A">
            <w:pPr>
              <w:jc w:val="center"/>
              <w:rPr>
                <w:sz w:val="20"/>
                <w:szCs w:val="20"/>
              </w:rPr>
            </w:pPr>
            <w:r w:rsidRPr="00A731CA">
              <w:rPr>
                <w:sz w:val="20"/>
                <w:szCs w:val="20"/>
              </w:rPr>
              <w:t>2027</w:t>
            </w:r>
          </w:p>
        </w:tc>
        <w:tc>
          <w:tcPr>
            <w:tcW w:w="530" w:type="pct"/>
            <w:shd w:val="clear" w:color="auto" w:fill="auto"/>
            <w:vAlign w:val="center"/>
            <w:hideMark/>
          </w:tcPr>
          <w:p w:rsidR="00B72E4A" w:rsidRPr="00A731CA" w:rsidRDefault="00B72E4A" w:rsidP="00B72E4A">
            <w:pPr>
              <w:jc w:val="center"/>
              <w:rPr>
                <w:sz w:val="20"/>
                <w:szCs w:val="20"/>
              </w:rPr>
            </w:pPr>
            <w:r w:rsidRPr="00A731CA">
              <w:rPr>
                <w:sz w:val="20"/>
                <w:szCs w:val="20"/>
              </w:rPr>
              <w:t>4,50</w:t>
            </w:r>
          </w:p>
        </w:tc>
        <w:tc>
          <w:tcPr>
            <w:tcW w:w="534" w:type="pct"/>
            <w:shd w:val="clear" w:color="auto" w:fill="auto"/>
            <w:vAlign w:val="center"/>
            <w:hideMark/>
          </w:tcPr>
          <w:p w:rsidR="00B72E4A" w:rsidRPr="00A731CA" w:rsidRDefault="00B72E4A" w:rsidP="00B72E4A">
            <w:pPr>
              <w:jc w:val="center"/>
              <w:rPr>
                <w:sz w:val="20"/>
                <w:szCs w:val="20"/>
              </w:rPr>
            </w:pPr>
            <w:r w:rsidRPr="00A731CA">
              <w:rPr>
                <w:sz w:val="20"/>
                <w:szCs w:val="20"/>
              </w:rPr>
              <w:t>3,44</w:t>
            </w:r>
          </w:p>
        </w:tc>
        <w:tc>
          <w:tcPr>
            <w:tcW w:w="376" w:type="pct"/>
            <w:shd w:val="clear" w:color="auto" w:fill="auto"/>
            <w:vAlign w:val="center"/>
            <w:hideMark/>
          </w:tcPr>
          <w:p w:rsidR="00B72E4A" w:rsidRPr="00A731CA" w:rsidRDefault="00B72E4A" w:rsidP="00B72E4A">
            <w:pPr>
              <w:jc w:val="center"/>
              <w:rPr>
                <w:sz w:val="20"/>
                <w:szCs w:val="20"/>
              </w:rPr>
            </w:pPr>
            <w:r w:rsidRPr="00A731CA">
              <w:rPr>
                <w:sz w:val="20"/>
                <w:szCs w:val="20"/>
              </w:rPr>
              <w:t>3,32</w:t>
            </w:r>
          </w:p>
        </w:tc>
        <w:tc>
          <w:tcPr>
            <w:tcW w:w="474" w:type="pct"/>
            <w:shd w:val="clear" w:color="auto" w:fill="auto"/>
            <w:vAlign w:val="center"/>
            <w:hideMark/>
          </w:tcPr>
          <w:p w:rsidR="00B72E4A" w:rsidRPr="00A731CA" w:rsidRDefault="00B72E4A" w:rsidP="00B72E4A">
            <w:pPr>
              <w:jc w:val="center"/>
              <w:rPr>
                <w:sz w:val="20"/>
                <w:szCs w:val="20"/>
              </w:rPr>
            </w:pPr>
            <w:r w:rsidRPr="00A731CA">
              <w:rPr>
                <w:sz w:val="20"/>
                <w:szCs w:val="20"/>
              </w:rPr>
              <w:t>0,12</w:t>
            </w:r>
          </w:p>
        </w:tc>
        <w:tc>
          <w:tcPr>
            <w:tcW w:w="361" w:type="pct"/>
            <w:shd w:val="clear" w:color="auto" w:fill="auto"/>
            <w:vAlign w:val="center"/>
            <w:hideMark/>
          </w:tcPr>
          <w:p w:rsidR="00B72E4A" w:rsidRPr="00A731CA" w:rsidRDefault="00B72E4A" w:rsidP="00B72E4A">
            <w:pPr>
              <w:jc w:val="center"/>
              <w:rPr>
                <w:sz w:val="20"/>
                <w:szCs w:val="20"/>
              </w:rPr>
            </w:pPr>
            <w:r w:rsidRPr="00A731CA">
              <w:rPr>
                <w:sz w:val="20"/>
                <w:szCs w:val="20"/>
              </w:rPr>
              <w:t>0,07</w:t>
            </w:r>
          </w:p>
        </w:tc>
        <w:tc>
          <w:tcPr>
            <w:tcW w:w="578" w:type="pct"/>
            <w:shd w:val="clear" w:color="auto" w:fill="auto"/>
            <w:vAlign w:val="center"/>
            <w:hideMark/>
          </w:tcPr>
          <w:p w:rsidR="00B72E4A" w:rsidRPr="00A731CA" w:rsidRDefault="00B72E4A" w:rsidP="00B72E4A">
            <w:pPr>
              <w:jc w:val="center"/>
              <w:rPr>
                <w:sz w:val="20"/>
                <w:szCs w:val="20"/>
              </w:rPr>
            </w:pPr>
            <w:r w:rsidRPr="00A731CA">
              <w:rPr>
                <w:sz w:val="20"/>
                <w:szCs w:val="20"/>
              </w:rPr>
              <w:t>3,20</w:t>
            </w:r>
          </w:p>
        </w:tc>
        <w:tc>
          <w:tcPr>
            <w:tcW w:w="404" w:type="pct"/>
            <w:shd w:val="clear" w:color="auto" w:fill="auto"/>
            <w:vAlign w:val="center"/>
            <w:hideMark/>
          </w:tcPr>
          <w:p w:rsidR="00B72E4A" w:rsidRPr="00A731CA" w:rsidRDefault="00B72E4A" w:rsidP="00B72E4A">
            <w:pPr>
              <w:jc w:val="center"/>
              <w:rPr>
                <w:sz w:val="20"/>
                <w:szCs w:val="20"/>
              </w:rPr>
            </w:pPr>
            <w:r w:rsidRPr="00A731CA">
              <w:rPr>
                <w:sz w:val="20"/>
                <w:szCs w:val="20"/>
              </w:rPr>
              <w:t>3,27</w:t>
            </w:r>
          </w:p>
        </w:tc>
        <w:tc>
          <w:tcPr>
            <w:tcW w:w="484" w:type="pct"/>
            <w:shd w:val="clear" w:color="auto" w:fill="auto"/>
            <w:vAlign w:val="center"/>
            <w:hideMark/>
          </w:tcPr>
          <w:p w:rsidR="00B72E4A" w:rsidRPr="00A731CA" w:rsidRDefault="00B72E4A" w:rsidP="00B72E4A">
            <w:pPr>
              <w:jc w:val="center"/>
              <w:rPr>
                <w:sz w:val="20"/>
                <w:szCs w:val="20"/>
              </w:rPr>
            </w:pPr>
            <w:r w:rsidRPr="00A731CA">
              <w:rPr>
                <w:sz w:val="20"/>
                <w:szCs w:val="20"/>
              </w:rPr>
              <w:t>0,05</w:t>
            </w:r>
          </w:p>
        </w:tc>
        <w:tc>
          <w:tcPr>
            <w:tcW w:w="344" w:type="pct"/>
            <w:shd w:val="clear" w:color="auto" w:fill="auto"/>
            <w:vAlign w:val="center"/>
            <w:hideMark/>
          </w:tcPr>
          <w:p w:rsidR="00B72E4A" w:rsidRPr="00A731CA" w:rsidRDefault="00B72E4A" w:rsidP="00B72E4A">
            <w:pPr>
              <w:jc w:val="center"/>
              <w:rPr>
                <w:sz w:val="20"/>
                <w:szCs w:val="20"/>
              </w:rPr>
            </w:pPr>
            <w:r w:rsidRPr="00A731CA">
              <w:rPr>
                <w:sz w:val="20"/>
                <w:szCs w:val="20"/>
              </w:rPr>
              <w:t>72,6</w:t>
            </w:r>
          </w:p>
        </w:tc>
      </w:tr>
      <w:tr w:rsidR="00B72E4A" w:rsidRPr="00A731CA" w:rsidTr="00B72E4A">
        <w:trPr>
          <w:trHeight w:val="20"/>
        </w:trPr>
        <w:tc>
          <w:tcPr>
            <w:tcW w:w="170" w:type="pct"/>
            <w:vMerge/>
            <w:vAlign w:val="center"/>
          </w:tcPr>
          <w:p w:rsidR="00B72E4A" w:rsidRPr="00A731CA" w:rsidRDefault="00B72E4A" w:rsidP="00B72E4A">
            <w:pPr>
              <w:rPr>
                <w:sz w:val="20"/>
                <w:szCs w:val="20"/>
              </w:rPr>
            </w:pPr>
          </w:p>
        </w:tc>
        <w:tc>
          <w:tcPr>
            <w:tcW w:w="514" w:type="pct"/>
            <w:vMerge/>
            <w:vAlign w:val="center"/>
          </w:tcPr>
          <w:p w:rsidR="00B72E4A" w:rsidRPr="00A731CA" w:rsidRDefault="00B72E4A" w:rsidP="00B72E4A">
            <w:pPr>
              <w:rPr>
                <w:sz w:val="20"/>
                <w:szCs w:val="20"/>
              </w:rPr>
            </w:pPr>
          </w:p>
        </w:tc>
        <w:tc>
          <w:tcPr>
            <w:tcW w:w="231" w:type="pct"/>
            <w:shd w:val="clear" w:color="auto" w:fill="auto"/>
            <w:vAlign w:val="center"/>
          </w:tcPr>
          <w:p w:rsidR="00B72E4A" w:rsidRPr="00A731CA" w:rsidRDefault="00B72E4A" w:rsidP="00B72E4A">
            <w:pPr>
              <w:jc w:val="center"/>
              <w:rPr>
                <w:sz w:val="20"/>
                <w:szCs w:val="20"/>
              </w:rPr>
            </w:pPr>
            <w:r w:rsidRPr="00A731CA">
              <w:rPr>
                <w:sz w:val="20"/>
                <w:szCs w:val="20"/>
              </w:rPr>
              <w:t>2028-2033</w:t>
            </w:r>
          </w:p>
        </w:tc>
        <w:tc>
          <w:tcPr>
            <w:tcW w:w="530" w:type="pct"/>
            <w:shd w:val="clear" w:color="auto" w:fill="auto"/>
            <w:vAlign w:val="center"/>
          </w:tcPr>
          <w:p w:rsidR="00B72E4A" w:rsidRPr="00A731CA" w:rsidRDefault="00B72E4A" w:rsidP="00B72E4A">
            <w:pPr>
              <w:jc w:val="center"/>
              <w:rPr>
                <w:sz w:val="20"/>
                <w:szCs w:val="20"/>
              </w:rPr>
            </w:pPr>
            <w:r w:rsidRPr="00A731CA">
              <w:rPr>
                <w:sz w:val="20"/>
                <w:szCs w:val="20"/>
              </w:rPr>
              <w:t>4,50</w:t>
            </w:r>
          </w:p>
        </w:tc>
        <w:tc>
          <w:tcPr>
            <w:tcW w:w="534" w:type="pct"/>
            <w:shd w:val="clear" w:color="auto" w:fill="auto"/>
            <w:vAlign w:val="center"/>
          </w:tcPr>
          <w:p w:rsidR="00B72E4A" w:rsidRPr="00A731CA" w:rsidRDefault="00B72E4A" w:rsidP="00B72E4A">
            <w:pPr>
              <w:jc w:val="center"/>
              <w:rPr>
                <w:sz w:val="20"/>
                <w:szCs w:val="20"/>
              </w:rPr>
            </w:pPr>
            <w:r w:rsidRPr="00A731CA">
              <w:rPr>
                <w:sz w:val="20"/>
                <w:szCs w:val="20"/>
              </w:rPr>
              <w:t>3,44</w:t>
            </w:r>
          </w:p>
        </w:tc>
        <w:tc>
          <w:tcPr>
            <w:tcW w:w="376" w:type="pct"/>
            <w:shd w:val="clear" w:color="auto" w:fill="auto"/>
            <w:vAlign w:val="center"/>
          </w:tcPr>
          <w:p w:rsidR="00B72E4A" w:rsidRPr="00A731CA" w:rsidRDefault="00B72E4A" w:rsidP="00B72E4A">
            <w:pPr>
              <w:jc w:val="center"/>
              <w:rPr>
                <w:sz w:val="20"/>
                <w:szCs w:val="20"/>
              </w:rPr>
            </w:pPr>
            <w:r w:rsidRPr="00A731CA">
              <w:rPr>
                <w:sz w:val="20"/>
                <w:szCs w:val="20"/>
              </w:rPr>
              <w:t>3,32</w:t>
            </w:r>
          </w:p>
        </w:tc>
        <w:tc>
          <w:tcPr>
            <w:tcW w:w="474" w:type="pct"/>
            <w:shd w:val="clear" w:color="auto" w:fill="auto"/>
            <w:vAlign w:val="center"/>
          </w:tcPr>
          <w:p w:rsidR="00B72E4A" w:rsidRPr="00A731CA" w:rsidRDefault="00B72E4A" w:rsidP="00B72E4A">
            <w:pPr>
              <w:jc w:val="center"/>
              <w:rPr>
                <w:sz w:val="20"/>
                <w:szCs w:val="20"/>
              </w:rPr>
            </w:pPr>
            <w:r w:rsidRPr="00A731CA">
              <w:rPr>
                <w:sz w:val="20"/>
                <w:szCs w:val="20"/>
              </w:rPr>
              <w:t>0,12</w:t>
            </w:r>
          </w:p>
        </w:tc>
        <w:tc>
          <w:tcPr>
            <w:tcW w:w="361" w:type="pct"/>
            <w:shd w:val="clear" w:color="auto" w:fill="auto"/>
            <w:vAlign w:val="center"/>
          </w:tcPr>
          <w:p w:rsidR="00B72E4A" w:rsidRPr="00A731CA" w:rsidRDefault="00B72E4A" w:rsidP="00B72E4A">
            <w:pPr>
              <w:jc w:val="center"/>
              <w:rPr>
                <w:sz w:val="20"/>
                <w:szCs w:val="20"/>
              </w:rPr>
            </w:pPr>
            <w:r w:rsidRPr="00A731CA">
              <w:rPr>
                <w:sz w:val="20"/>
                <w:szCs w:val="20"/>
              </w:rPr>
              <w:t>0,07</w:t>
            </w:r>
          </w:p>
        </w:tc>
        <w:tc>
          <w:tcPr>
            <w:tcW w:w="578" w:type="pct"/>
            <w:shd w:val="clear" w:color="auto" w:fill="auto"/>
            <w:vAlign w:val="center"/>
          </w:tcPr>
          <w:p w:rsidR="00B72E4A" w:rsidRPr="00A731CA" w:rsidRDefault="00B72E4A" w:rsidP="00B72E4A">
            <w:pPr>
              <w:jc w:val="center"/>
              <w:rPr>
                <w:sz w:val="20"/>
                <w:szCs w:val="20"/>
              </w:rPr>
            </w:pPr>
            <w:r w:rsidRPr="00A731CA">
              <w:rPr>
                <w:sz w:val="20"/>
                <w:szCs w:val="20"/>
              </w:rPr>
              <w:t>3,20</w:t>
            </w:r>
          </w:p>
        </w:tc>
        <w:tc>
          <w:tcPr>
            <w:tcW w:w="404" w:type="pct"/>
            <w:shd w:val="clear" w:color="auto" w:fill="auto"/>
            <w:vAlign w:val="center"/>
          </w:tcPr>
          <w:p w:rsidR="00B72E4A" w:rsidRPr="00A731CA" w:rsidRDefault="00B72E4A" w:rsidP="00B72E4A">
            <w:pPr>
              <w:jc w:val="center"/>
              <w:rPr>
                <w:sz w:val="20"/>
                <w:szCs w:val="20"/>
              </w:rPr>
            </w:pPr>
            <w:r w:rsidRPr="00A731CA">
              <w:rPr>
                <w:sz w:val="20"/>
                <w:szCs w:val="20"/>
              </w:rPr>
              <w:t>3,27</w:t>
            </w:r>
          </w:p>
        </w:tc>
        <w:tc>
          <w:tcPr>
            <w:tcW w:w="484" w:type="pct"/>
            <w:shd w:val="clear" w:color="auto" w:fill="auto"/>
            <w:vAlign w:val="center"/>
          </w:tcPr>
          <w:p w:rsidR="00B72E4A" w:rsidRPr="00A731CA" w:rsidRDefault="00B72E4A" w:rsidP="00B72E4A">
            <w:pPr>
              <w:jc w:val="center"/>
              <w:rPr>
                <w:sz w:val="20"/>
                <w:szCs w:val="20"/>
              </w:rPr>
            </w:pPr>
            <w:r w:rsidRPr="00A731CA">
              <w:rPr>
                <w:sz w:val="20"/>
                <w:szCs w:val="20"/>
              </w:rPr>
              <w:t>0,05</w:t>
            </w:r>
          </w:p>
        </w:tc>
        <w:tc>
          <w:tcPr>
            <w:tcW w:w="344" w:type="pct"/>
            <w:shd w:val="clear" w:color="auto" w:fill="auto"/>
            <w:vAlign w:val="center"/>
          </w:tcPr>
          <w:p w:rsidR="00B72E4A" w:rsidRPr="00A731CA" w:rsidRDefault="00B72E4A" w:rsidP="00B72E4A">
            <w:pPr>
              <w:jc w:val="center"/>
              <w:rPr>
                <w:sz w:val="20"/>
                <w:szCs w:val="20"/>
              </w:rPr>
            </w:pPr>
            <w:r w:rsidRPr="00A731CA">
              <w:rPr>
                <w:sz w:val="20"/>
                <w:szCs w:val="20"/>
              </w:rPr>
              <w:t>72,6</w:t>
            </w:r>
          </w:p>
        </w:tc>
      </w:tr>
    </w:tbl>
    <w:p w:rsidR="001539A5" w:rsidRPr="00A731CA" w:rsidRDefault="001539A5" w:rsidP="006235B2">
      <w:pPr>
        <w:rPr>
          <w:b/>
          <w:bCs/>
        </w:rPr>
      </w:pPr>
    </w:p>
    <w:p w:rsidR="001539A5" w:rsidRPr="00A731CA" w:rsidRDefault="001539A5" w:rsidP="0039333B">
      <w:pPr>
        <w:ind w:firstLine="709"/>
        <w:jc w:val="center"/>
        <w:rPr>
          <w:b/>
          <w:bCs/>
        </w:rPr>
        <w:sectPr w:rsidR="001539A5" w:rsidRPr="00A731CA" w:rsidSect="000C451B">
          <w:pgSz w:w="16838" w:h="11906" w:orient="landscape" w:code="9"/>
          <w:pgMar w:top="1418" w:right="1336" w:bottom="851" w:left="907" w:header="567" w:footer="567" w:gutter="0"/>
          <w:cols w:space="708"/>
          <w:docGrid w:linePitch="360"/>
        </w:sectPr>
      </w:pPr>
    </w:p>
    <w:p w:rsidR="001539A5" w:rsidRPr="00A731CA" w:rsidRDefault="001539A5" w:rsidP="00F573A5">
      <w:pPr>
        <w:pStyle w:val="31"/>
        <w:keepNext/>
        <w:keepLines/>
        <w:spacing w:before="40" w:line="360" w:lineRule="auto"/>
        <w:rPr>
          <w:rFonts w:eastAsia="Times New Roman"/>
          <w:bCs w:val="0"/>
          <w:szCs w:val="24"/>
          <w:lang w:val="ru-RU"/>
        </w:rPr>
      </w:pPr>
      <w:bookmarkStart w:id="51" w:name="_Toc490235631"/>
      <w:bookmarkStart w:id="52" w:name="_Toc130454382"/>
      <w:r w:rsidRPr="00A731CA">
        <w:rPr>
          <w:rFonts w:eastAsia="Times New Roman"/>
          <w:bCs w:val="0"/>
          <w:szCs w:val="24"/>
          <w:lang w:val="ru-RU"/>
        </w:rPr>
        <w:lastRenderedPageBreak/>
        <w:t>2.2.4. Доля поставки тепловой энергии по приборам учета</w:t>
      </w:r>
      <w:bookmarkEnd w:id="51"/>
      <w:bookmarkEnd w:id="52"/>
    </w:p>
    <w:p w:rsidR="001539A5" w:rsidRPr="00A731CA" w:rsidRDefault="001539A5" w:rsidP="00DB60F2">
      <w:pPr>
        <w:pStyle w:val="af1"/>
        <w:spacing w:line="360" w:lineRule="auto"/>
        <w:ind w:left="0" w:firstLine="709"/>
        <w:jc w:val="both"/>
      </w:pPr>
      <w:r w:rsidRPr="00A731CA">
        <w:t xml:space="preserve">Доля объёма тепловой энергии, расчёты за которую осуществляются с использованием приборов учёта, в общем объёме тепловой энергии, потребляемой на территории муниципального образования </w:t>
      </w:r>
      <w:r w:rsidR="00126D83" w:rsidRPr="00A731CA">
        <w:t>100</w:t>
      </w:r>
      <w:r w:rsidRPr="00A731CA">
        <w:t xml:space="preserve"> %.</w:t>
      </w:r>
    </w:p>
    <w:p w:rsidR="001539A5" w:rsidRPr="00A731CA" w:rsidRDefault="001539A5" w:rsidP="00F573A5">
      <w:pPr>
        <w:pStyle w:val="31"/>
        <w:keepNext/>
        <w:keepLines/>
        <w:spacing w:before="40" w:line="360" w:lineRule="auto"/>
        <w:rPr>
          <w:rFonts w:eastAsia="Times New Roman"/>
          <w:bCs w:val="0"/>
          <w:szCs w:val="24"/>
          <w:lang w:val="ru-RU"/>
        </w:rPr>
      </w:pPr>
      <w:bookmarkStart w:id="53" w:name="_Toc490235632"/>
      <w:bookmarkStart w:id="54" w:name="_Toc130454383"/>
      <w:r w:rsidRPr="00A731CA">
        <w:rPr>
          <w:rFonts w:eastAsia="Times New Roman"/>
          <w:bCs w:val="0"/>
          <w:szCs w:val="24"/>
          <w:lang w:val="ru-RU"/>
        </w:rPr>
        <w:t>2.2.5. Зоны действия источник</w:t>
      </w:r>
      <w:r w:rsidR="006631A6" w:rsidRPr="00A731CA">
        <w:rPr>
          <w:rFonts w:eastAsia="Times New Roman"/>
          <w:bCs w:val="0"/>
          <w:szCs w:val="24"/>
          <w:lang w:val="ru-RU"/>
        </w:rPr>
        <w:t>а</w:t>
      </w:r>
      <w:r w:rsidRPr="00A731CA">
        <w:rPr>
          <w:rFonts w:eastAsia="Times New Roman"/>
          <w:bCs w:val="0"/>
          <w:szCs w:val="24"/>
          <w:lang w:val="ru-RU"/>
        </w:rPr>
        <w:t xml:space="preserve"> тепловой энергии</w:t>
      </w:r>
      <w:bookmarkEnd w:id="53"/>
      <w:bookmarkEnd w:id="54"/>
    </w:p>
    <w:p w:rsidR="001539A5" w:rsidRPr="00696D82" w:rsidRDefault="001539A5" w:rsidP="00BF1C2B">
      <w:pPr>
        <w:spacing w:line="360" w:lineRule="auto"/>
        <w:ind w:firstLine="709"/>
        <w:jc w:val="both"/>
        <w:rPr>
          <w:color w:val="000000" w:themeColor="text1"/>
        </w:rPr>
      </w:pPr>
      <w:r w:rsidRPr="00A731CA">
        <w:t>Зоны действия котельн</w:t>
      </w:r>
      <w:r w:rsidR="00126D83" w:rsidRPr="00A731CA">
        <w:t>ой</w:t>
      </w:r>
      <w:r w:rsidRPr="00A731CA">
        <w:t xml:space="preserve"> с</w:t>
      </w:r>
      <w:r w:rsidRPr="00696D82">
        <w:rPr>
          <w:color w:val="000000" w:themeColor="text1"/>
        </w:rPr>
        <w:t xml:space="preserve">.п. Шеркалы охватывают </w:t>
      </w:r>
      <w:r w:rsidR="00696D82" w:rsidRPr="00696D82">
        <w:rPr>
          <w:color w:val="000000" w:themeColor="text1"/>
        </w:rPr>
        <w:t>бюджетные организации и один шестнадцатиквартирный дом</w:t>
      </w:r>
      <w:r w:rsidRPr="00696D82">
        <w:rPr>
          <w:color w:val="000000" w:themeColor="text1"/>
        </w:rPr>
        <w:t>.</w:t>
      </w:r>
    </w:p>
    <w:p w:rsidR="001539A5" w:rsidRPr="00A731CA" w:rsidRDefault="001539A5" w:rsidP="00BF1C2B">
      <w:pPr>
        <w:spacing w:line="360" w:lineRule="auto"/>
        <w:ind w:firstLine="709"/>
        <w:jc w:val="both"/>
      </w:pPr>
      <w:r w:rsidRPr="00A731CA">
        <w:t>Зон</w:t>
      </w:r>
      <w:r w:rsidR="00126D83" w:rsidRPr="00A731CA">
        <w:t>а</w:t>
      </w:r>
      <w:r w:rsidRPr="00A731CA">
        <w:t xml:space="preserve"> действия источник</w:t>
      </w:r>
      <w:r w:rsidR="00126D83" w:rsidRPr="00A731CA">
        <w:t>а</w:t>
      </w:r>
      <w:r w:rsidRPr="00A731CA">
        <w:t xml:space="preserve"> тепловой энергии системы теплоснабжения сельского поселения Шеркалы представлен</w:t>
      </w:r>
      <w:r w:rsidR="00126D83" w:rsidRPr="00A731CA">
        <w:t>а</w:t>
      </w:r>
      <w:r w:rsidRPr="00A731CA">
        <w:t xml:space="preserve"> в Обосновывающих материалах.</w:t>
      </w:r>
    </w:p>
    <w:p w:rsidR="001539A5" w:rsidRPr="00A731CA" w:rsidRDefault="001539A5" w:rsidP="00DB60F2">
      <w:pPr>
        <w:pStyle w:val="af1"/>
        <w:spacing w:line="360" w:lineRule="auto"/>
        <w:ind w:left="0" w:firstLine="709"/>
        <w:jc w:val="both"/>
      </w:pPr>
      <w:r w:rsidRPr="00A731CA">
        <w:t>Зон</w:t>
      </w:r>
      <w:r w:rsidR="00C74991" w:rsidRPr="00A731CA">
        <w:t>ы</w:t>
      </w:r>
      <w:r w:rsidRPr="00A731CA">
        <w:t xml:space="preserve"> эксплуатационной ответственности теплоснабжающих и теплосетевых организаций представлены</w:t>
      </w:r>
      <w:bookmarkStart w:id="55" w:name="_Toc490233812"/>
      <w:bookmarkStart w:id="56" w:name="_Toc48394511"/>
      <w:r w:rsidRPr="00A731CA">
        <w:t xml:space="preserve"> в Обосновывающих материал</w:t>
      </w:r>
      <w:bookmarkEnd w:id="55"/>
      <w:bookmarkEnd w:id="56"/>
      <w:r w:rsidRPr="00A731CA">
        <w:t>ах.</w:t>
      </w:r>
    </w:p>
    <w:p w:rsidR="001539A5" w:rsidRPr="00A731CA" w:rsidRDefault="001539A5" w:rsidP="00F573A5">
      <w:pPr>
        <w:pStyle w:val="31"/>
        <w:keepNext/>
        <w:keepLines/>
        <w:spacing w:before="40" w:line="360" w:lineRule="auto"/>
        <w:jc w:val="both"/>
        <w:rPr>
          <w:rFonts w:eastAsia="Times New Roman"/>
          <w:bCs w:val="0"/>
          <w:szCs w:val="24"/>
          <w:lang w:val="ru-RU"/>
        </w:rPr>
      </w:pPr>
      <w:bookmarkStart w:id="57" w:name="_Toc490235633"/>
      <w:bookmarkStart w:id="58" w:name="_Toc130454384"/>
      <w:r w:rsidRPr="00A731CA">
        <w:rPr>
          <w:rFonts w:eastAsia="Times New Roman"/>
          <w:bCs w:val="0"/>
          <w:szCs w:val="24"/>
          <w:lang w:val="ru-RU"/>
        </w:rPr>
        <w:t>2.2.6. Резервы и дефициты по зонам действия источник</w:t>
      </w:r>
      <w:r w:rsidR="006631A6" w:rsidRPr="00A731CA">
        <w:rPr>
          <w:rFonts w:eastAsia="Times New Roman"/>
          <w:bCs w:val="0"/>
          <w:szCs w:val="24"/>
          <w:lang w:val="ru-RU"/>
        </w:rPr>
        <w:t>а</w:t>
      </w:r>
      <w:r w:rsidRPr="00A731CA">
        <w:rPr>
          <w:rFonts w:eastAsia="Times New Roman"/>
          <w:bCs w:val="0"/>
          <w:szCs w:val="24"/>
          <w:lang w:val="ru-RU"/>
        </w:rPr>
        <w:t xml:space="preserve"> тепловой энергии</w:t>
      </w:r>
      <w:bookmarkEnd w:id="57"/>
      <w:bookmarkEnd w:id="58"/>
    </w:p>
    <w:p w:rsidR="001539A5" w:rsidRPr="00A731CA" w:rsidRDefault="001539A5" w:rsidP="00DB60F2">
      <w:pPr>
        <w:pStyle w:val="af1"/>
        <w:spacing w:line="360" w:lineRule="auto"/>
        <w:ind w:left="0" w:firstLine="709"/>
        <w:jc w:val="both"/>
      </w:pPr>
      <w:r w:rsidRPr="00A731CA">
        <w:t>Резервы и дефициты мощности источник</w:t>
      </w:r>
      <w:r w:rsidR="006631A6" w:rsidRPr="00A731CA">
        <w:t>а</w:t>
      </w:r>
      <w:r w:rsidRPr="00A731CA">
        <w:t xml:space="preserve"> тепловой энергии представлены в таблице 13. В целом по сельскому поселению дефицита мощностей источник</w:t>
      </w:r>
      <w:r w:rsidR="006631A6" w:rsidRPr="00A731CA">
        <w:t>а</w:t>
      </w:r>
      <w:r w:rsidRPr="00A731CA">
        <w:t xml:space="preserve"> тепловой энергии нет.</w:t>
      </w:r>
    </w:p>
    <w:p w:rsidR="001539A5" w:rsidRPr="00A731CA" w:rsidRDefault="001539A5" w:rsidP="00F573A5">
      <w:pPr>
        <w:pStyle w:val="31"/>
        <w:keepNext/>
        <w:keepLines/>
        <w:spacing w:before="40" w:line="360" w:lineRule="auto"/>
        <w:rPr>
          <w:rFonts w:eastAsia="Times New Roman"/>
          <w:bCs w:val="0"/>
          <w:szCs w:val="24"/>
          <w:lang w:val="ru-RU"/>
        </w:rPr>
      </w:pPr>
      <w:bookmarkStart w:id="59" w:name="_Toc130454385"/>
      <w:r w:rsidRPr="00A731CA">
        <w:rPr>
          <w:rFonts w:eastAsia="Times New Roman"/>
          <w:bCs w:val="0"/>
          <w:szCs w:val="24"/>
          <w:lang w:val="ru-RU"/>
        </w:rPr>
        <w:t xml:space="preserve">2.2.7. </w:t>
      </w:r>
      <w:bookmarkStart w:id="60" w:name="_Toc490235634"/>
      <w:r w:rsidRPr="00A731CA">
        <w:rPr>
          <w:rFonts w:eastAsia="Times New Roman"/>
          <w:bCs w:val="0"/>
          <w:szCs w:val="24"/>
          <w:lang w:val="ru-RU"/>
        </w:rPr>
        <w:t>Надежность работы системы теплоснабжения</w:t>
      </w:r>
      <w:bookmarkEnd w:id="59"/>
      <w:bookmarkEnd w:id="60"/>
    </w:p>
    <w:p w:rsidR="001539A5" w:rsidRPr="00A731CA" w:rsidRDefault="001539A5" w:rsidP="00B0445E">
      <w:pPr>
        <w:spacing w:line="360" w:lineRule="auto"/>
        <w:ind w:firstLine="709"/>
        <w:contextualSpacing/>
        <w:jc w:val="both"/>
      </w:pPr>
      <w:r w:rsidRPr="00A731CA">
        <w:t>Надежность теплоснабжения – способность проектируемых и существующих источник</w:t>
      </w:r>
      <w:r w:rsidR="006631A6" w:rsidRPr="00A731CA">
        <w:t>а</w:t>
      </w:r>
      <w:r w:rsidRPr="00A731CA">
        <w:t xml:space="preserve">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rsidR="001539A5" w:rsidRPr="00A731CA" w:rsidRDefault="001539A5" w:rsidP="00B0445E">
      <w:pPr>
        <w:spacing w:line="360" w:lineRule="auto"/>
        <w:ind w:firstLine="709"/>
        <w:contextualSpacing/>
        <w:jc w:val="both"/>
      </w:pPr>
      <w:r w:rsidRPr="00A731CA">
        <w:t xml:space="preserve">Основные показатели надежности теплоснабжения определяются Правилами организации теплоснабжения в Российской Федерации (утв. постановлением Правительства РФ от 8 августа 2012 г. № 808), в том числе: </w:t>
      </w:r>
    </w:p>
    <w:p w:rsidR="001539A5" w:rsidRPr="00A731CA" w:rsidRDefault="001539A5" w:rsidP="00B0445E">
      <w:pPr>
        <w:spacing w:line="360" w:lineRule="auto"/>
        <w:ind w:firstLine="709"/>
        <w:contextualSpacing/>
        <w:jc w:val="both"/>
      </w:pPr>
      <w:r w:rsidRPr="00A731CA">
        <w:sym w:font="Symbol" w:char="F02D"/>
      </w:r>
      <w:r w:rsidRPr="00A731CA">
        <w:t xml:space="preserve"> интенсивность отказов систем теплоснабжения; </w:t>
      </w:r>
    </w:p>
    <w:p w:rsidR="001539A5" w:rsidRPr="00A731CA" w:rsidRDefault="001539A5" w:rsidP="00B0445E">
      <w:pPr>
        <w:spacing w:line="360" w:lineRule="auto"/>
        <w:ind w:firstLine="709"/>
        <w:contextualSpacing/>
        <w:jc w:val="both"/>
      </w:pPr>
      <w:r w:rsidRPr="00A731CA">
        <w:sym w:font="Symbol" w:char="F02D"/>
      </w:r>
      <w:r w:rsidRPr="00A731CA">
        <w:t xml:space="preserve"> относительный аварийный недоотпуск тепла; </w:t>
      </w:r>
    </w:p>
    <w:p w:rsidR="001539A5" w:rsidRPr="00A731CA" w:rsidRDefault="001539A5" w:rsidP="00B0445E">
      <w:pPr>
        <w:spacing w:line="360" w:lineRule="auto"/>
        <w:ind w:firstLine="709"/>
        <w:contextualSpacing/>
        <w:jc w:val="both"/>
      </w:pPr>
      <w:r w:rsidRPr="00A731CA">
        <w:sym w:font="Symbol" w:char="F02D"/>
      </w:r>
      <w:r w:rsidRPr="00A731CA">
        <w:t xml:space="preserve"> надежность электроснабжения источник</w:t>
      </w:r>
      <w:r w:rsidR="006631A6" w:rsidRPr="00A731CA">
        <w:t xml:space="preserve">а </w:t>
      </w:r>
      <w:r w:rsidRPr="00A731CA">
        <w:t xml:space="preserve">тепловой энергии; </w:t>
      </w:r>
    </w:p>
    <w:p w:rsidR="001539A5" w:rsidRPr="00A731CA" w:rsidRDefault="001539A5" w:rsidP="00B0445E">
      <w:pPr>
        <w:spacing w:line="360" w:lineRule="auto"/>
        <w:ind w:firstLine="709"/>
        <w:contextualSpacing/>
        <w:jc w:val="both"/>
      </w:pPr>
      <w:r w:rsidRPr="00A731CA">
        <w:sym w:font="Symbol" w:char="F02D"/>
      </w:r>
      <w:r w:rsidRPr="00A731CA">
        <w:t xml:space="preserve"> надежность водоснабжения </w:t>
      </w:r>
      <w:r w:rsidR="006631A6" w:rsidRPr="00A731CA">
        <w:t>источника</w:t>
      </w:r>
      <w:r w:rsidRPr="00A731CA">
        <w:t xml:space="preserve"> тепловой энергии; </w:t>
      </w:r>
    </w:p>
    <w:p w:rsidR="001539A5" w:rsidRPr="00A731CA" w:rsidRDefault="001539A5" w:rsidP="00B0445E">
      <w:pPr>
        <w:spacing w:line="360" w:lineRule="auto"/>
        <w:ind w:firstLine="709"/>
        <w:contextualSpacing/>
        <w:jc w:val="both"/>
      </w:pPr>
      <w:r w:rsidRPr="00A731CA">
        <w:sym w:font="Symbol" w:char="F02D"/>
      </w:r>
      <w:r w:rsidRPr="00A731CA">
        <w:t xml:space="preserve"> надежность топливоснабжения </w:t>
      </w:r>
      <w:r w:rsidR="006631A6" w:rsidRPr="00A731CA">
        <w:t>источника</w:t>
      </w:r>
      <w:r w:rsidRPr="00A731CA">
        <w:t xml:space="preserve"> тепловой энергии; </w:t>
      </w:r>
    </w:p>
    <w:p w:rsidR="001539A5" w:rsidRPr="00A731CA" w:rsidRDefault="001539A5" w:rsidP="00B0445E">
      <w:pPr>
        <w:spacing w:line="360" w:lineRule="auto"/>
        <w:ind w:firstLine="709"/>
        <w:contextualSpacing/>
        <w:jc w:val="both"/>
      </w:pPr>
      <w:r w:rsidRPr="00A731CA">
        <w:sym w:font="Symbol" w:char="F02D"/>
      </w:r>
      <w:r w:rsidRPr="00A731CA">
        <w:t xml:space="preserve"> соответствие тепловой мощности </w:t>
      </w:r>
      <w:r w:rsidR="006631A6" w:rsidRPr="00A731CA">
        <w:t>источника</w:t>
      </w:r>
      <w:r w:rsidRPr="00A731CA">
        <w:t xml:space="preserve"> тепловой энергии и пропускной способности тепловых сетей расчетным тепловым нагрузкам потребителей; </w:t>
      </w:r>
    </w:p>
    <w:p w:rsidR="001539A5" w:rsidRPr="00A731CA" w:rsidRDefault="001539A5" w:rsidP="00B0445E">
      <w:pPr>
        <w:spacing w:line="360" w:lineRule="auto"/>
        <w:ind w:firstLine="709"/>
        <w:contextualSpacing/>
        <w:jc w:val="both"/>
      </w:pPr>
      <w:r w:rsidRPr="00A731CA">
        <w:sym w:font="Symbol" w:char="F02D"/>
      </w:r>
      <w:r w:rsidRPr="00A731CA">
        <w:t xml:space="preserve"> уровень резервирования </w:t>
      </w:r>
      <w:r w:rsidR="006631A6" w:rsidRPr="00A731CA">
        <w:t>источника</w:t>
      </w:r>
      <w:r w:rsidRPr="00A731CA">
        <w:t xml:space="preserve"> тепловой энергии и элементов тепловой сети путем их кольцевания или устройства перемычек; </w:t>
      </w:r>
    </w:p>
    <w:p w:rsidR="001539A5" w:rsidRPr="00A731CA" w:rsidRDefault="001539A5" w:rsidP="00B0445E">
      <w:pPr>
        <w:spacing w:line="360" w:lineRule="auto"/>
        <w:ind w:firstLine="709"/>
        <w:contextualSpacing/>
        <w:jc w:val="both"/>
      </w:pPr>
      <w:r w:rsidRPr="00A731CA">
        <w:sym w:font="Symbol" w:char="F02D"/>
      </w:r>
      <w:r w:rsidRPr="00A731CA">
        <w:t xml:space="preserve"> техническое состояние тепловых сетей, характеризуемое наличием ветхих, подлежащих замене трубопроводов; </w:t>
      </w:r>
    </w:p>
    <w:p w:rsidR="001539A5" w:rsidRPr="00A731CA" w:rsidRDefault="001539A5" w:rsidP="00B0445E">
      <w:pPr>
        <w:spacing w:line="360" w:lineRule="auto"/>
        <w:ind w:firstLine="709"/>
        <w:contextualSpacing/>
        <w:jc w:val="both"/>
      </w:pPr>
      <w:r w:rsidRPr="00A731CA">
        <w:lastRenderedPageBreak/>
        <w:sym w:font="Symbol" w:char="F02D"/>
      </w:r>
      <w:r w:rsidRPr="00A731CA">
        <w:t xml:space="preserve">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1539A5" w:rsidRPr="00A731CA" w:rsidRDefault="001539A5" w:rsidP="00644CEB">
      <w:pPr>
        <w:spacing w:line="360" w:lineRule="auto"/>
        <w:ind w:firstLine="709"/>
        <w:contextualSpacing/>
        <w:jc w:val="both"/>
      </w:pPr>
      <w:r w:rsidRPr="00A731CA">
        <w:t>Система теплоснабжения с.п. Шеркалы удовлетворяет всем требуемым показателям надежности.</w:t>
      </w:r>
    </w:p>
    <w:p w:rsidR="001539A5" w:rsidRPr="00A731CA" w:rsidRDefault="001539A5" w:rsidP="00F573A5">
      <w:pPr>
        <w:pStyle w:val="31"/>
        <w:keepNext/>
        <w:keepLines/>
        <w:spacing w:before="40" w:line="360" w:lineRule="auto"/>
        <w:rPr>
          <w:rFonts w:eastAsia="Times New Roman"/>
          <w:bCs w:val="0"/>
          <w:szCs w:val="24"/>
          <w:lang w:val="ru-RU"/>
        </w:rPr>
      </w:pPr>
      <w:bookmarkStart w:id="61" w:name="_Toc490235635"/>
      <w:bookmarkStart w:id="62" w:name="_Toc130454386"/>
      <w:r w:rsidRPr="00A731CA">
        <w:rPr>
          <w:rFonts w:eastAsia="Times New Roman"/>
          <w:bCs w:val="0"/>
          <w:szCs w:val="24"/>
          <w:lang w:val="ru-RU"/>
        </w:rPr>
        <w:t>2.2.8. Качество поставляемого ресурса</w:t>
      </w:r>
      <w:bookmarkEnd w:id="61"/>
      <w:bookmarkEnd w:id="62"/>
    </w:p>
    <w:p w:rsidR="001539A5" w:rsidRPr="00A731CA" w:rsidRDefault="001539A5" w:rsidP="00DB60F2">
      <w:pPr>
        <w:pStyle w:val="af1"/>
        <w:spacing w:line="360" w:lineRule="auto"/>
        <w:ind w:left="0" w:firstLine="709"/>
        <w:jc w:val="both"/>
      </w:pPr>
      <w:r w:rsidRPr="00A731CA">
        <w:t>Качество услуг по теплоснабжению сельского поселения Шеркалы определено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1539A5" w:rsidRPr="00A731CA" w:rsidRDefault="001539A5" w:rsidP="00DB60F2">
      <w:pPr>
        <w:pStyle w:val="af1"/>
        <w:spacing w:line="360" w:lineRule="auto"/>
        <w:ind w:left="0" w:firstLine="709"/>
        <w:jc w:val="both"/>
      </w:pPr>
      <w:r w:rsidRPr="00A731CA">
        <w:t>Основными показателями качества услуг теплоснабжения, предоставляемых теплоснабжающими организациями, являются:</w:t>
      </w:r>
    </w:p>
    <w:p w:rsidR="001539A5" w:rsidRPr="00A731CA" w:rsidRDefault="001539A5" w:rsidP="00EB68FD">
      <w:pPr>
        <w:pStyle w:val="af1"/>
        <w:numPr>
          <w:ilvl w:val="0"/>
          <w:numId w:val="3"/>
        </w:numPr>
        <w:spacing w:line="360" w:lineRule="auto"/>
        <w:ind w:left="1134" w:hanging="283"/>
        <w:jc w:val="both"/>
      </w:pPr>
      <w:r w:rsidRPr="00A731CA">
        <w:t>бесперебойное круглосуточное отопление в течение отопительного периода;</w:t>
      </w:r>
    </w:p>
    <w:p w:rsidR="001539A5" w:rsidRPr="00A731CA" w:rsidRDefault="001539A5" w:rsidP="00EB68FD">
      <w:pPr>
        <w:pStyle w:val="af1"/>
        <w:numPr>
          <w:ilvl w:val="0"/>
          <w:numId w:val="3"/>
        </w:numPr>
        <w:spacing w:line="360" w:lineRule="auto"/>
        <w:ind w:left="1134" w:hanging="283"/>
        <w:jc w:val="both"/>
      </w:pPr>
      <w:r w:rsidRPr="00A731CA">
        <w:t>бесперебойное круглосуточное горячее водоснабжение в течение года;</w:t>
      </w:r>
    </w:p>
    <w:p w:rsidR="001539A5" w:rsidRPr="00A731CA" w:rsidRDefault="001539A5" w:rsidP="00EB68FD">
      <w:pPr>
        <w:pStyle w:val="af1"/>
        <w:numPr>
          <w:ilvl w:val="0"/>
          <w:numId w:val="3"/>
        </w:numPr>
        <w:spacing w:line="360" w:lineRule="auto"/>
        <w:ind w:left="1134" w:hanging="283"/>
        <w:jc w:val="both"/>
      </w:pPr>
      <w:r w:rsidRPr="00A731CA">
        <w:t>обеспечение нормативной температуры воздуха в отапливаемых помещениях;</w:t>
      </w:r>
    </w:p>
    <w:p w:rsidR="001539A5" w:rsidRPr="00A731CA" w:rsidRDefault="001539A5" w:rsidP="00EB68FD">
      <w:pPr>
        <w:pStyle w:val="af1"/>
        <w:numPr>
          <w:ilvl w:val="0"/>
          <w:numId w:val="3"/>
        </w:numPr>
        <w:spacing w:line="360" w:lineRule="auto"/>
        <w:ind w:left="1134" w:hanging="283"/>
        <w:jc w:val="both"/>
      </w:pPr>
      <w:r w:rsidRPr="00A731CA">
        <w:t>обеспечение соответствия температуры, состава и свойств горячей воды в точке водоразбора требованиям СанПиН 2.1.3684-21;</w:t>
      </w:r>
    </w:p>
    <w:p w:rsidR="001539A5" w:rsidRPr="00A731CA" w:rsidRDefault="001539A5" w:rsidP="00EB68FD">
      <w:pPr>
        <w:pStyle w:val="af1"/>
        <w:numPr>
          <w:ilvl w:val="0"/>
          <w:numId w:val="3"/>
        </w:numPr>
        <w:spacing w:line="360" w:lineRule="auto"/>
        <w:ind w:left="1134" w:hanging="283"/>
        <w:jc w:val="both"/>
      </w:pPr>
      <w:r w:rsidRPr="00A731CA">
        <w:t>обеспечение необходимого давление во внутридомовой системе отопления и в системе горячего водоснабжения в точке разбора.</w:t>
      </w:r>
    </w:p>
    <w:p w:rsidR="001539A5" w:rsidRPr="00A731CA" w:rsidRDefault="001539A5" w:rsidP="00251352">
      <w:pPr>
        <w:pStyle w:val="af1"/>
        <w:spacing w:line="360" w:lineRule="auto"/>
        <w:ind w:left="0" w:firstLine="709"/>
        <w:jc w:val="both"/>
      </w:pPr>
      <w:r w:rsidRPr="00A731CA">
        <w:t>Система теплоснабжения сельского поселения Шеркалы удовлетворяет всем показателям качества услуг теплоснабжения</w:t>
      </w:r>
    </w:p>
    <w:p w:rsidR="001539A5" w:rsidRPr="00A731CA" w:rsidRDefault="001539A5" w:rsidP="00F573A5">
      <w:pPr>
        <w:pStyle w:val="31"/>
        <w:keepNext/>
        <w:keepLines/>
        <w:spacing w:before="40" w:line="360" w:lineRule="auto"/>
        <w:rPr>
          <w:rFonts w:eastAsia="Times New Roman"/>
          <w:bCs w:val="0"/>
          <w:szCs w:val="24"/>
          <w:lang w:val="ru-RU"/>
        </w:rPr>
      </w:pPr>
      <w:bookmarkStart w:id="63" w:name="_Toc490235636"/>
      <w:bookmarkStart w:id="64" w:name="_Toc130454387"/>
      <w:r w:rsidRPr="00A731CA">
        <w:rPr>
          <w:rFonts w:eastAsia="Times New Roman"/>
          <w:bCs w:val="0"/>
          <w:szCs w:val="24"/>
          <w:lang w:val="ru-RU"/>
        </w:rPr>
        <w:t>2.2.9. Воздействие на окружающую среду</w:t>
      </w:r>
      <w:bookmarkEnd w:id="63"/>
      <w:bookmarkEnd w:id="64"/>
    </w:p>
    <w:p w:rsidR="001539A5" w:rsidRPr="00A731CA" w:rsidRDefault="001539A5" w:rsidP="00EC0ABE">
      <w:pPr>
        <w:spacing w:line="360" w:lineRule="auto"/>
        <w:ind w:firstLine="709"/>
        <w:jc w:val="both"/>
      </w:pPr>
      <w:bookmarkStart w:id="65" w:name="_Toc490235637"/>
      <w:r w:rsidRPr="00A731CA">
        <w:t>Источники тепловой энергии с.п. Шеркалы работают на природном газе. Нормированию подлежат выбросы загрязняющих веществ, содержащихся в отходящих дымовых газах: оксида углерода, продукты неполного сгорания углеводородов и др.</w:t>
      </w:r>
    </w:p>
    <w:p w:rsidR="001539A5" w:rsidRPr="00A731CA" w:rsidRDefault="001539A5" w:rsidP="00F573A5">
      <w:pPr>
        <w:pStyle w:val="31"/>
        <w:keepNext/>
        <w:keepLines/>
        <w:spacing w:before="40" w:line="360" w:lineRule="auto"/>
        <w:rPr>
          <w:rFonts w:eastAsia="Times New Roman"/>
          <w:bCs w:val="0"/>
          <w:szCs w:val="24"/>
          <w:lang w:val="ru-RU"/>
        </w:rPr>
      </w:pPr>
      <w:bookmarkStart w:id="66" w:name="_Toc130454388"/>
      <w:r w:rsidRPr="00A731CA">
        <w:rPr>
          <w:rFonts w:eastAsia="Times New Roman"/>
          <w:bCs w:val="0"/>
          <w:szCs w:val="24"/>
          <w:lang w:val="ru-RU"/>
        </w:rPr>
        <w:t>2.2.10. Тарифы, структура себестоимости производства и транспорта</w:t>
      </w:r>
      <w:bookmarkEnd w:id="65"/>
      <w:bookmarkEnd w:id="66"/>
    </w:p>
    <w:p w:rsidR="001539A5" w:rsidRPr="00A731CA" w:rsidRDefault="001539A5" w:rsidP="00371E29">
      <w:pPr>
        <w:spacing w:before="240" w:line="360" w:lineRule="auto"/>
        <w:ind w:firstLine="709"/>
        <w:jc w:val="both"/>
      </w:pPr>
      <w:bookmarkStart w:id="67" w:name="_Toc490235638"/>
      <w:r w:rsidRPr="00A731CA">
        <w:t>Регулируемые цены (тарифы) для сельского поселения Шеркалы утверждаются Региональной службой по тарифам Ханты-Мансийского автономного округа – Югры.</w:t>
      </w:r>
    </w:p>
    <w:p w:rsidR="00F93AF8" w:rsidRPr="00A731CA" w:rsidRDefault="001539A5" w:rsidP="00F93AF8">
      <w:pPr>
        <w:spacing w:before="240" w:line="360" w:lineRule="auto"/>
        <w:ind w:firstLine="709"/>
        <w:jc w:val="both"/>
        <w:rPr>
          <w:noProof/>
        </w:rPr>
      </w:pPr>
      <w:r w:rsidRPr="00A731CA">
        <w:lastRenderedPageBreak/>
        <w:t xml:space="preserve">Информация по утвержденным для потребителей тарифам на производство и передачу тепловой энергии по данным постановлений Региональной службой по тарифам Ханты-Мансийского автономного округа представлены в таблицах </w:t>
      </w:r>
      <w:fldSimple w:instr=" REF _Ref85649967 \h  \* MERGEFORMAT ">
        <w:r w:rsidR="00F93AF8" w:rsidRPr="00A731CA">
          <w:rPr>
            <w:vanish/>
          </w:rPr>
          <w:t xml:space="preserve">Таблица </w:t>
        </w:r>
        <w:r w:rsidR="00F93AF8" w:rsidRPr="00A731CA">
          <w:rPr>
            <w:noProof/>
          </w:rPr>
          <w:t>14</w:t>
        </w:r>
      </w:fldSimple>
      <w:r w:rsidRPr="00A731CA">
        <w:t xml:space="preserve">, </w:t>
      </w:r>
      <w:r w:rsidR="00810FF6" w:rsidRPr="00A731CA">
        <w:t>15.</w:t>
      </w:r>
      <w:r w:rsidR="00B838F5" w:rsidRPr="00A731CA">
        <w:fldChar w:fldCharType="begin"/>
      </w:r>
      <w:r w:rsidRPr="00A731CA">
        <w:instrText xml:space="preserve"> REF _Ref85649970 \h  \* MERGEFORMAT </w:instrText>
      </w:r>
      <w:r w:rsidR="00B838F5" w:rsidRPr="00A731CA">
        <w:fldChar w:fldCharType="separate"/>
      </w:r>
    </w:p>
    <w:p w:rsidR="001539A5" w:rsidRPr="00A731CA" w:rsidRDefault="00B838F5" w:rsidP="00EC594A">
      <w:pPr>
        <w:spacing w:before="240" w:line="360" w:lineRule="auto"/>
        <w:ind w:firstLine="709"/>
        <w:jc w:val="both"/>
        <w:rPr>
          <w:vanish/>
        </w:rPr>
      </w:pPr>
      <w:r w:rsidRPr="00A731CA">
        <w:fldChar w:fldCharType="end"/>
      </w:r>
    </w:p>
    <w:p w:rsidR="001539A5" w:rsidRPr="00A731CA" w:rsidRDefault="001539A5" w:rsidP="00371E29">
      <w:pPr>
        <w:spacing w:line="360" w:lineRule="auto"/>
        <w:ind w:firstLine="709"/>
        <w:jc w:val="center"/>
        <w:rPr>
          <w:b/>
          <w:bCs/>
        </w:rPr>
      </w:pPr>
      <w:bookmarkStart w:id="68" w:name="_Ref85649967"/>
      <w:r w:rsidRPr="00A731CA">
        <w:rPr>
          <w:b/>
          <w:bCs/>
        </w:rPr>
        <w:t xml:space="preserve">Таблица </w:t>
      </w:r>
      <w:r w:rsidR="00B838F5" w:rsidRPr="00A731CA">
        <w:rPr>
          <w:b/>
          <w:bCs/>
        </w:rPr>
        <w:fldChar w:fldCharType="begin"/>
      </w:r>
      <w:r w:rsidRPr="00A731CA">
        <w:rPr>
          <w:b/>
          <w:bCs/>
        </w:rPr>
        <w:instrText xml:space="preserve"> SEQ Таблица \* ARABIC </w:instrText>
      </w:r>
      <w:r w:rsidR="00B838F5" w:rsidRPr="00A731CA">
        <w:rPr>
          <w:b/>
          <w:bCs/>
        </w:rPr>
        <w:fldChar w:fldCharType="separate"/>
      </w:r>
      <w:r w:rsidR="00F93AF8" w:rsidRPr="00A731CA">
        <w:rPr>
          <w:b/>
          <w:bCs/>
          <w:noProof/>
        </w:rPr>
        <w:t>14</w:t>
      </w:r>
      <w:r w:rsidR="00B838F5" w:rsidRPr="00A731CA">
        <w:rPr>
          <w:b/>
          <w:bCs/>
        </w:rPr>
        <w:fldChar w:fldCharType="end"/>
      </w:r>
      <w:bookmarkEnd w:id="68"/>
      <w:r w:rsidRPr="00A731CA">
        <w:rPr>
          <w:b/>
          <w:bCs/>
          <w:noProof/>
        </w:rPr>
        <w:t xml:space="preserve"> - </w:t>
      </w:r>
      <w:r w:rsidRPr="00A731CA">
        <w:rPr>
          <w:b/>
          <w:bCs/>
        </w:rPr>
        <w:t>Тарифы на тепловую энергию Шеркальск</w:t>
      </w:r>
      <w:r w:rsidR="00513A0C" w:rsidRPr="00A731CA">
        <w:rPr>
          <w:b/>
          <w:bCs/>
        </w:rPr>
        <w:t>ое МП ЖКХ МО с.п. Шеркалы с 2020</w:t>
      </w:r>
      <w:r w:rsidR="00D14A3D" w:rsidRPr="00A731CA">
        <w:rPr>
          <w:b/>
          <w:bCs/>
        </w:rPr>
        <w:t xml:space="preserve"> по 20</w:t>
      </w:r>
      <w:r w:rsidR="00513A0C" w:rsidRPr="00A731CA">
        <w:rPr>
          <w:b/>
          <w:bCs/>
        </w:rPr>
        <w:t>22</w:t>
      </w:r>
      <w:r w:rsidRPr="00A731CA">
        <w:rPr>
          <w:b/>
          <w:bCs/>
        </w:rPr>
        <w:t xml:space="preserve"> гг.</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32"/>
        <w:gridCol w:w="1358"/>
        <w:gridCol w:w="1367"/>
        <w:gridCol w:w="1359"/>
        <w:gridCol w:w="1133"/>
        <w:gridCol w:w="970"/>
        <w:gridCol w:w="1019"/>
        <w:gridCol w:w="997"/>
      </w:tblGrid>
      <w:tr w:rsidR="00A731CA" w:rsidRPr="00A731CA" w:rsidTr="008D4F66">
        <w:trPr>
          <w:trHeight w:val="23"/>
          <w:tblHeader/>
          <w:jc w:val="center"/>
        </w:trPr>
        <w:tc>
          <w:tcPr>
            <w:tcW w:w="1432" w:type="dxa"/>
            <w:vMerge w:val="restart"/>
            <w:shd w:val="clear" w:color="auto" w:fill="auto"/>
            <w:vAlign w:val="center"/>
          </w:tcPr>
          <w:p w:rsidR="00513A0C" w:rsidRPr="00A731CA" w:rsidRDefault="00513A0C" w:rsidP="008D4F66">
            <w:pPr>
              <w:jc w:val="center"/>
              <w:rPr>
                <w:b/>
              </w:rPr>
            </w:pPr>
            <w:r w:rsidRPr="00A731CA">
              <w:rPr>
                <w:b/>
                <w:sz w:val="19"/>
                <w:szCs w:val="19"/>
              </w:rPr>
              <w:t>Показатели</w:t>
            </w:r>
          </w:p>
        </w:tc>
        <w:tc>
          <w:tcPr>
            <w:tcW w:w="2725" w:type="dxa"/>
            <w:gridSpan w:val="2"/>
            <w:shd w:val="clear" w:color="auto" w:fill="auto"/>
            <w:vAlign w:val="center"/>
          </w:tcPr>
          <w:p w:rsidR="00513A0C" w:rsidRPr="00A731CA" w:rsidRDefault="00513A0C" w:rsidP="008D4F66">
            <w:pPr>
              <w:jc w:val="center"/>
              <w:rPr>
                <w:b/>
              </w:rPr>
            </w:pPr>
            <w:r w:rsidRPr="00A731CA">
              <w:rPr>
                <w:b/>
                <w:sz w:val="19"/>
                <w:szCs w:val="19"/>
              </w:rPr>
              <w:t>2020 год</w:t>
            </w:r>
          </w:p>
        </w:tc>
        <w:tc>
          <w:tcPr>
            <w:tcW w:w="2492" w:type="dxa"/>
            <w:gridSpan w:val="2"/>
            <w:shd w:val="clear" w:color="auto" w:fill="auto"/>
            <w:vAlign w:val="center"/>
          </w:tcPr>
          <w:p w:rsidR="00513A0C" w:rsidRPr="00A731CA" w:rsidRDefault="00513A0C" w:rsidP="008D4F66">
            <w:pPr>
              <w:jc w:val="center"/>
              <w:rPr>
                <w:b/>
              </w:rPr>
            </w:pPr>
            <w:r w:rsidRPr="00A731CA">
              <w:rPr>
                <w:b/>
                <w:sz w:val="19"/>
                <w:szCs w:val="19"/>
              </w:rPr>
              <w:t>2021 год</w:t>
            </w:r>
          </w:p>
        </w:tc>
        <w:tc>
          <w:tcPr>
            <w:tcW w:w="2986" w:type="dxa"/>
            <w:gridSpan w:val="3"/>
            <w:shd w:val="clear" w:color="auto" w:fill="auto"/>
            <w:vAlign w:val="center"/>
          </w:tcPr>
          <w:p w:rsidR="00513A0C" w:rsidRPr="00A731CA" w:rsidRDefault="00513A0C" w:rsidP="008D4F66">
            <w:pPr>
              <w:jc w:val="center"/>
              <w:rPr>
                <w:b/>
                <w:sz w:val="19"/>
                <w:szCs w:val="19"/>
              </w:rPr>
            </w:pPr>
            <w:r w:rsidRPr="00A731CA">
              <w:rPr>
                <w:b/>
                <w:sz w:val="19"/>
                <w:szCs w:val="19"/>
              </w:rPr>
              <w:t>2022 год</w:t>
            </w:r>
          </w:p>
        </w:tc>
      </w:tr>
      <w:tr w:rsidR="00A731CA" w:rsidRPr="00A731CA" w:rsidTr="008D4F66">
        <w:trPr>
          <w:trHeight w:val="23"/>
          <w:tblHeader/>
          <w:jc w:val="center"/>
        </w:trPr>
        <w:tc>
          <w:tcPr>
            <w:tcW w:w="1432" w:type="dxa"/>
            <w:vMerge/>
            <w:shd w:val="clear" w:color="auto" w:fill="auto"/>
            <w:vAlign w:val="center"/>
          </w:tcPr>
          <w:p w:rsidR="00513A0C" w:rsidRPr="00A731CA" w:rsidRDefault="00513A0C" w:rsidP="008D4F66">
            <w:pPr>
              <w:jc w:val="center"/>
              <w:rPr>
                <w:b/>
              </w:rPr>
            </w:pPr>
          </w:p>
        </w:tc>
        <w:tc>
          <w:tcPr>
            <w:tcW w:w="1358" w:type="dxa"/>
            <w:shd w:val="clear" w:color="auto" w:fill="auto"/>
            <w:vAlign w:val="center"/>
          </w:tcPr>
          <w:p w:rsidR="00513A0C" w:rsidRPr="00A731CA" w:rsidRDefault="00513A0C" w:rsidP="008D4F66">
            <w:pPr>
              <w:jc w:val="center"/>
              <w:rPr>
                <w:b/>
              </w:rPr>
            </w:pPr>
            <w:r w:rsidRPr="00A731CA">
              <w:rPr>
                <w:b/>
                <w:sz w:val="19"/>
                <w:szCs w:val="19"/>
              </w:rPr>
              <w:t>с 01.01. по 30.06.</w:t>
            </w:r>
          </w:p>
        </w:tc>
        <w:tc>
          <w:tcPr>
            <w:tcW w:w="1367" w:type="dxa"/>
            <w:shd w:val="clear" w:color="auto" w:fill="auto"/>
            <w:vAlign w:val="center"/>
          </w:tcPr>
          <w:p w:rsidR="00513A0C" w:rsidRPr="00A731CA" w:rsidRDefault="00513A0C" w:rsidP="008D4F66">
            <w:pPr>
              <w:jc w:val="center"/>
              <w:rPr>
                <w:b/>
              </w:rPr>
            </w:pPr>
            <w:r w:rsidRPr="00A731CA">
              <w:rPr>
                <w:b/>
                <w:sz w:val="19"/>
                <w:szCs w:val="19"/>
              </w:rPr>
              <w:t>с 01.07. по 31.12.</w:t>
            </w:r>
          </w:p>
        </w:tc>
        <w:tc>
          <w:tcPr>
            <w:tcW w:w="1359" w:type="dxa"/>
            <w:shd w:val="clear" w:color="auto" w:fill="auto"/>
            <w:vAlign w:val="center"/>
          </w:tcPr>
          <w:p w:rsidR="00513A0C" w:rsidRPr="00A731CA" w:rsidRDefault="00513A0C" w:rsidP="008D4F66">
            <w:pPr>
              <w:jc w:val="center"/>
              <w:rPr>
                <w:b/>
              </w:rPr>
            </w:pPr>
            <w:r w:rsidRPr="00A731CA">
              <w:rPr>
                <w:b/>
                <w:sz w:val="19"/>
                <w:szCs w:val="19"/>
              </w:rPr>
              <w:t>с 01.01. по 30.06.</w:t>
            </w:r>
          </w:p>
        </w:tc>
        <w:tc>
          <w:tcPr>
            <w:tcW w:w="1133" w:type="dxa"/>
            <w:shd w:val="clear" w:color="auto" w:fill="auto"/>
            <w:vAlign w:val="center"/>
          </w:tcPr>
          <w:p w:rsidR="00513A0C" w:rsidRPr="00A731CA" w:rsidRDefault="00513A0C" w:rsidP="008D4F66">
            <w:pPr>
              <w:jc w:val="center"/>
              <w:rPr>
                <w:b/>
              </w:rPr>
            </w:pPr>
            <w:r w:rsidRPr="00A731CA">
              <w:rPr>
                <w:b/>
                <w:sz w:val="19"/>
                <w:szCs w:val="19"/>
              </w:rPr>
              <w:t>с 01.07. по 31.12.</w:t>
            </w:r>
          </w:p>
        </w:tc>
        <w:tc>
          <w:tcPr>
            <w:tcW w:w="970" w:type="dxa"/>
            <w:shd w:val="clear" w:color="auto" w:fill="auto"/>
            <w:vAlign w:val="center"/>
          </w:tcPr>
          <w:p w:rsidR="00513A0C" w:rsidRPr="00A731CA" w:rsidRDefault="00513A0C" w:rsidP="008D4F66">
            <w:pPr>
              <w:jc w:val="center"/>
              <w:rPr>
                <w:b/>
              </w:rPr>
            </w:pPr>
            <w:r w:rsidRPr="00A731CA">
              <w:rPr>
                <w:b/>
                <w:sz w:val="19"/>
                <w:szCs w:val="19"/>
              </w:rPr>
              <w:t>с 01.01. по 30.06.</w:t>
            </w:r>
          </w:p>
        </w:tc>
        <w:tc>
          <w:tcPr>
            <w:tcW w:w="1019" w:type="dxa"/>
            <w:shd w:val="clear" w:color="auto" w:fill="auto"/>
            <w:vAlign w:val="center"/>
          </w:tcPr>
          <w:p w:rsidR="00513A0C" w:rsidRPr="00A731CA" w:rsidRDefault="00513A0C" w:rsidP="008D4F66">
            <w:pPr>
              <w:jc w:val="center"/>
              <w:rPr>
                <w:b/>
              </w:rPr>
            </w:pPr>
            <w:r w:rsidRPr="00A731CA">
              <w:rPr>
                <w:b/>
                <w:sz w:val="19"/>
                <w:szCs w:val="19"/>
              </w:rPr>
              <w:t>с 01.07. по 30.11.</w:t>
            </w:r>
          </w:p>
        </w:tc>
        <w:tc>
          <w:tcPr>
            <w:tcW w:w="997" w:type="dxa"/>
          </w:tcPr>
          <w:p w:rsidR="00513A0C" w:rsidRPr="00A731CA" w:rsidRDefault="00513A0C" w:rsidP="008D4F66">
            <w:pPr>
              <w:jc w:val="center"/>
              <w:rPr>
                <w:b/>
                <w:sz w:val="19"/>
                <w:szCs w:val="19"/>
              </w:rPr>
            </w:pPr>
            <w:r w:rsidRPr="00A731CA">
              <w:rPr>
                <w:b/>
                <w:sz w:val="19"/>
                <w:szCs w:val="19"/>
              </w:rPr>
              <w:t>с 01.12. по 31.12.</w:t>
            </w:r>
          </w:p>
        </w:tc>
      </w:tr>
      <w:tr w:rsidR="00A731CA" w:rsidRPr="00A731CA" w:rsidTr="008D4F66">
        <w:trPr>
          <w:trHeight w:val="23"/>
          <w:jc w:val="center"/>
        </w:trPr>
        <w:tc>
          <w:tcPr>
            <w:tcW w:w="9635" w:type="dxa"/>
            <w:gridSpan w:val="8"/>
            <w:shd w:val="clear" w:color="auto" w:fill="auto"/>
            <w:vAlign w:val="bottom"/>
          </w:tcPr>
          <w:p w:rsidR="00513A0C" w:rsidRPr="00A731CA" w:rsidRDefault="00513A0C" w:rsidP="008D4F66">
            <w:pPr>
              <w:jc w:val="center"/>
              <w:rPr>
                <w:sz w:val="19"/>
                <w:szCs w:val="19"/>
              </w:rPr>
            </w:pPr>
            <w:r w:rsidRPr="00A731CA">
              <w:rPr>
                <w:sz w:val="19"/>
                <w:szCs w:val="19"/>
              </w:rPr>
              <w:t>Величина установленной цены (тарифа) на тепловую энергию (мощность)</w:t>
            </w:r>
          </w:p>
        </w:tc>
      </w:tr>
      <w:tr w:rsidR="00A731CA" w:rsidRPr="00A731CA" w:rsidTr="008D4F66">
        <w:trPr>
          <w:trHeight w:val="23"/>
          <w:jc w:val="center"/>
        </w:trPr>
        <w:tc>
          <w:tcPr>
            <w:tcW w:w="1432" w:type="dxa"/>
            <w:shd w:val="clear" w:color="auto" w:fill="auto"/>
            <w:vAlign w:val="bottom"/>
          </w:tcPr>
          <w:p w:rsidR="00513A0C" w:rsidRPr="00A731CA" w:rsidRDefault="00513A0C" w:rsidP="008D4F66">
            <w:pPr>
              <w:jc w:val="center"/>
            </w:pPr>
            <w:r w:rsidRPr="00A731CA">
              <w:rPr>
                <w:sz w:val="19"/>
                <w:szCs w:val="19"/>
              </w:rPr>
              <w:t>Бюджетные</w:t>
            </w:r>
          </w:p>
          <w:p w:rsidR="00513A0C" w:rsidRPr="00A731CA" w:rsidRDefault="00513A0C" w:rsidP="008D4F66">
            <w:pPr>
              <w:jc w:val="center"/>
            </w:pPr>
            <w:r w:rsidRPr="00A731CA">
              <w:rPr>
                <w:sz w:val="19"/>
                <w:szCs w:val="19"/>
              </w:rPr>
              <w:t>потребители</w:t>
            </w:r>
          </w:p>
        </w:tc>
        <w:tc>
          <w:tcPr>
            <w:tcW w:w="1358" w:type="dxa"/>
            <w:shd w:val="clear" w:color="auto" w:fill="auto"/>
            <w:vAlign w:val="center"/>
          </w:tcPr>
          <w:p w:rsidR="00513A0C" w:rsidRPr="00A731CA" w:rsidRDefault="00513A0C" w:rsidP="008D4F66">
            <w:pPr>
              <w:jc w:val="center"/>
            </w:pPr>
            <w:r w:rsidRPr="00A731CA">
              <w:rPr>
                <w:sz w:val="19"/>
                <w:szCs w:val="19"/>
              </w:rPr>
              <w:t>5083,47</w:t>
            </w:r>
          </w:p>
        </w:tc>
        <w:tc>
          <w:tcPr>
            <w:tcW w:w="1367" w:type="dxa"/>
            <w:shd w:val="clear" w:color="auto" w:fill="auto"/>
            <w:vAlign w:val="center"/>
          </w:tcPr>
          <w:p w:rsidR="00513A0C" w:rsidRPr="00A731CA" w:rsidRDefault="00513A0C" w:rsidP="008D4F66">
            <w:pPr>
              <w:jc w:val="center"/>
            </w:pPr>
            <w:r w:rsidRPr="00A731CA">
              <w:rPr>
                <w:sz w:val="19"/>
                <w:szCs w:val="19"/>
              </w:rPr>
              <w:t>5261,35</w:t>
            </w:r>
          </w:p>
        </w:tc>
        <w:tc>
          <w:tcPr>
            <w:tcW w:w="1359" w:type="dxa"/>
            <w:shd w:val="clear" w:color="auto" w:fill="auto"/>
            <w:vAlign w:val="center"/>
          </w:tcPr>
          <w:p w:rsidR="00513A0C" w:rsidRPr="00A731CA" w:rsidRDefault="00513A0C" w:rsidP="008D4F66">
            <w:pPr>
              <w:jc w:val="center"/>
            </w:pPr>
            <w:r w:rsidRPr="00A731CA">
              <w:rPr>
                <w:sz w:val="19"/>
                <w:szCs w:val="19"/>
              </w:rPr>
              <w:t>5261,35</w:t>
            </w:r>
          </w:p>
        </w:tc>
        <w:tc>
          <w:tcPr>
            <w:tcW w:w="1133" w:type="dxa"/>
            <w:shd w:val="clear" w:color="auto" w:fill="auto"/>
            <w:vAlign w:val="center"/>
          </w:tcPr>
          <w:p w:rsidR="00513A0C" w:rsidRPr="00A731CA" w:rsidRDefault="00513A0C" w:rsidP="008D4F66">
            <w:pPr>
              <w:jc w:val="center"/>
            </w:pPr>
            <w:r w:rsidRPr="00A731CA">
              <w:rPr>
                <w:sz w:val="19"/>
                <w:szCs w:val="19"/>
              </w:rPr>
              <w:t>5363,20</w:t>
            </w:r>
          </w:p>
        </w:tc>
        <w:tc>
          <w:tcPr>
            <w:tcW w:w="970" w:type="dxa"/>
            <w:shd w:val="clear" w:color="auto" w:fill="auto"/>
            <w:vAlign w:val="center"/>
          </w:tcPr>
          <w:p w:rsidR="00513A0C" w:rsidRPr="00A731CA" w:rsidRDefault="00513A0C" w:rsidP="008D4F66">
            <w:pPr>
              <w:jc w:val="center"/>
            </w:pPr>
            <w:r w:rsidRPr="00A731CA">
              <w:rPr>
                <w:sz w:val="19"/>
                <w:szCs w:val="19"/>
              </w:rPr>
              <w:t>5440,23</w:t>
            </w:r>
          </w:p>
        </w:tc>
        <w:tc>
          <w:tcPr>
            <w:tcW w:w="1019" w:type="dxa"/>
            <w:shd w:val="clear" w:color="auto" w:fill="auto"/>
            <w:vAlign w:val="center"/>
          </w:tcPr>
          <w:p w:rsidR="00513A0C" w:rsidRPr="00A731CA" w:rsidRDefault="00513A0C" w:rsidP="008D4F66">
            <w:pPr>
              <w:jc w:val="center"/>
            </w:pPr>
            <w:r w:rsidRPr="00A731CA">
              <w:rPr>
                <w:sz w:val="19"/>
                <w:szCs w:val="19"/>
              </w:rPr>
              <w:t>5625,18</w:t>
            </w:r>
          </w:p>
        </w:tc>
        <w:tc>
          <w:tcPr>
            <w:tcW w:w="997" w:type="dxa"/>
            <w:vAlign w:val="center"/>
          </w:tcPr>
          <w:p w:rsidR="00513A0C" w:rsidRPr="00A731CA" w:rsidRDefault="00513A0C" w:rsidP="008D4F66">
            <w:pPr>
              <w:jc w:val="center"/>
              <w:rPr>
                <w:sz w:val="19"/>
                <w:szCs w:val="19"/>
              </w:rPr>
            </w:pPr>
            <w:r w:rsidRPr="00A731CA">
              <w:rPr>
                <w:sz w:val="19"/>
                <w:szCs w:val="19"/>
              </w:rPr>
              <w:t>6054,64</w:t>
            </w:r>
          </w:p>
        </w:tc>
      </w:tr>
      <w:tr w:rsidR="00A731CA" w:rsidRPr="00A731CA" w:rsidTr="008D4F66">
        <w:trPr>
          <w:trHeight w:val="23"/>
          <w:jc w:val="center"/>
        </w:trPr>
        <w:tc>
          <w:tcPr>
            <w:tcW w:w="1432" w:type="dxa"/>
            <w:shd w:val="clear" w:color="auto" w:fill="auto"/>
            <w:vAlign w:val="bottom"/>
          </w:tcPr>
          <w:p w:rsidR="00513A0C" w:rsidRPr="00A731CA" w:rsidRDefault="00513A0C" w:rsidP="008D4F66">
            <w:pPr>
              <w:jc w:val="center"/>
            </w:pPr>
            <w:r w:rsidRPr="00A731CA">
              <w:rPr>
                <w:sz w:val="19"/>
                <w:szCs w:val="19"/>
              </w:rPr>
              <w:t>Население</w:t>
            </w:r>
          </w:p>
        </w:tc>
        <w:tc>
          <w:tcPr>
            <w:tcW w:w="1358" w:type="dxa"/>
            <w:shd w:val="clear" w:color="auto" w:fill="auto"/>
            <w:vAlign w:val="bottom"/>
          </w:tcPr>
          <w:p w:rsidR="00513A0C" w:rsidRPr="00A731CA" w:rsidRDefault="00513A0C" w:rsidP="008D4F66">
            <w:pPr>
              <w:jc w:val="center"/>
            </w:pPr>
            <w:r w:rsidRPr="00A731CA">
              <w:rPr>
                <w:sz w:val="19"/>
                <w:szCs w:val="19"/>
              </w:rPr>
              <w:t>5083,47</w:t>
            </w:r>
          </w:p>
        </w:tc>
        <w:tc>
          <w:tcPr>
            <w:tcW w:w="1367" w:type="dxa"/>
            <w:shd w:val="clear" w:color="auto" w:fill="auto"/>
          </w:tcPr>
          <w:p w:rsidR="00513A0C" w:rsidRPr="00A731CA" w:rsidRDefault="00513A0C" w:rsidP="008D4F66">
            <w:pPr>
              <w:jc w:val="center"/>
            </w:pPr>
            <w:r w:rsidRPr="00A731CA">
              <w:rPr>
                <w:sz w:val="19"/>
                <w:szCs w:val="19"/>
              </w:rPr>
              <w:t>5261,35</w:t>
            </w:r>
          </w:p>
        </w:tc>
        <w:tc>
          <w:tcPr>
            <w:tcW w:w="1359" w:type="dxa"/>
            <w:shd w:val="clear" w:color="auto" w:fill="auto"/>
          </w:tcPr>
          <w:p w:rsidR="00513A0C" w:rsidRPr="00A731CA" w:rsidRDefault="00513A0C" w:rsidP="008D4F66">
            <w:pPr>
              <w:jc w:val="center"/>
            </w:pPr>
            <w:r w:rsidRPr="00A731CA">
              <w:rPr>
                <w:sz w:val="19"/>
                <w:szCs w:val="19"/>
              </w:rPr>
              <w:t>5261,35</w:t>
            </w:r>
          </w:p>
        </w:tc>
        <w:tc>
          <w:tcPr>
            <w:tcW w:w="1133" w:type="dxa"/>
            <w:shd w:val="clear" w:color="auto" w:fill="auto"/>
          </w:tcPr>
          <w:p w:rsidR="00513A0C" w:rsidRPr="00A731CA" w:rsidRDefault="00513A0C" w:rsidP="008D4F66">
            <w:pPr>
              <w:jc w:val="center"/>
            </w:pPr>
            <w:r w:rsidRPr="00A731CA">
              <w:rPr>
                <w:sz w:val="19"/>
                <w:szCs w:val="19"/>
              </w:rPr>
              <w:t>5363,20</w:t>
            </w:r>
          </w:p>
        </w:tc>
        <w:tc>
          <w:tcPr>
            <w:tcW w:w="970" w:type="dxa"/>
            <w:shd w:val="clear" w:color="auto" w:fill="auto"/>
            <w:vAlign w:val="center"/>
          </w:tcPr>
          <w:p w:rsidR="00513A0C" w:rsidRPr="00A731CA" w:rsidRDefault="00513A0C" w:rsidP="008D4F66">
            <w:pPr>
              <w:jc w:val="center"/>
            </w:pPr>
            <w:r w:rsidRPr="00A731CA">
              <w:rPr>
                <w:sz w:val="19"/>
                <w:szCs w:val="19"/>
              </w:rPr>
              <w:t>5440,23</w:t>
            </w:r>
          </w:p>
        </w:tc>
        <w:tc>
          <w:tcPr>
            <w:tcW w:w="1019" w:type="dxa"/>
            <w:shd w:val="clear" w:color="auto" w:fill="auto"/>
            <w:vAlign w:val="center"/>
          </w:tcPr>
          <w:p w:rsidR="00513A0C" w:rsidRPr="00A731CA" w:rsidRDefault="00513A0C" w:rsidP="008D4F66">
            <w:pPr>
              <w:jc w:val="center"/>
            </w:pPr>
            <w:r w:rsidRPr="00A731CA">
              <w:rPr>
                <w:sz w:val="19"/>
                <w:szCs w:val="19"/>
              </w:rPr>
              <w:t>5625,18</w:t>
            </w:r>
          </w:p>
        </w:tc>
        <w:tc>
          <w:tcPr>
            <w:tcW w:w="997" w:type="dxa"/>
          </w:tcPr>
          <w:p w:rsidR="00513A0C" w:rsidRPr="00A731CA" w:rsidRDefault="00513A0C" w:rsidP="008D4F66">
            <w:pPr>
              <w:jc w:val="center"/>
              <w:rPr>
                <w:sz w:val="19"/>
                <w:szCs w:val="19"/>
              </w:rPr>
            </w:pPr>
            <w:r w:rsidRPr="00A731CA">
              <w:rPr>
                <w:sz w:val="19"/>
                <w:szCs w:val="19"/>
              </w:rPr>
              <w:t>6054,64</w:t>
            </w:r>
          </w:p>
        </w:tc>
      </w:tr>
      <w:tr w:rsidR="00513A0C" w:rsidRPr="00A731CA" w:rsidTr="008D4F66">
        <w:trPr>
          <w:trHeight w:val="23"/>
          <w:jc w:val="center"/>
        </w:trPr>
        <w:tc>
          <w:tcPr>
            <w:tcW w:w="1432" w:type="dxa"/>
            <w:shd w:val="clear" w:color="auto" w:fill="auto"/>
            <w:vAlign w:val="bottom"/>
          </w:tcPr>
          <w:p w:rsidR="00513A0C" w:rsidRPr="00A731CA" w:rsidRDefault="00513A0C" w:rsidP="008D4F66">
            <w:pPr>
              <w:jc w:val="center"/>
            </w:pPr>
            <w:r w:rsidRPr="00A731CA">
              <w:rPr>
                <w:sz w:val="19"/>
                <w:szCs w:val="19"/>
              </w:rPr>
              <w:t>Прочие</w:t>
            </w:r>
          </w:p>
        </w:tc>
        <w:tc>
          <w:tcPr>
            <w:tcW w:w="1358" w:type="dxa"/>
            <w:shd w:val="clear" w:color="auto" w:fill="auto"/>
            <w:vAlign w:val="bottom"/>
          </w:tcPr>
          <w:p w:rsidR="00513A0C" w:rsidRPr="00A731CA" w:rsidRDefault="00513A0C" w:rsidP="008D4F66">
            <w:pPr>
              <w:jc w:val="center"/>
            </w:pPr>
            <w:r w:rsidRPr="00A731CA">
              <w:rPr>
                <w:sz w:val="19"/>
                <w:szCs w:val="19"/>
              </w:rPr>
              <w:t>5083,47</w:t>
            </w:r>
          </w:p>
        </w:tc>
        <w:tc>
          <w:tcPr>
            <w:tcW w:w="1367" w:type="dxa"/>
            <w:shd w:val="clear" w:color="auto" w:fill="auto"/>
          </w:tcPr>
          <w:p w:rsidR="00513A0C" w:rsidRPr="00A731CA" w:rsidRDefault="00513A0C" w:rsidP="008D4F66">
            <w:pPr>
              <w:jc w:val="center"/>
            </w:pPr>
            <w:r w:rsidRPr="00A731CA">
              <w:rPr>
                <w:sz w:val="19"/>
                <w:szCs w:val="19"/>
              </w:rPr>
              <w:t>5261,35</w:t>
            </w:r>
          </w:p>
        </w:tc>
        <w:tc>
          <w:tcPr>
            <w:tcW w:w="1359" w:type="dxa"/>
            <w:shd w:val="clear" w:color="auto" w:fill="auto"/>
          </w:tcPr>
          <w:p w:rsidR="00513A0C" w:rsidRPr="00A731CA" w:rsidRDefault="00513A0C" w:rsidP="008D4F66">
            <w:pPr>
              <w:jc w:val="center"/>
            </w:pPr>
            <w:r w:rsidRPr="00A731CA">
              <w:rPr>
                <w:sz w:val="19"/>
                <w:szCs w:val="19"/>
              </w:rPr>
              <w:t>5261,35</w:t>
            </w:r>
          </w:p>
        </w:tc>
        <w:tc>
          <w:tcPr>
            <w:tcW w:w="1133" w:type="dxa"/>
            <w:shd w:val="clear" w:color="auto" w:fill="auto"/>
          </w:tcPr>
          <w:p w:rsidR="00513A0C" w:rsidRPr="00A731CA" w:rsidRDefault="00513A0C" w:rsidP="008D4F66">
            <w:pPr>
              <w:jc w:val="center"/>
            </w:pPr>
            <w:r w:rsidRPr="00A731CA">
              <w:rPr>
                <w:sz w:val="19"/>
                <w:szCs w:val="19"/>
              </w:rPr>
              <w:t>5363,20</w:t>
            </w:r>
          </w:p>
        </w:tc>
        <w:tc>
          <w:tcPr>
            <w:tcW w:w="970" w:type="dxa"/>
            <w:shd w:val="clear" w:color="auto" w:fill="auto"/>
            <w:vAlign w:val="center"/>
          </w:tcPr>
          <w:p w:rsidR="00513A0C" w:rsidRPr="00A731CA" w:rsidRDefault="00513A0C" w:rsidP="008D4F66">
            <w:pPr>
              <w:jc w:val="center"/>
            </w:pPr>
            <w:r w:rsidRPr="00A731CA">
              <w:rPr>
                <w:sz w:val="19"/>
                <w:szCs w:val="19"/>
              </w:rPr>
              <w:t>5440,23</w:t>
            </w:r>
          </w:p>
        </w:tc>
        <w:tc>
          <w:tcPr>
            <w:tcW w:w="1019" w:type="dxa"/>
            <w:shd w:val="clear" w:color="auto" w:fill="auto"/>
            <w:vAlign w:val="center"/>
          </w:tcPr>
          <w:p w:rsidR="00513A0C" w:rsidRPr="00A731CA" w:rsidRDefault="00513A0C" w:rsidP="008D4F66">
            <w:pPr>
              <w:jc w:val="center"/>
            </w:pPr>
            <w:r w:rsidRPr="00A731CA">
              <w:rPr>
                <w:sz w:val="19"/>
                <w:szCs w:val="19"/>
              </w:rPr>
              <w:t>5625,18</w:t>
            </w:r>
          </w:p>
        </w:tc>
        <w:tc>
          <w:tcPr>
            <w:tcW w:w="997" w:type="dxa"/>
          </w:tcPr>
          <w:p w:rsidR="00513A0C" w:rsidRPr="00A731CA" w:rsidRDefault="00513A0C" w:rsidP="008D4F66">
            <w:pPr>
              <w:jc w:val="center"/>
              <w:rPr>
                <w:sz w:val="19"/>
                <w:szCs w:val="19"/>
              </w:rPr>
            </w:pPr>
            <w:r w:rsidRPr="00A731CA">
              <w:rPr>
                <w:sz w:val="19"/>
                <w:szCs w:val="19"/>
              </w:rPr>
              <w:t>6054,64</w:t>
            </w:r>
          </w:p>
        </w:tc>
      </w:tr>
    </w:tbl>
    <w:p w:rsidR="001539A5" w:rsidRPr="00A731CA" w:rsidRDefault="001539A5" w:rsidP="00513A0C">
      <w:pPr>
        <w:spacing w:line="360" w:lineRule="auto"/>
        <w:rPr>
          <w:b/>
          <w:bCs/>
        </w:rPr>
      </w:pPr>
      <w:bookmarkStart w:id="69" w:name="_Ref85649970"/>
    </w:p>
    <w:p w:rsidR="001539A5" w:rsidRPr="00A731CA" w:rsidRDefault="001539A5" w:rsidP="00371E29">
      <w:pPr>
        <w:spacing w:line="360" w:lineRule="auto"/>
        <w:ind w:firstLine="709"/>
        <w:jc w:val="center"/>
        <w:rPr>
          <w:b/>
          <w:bCs/>
          <w:iCs/>
        </w:rPr>
      </w:pPr>
      <w:r w:rsidRPr="00A731CA">
        <w:rPr>
          <w:b/>
          <w:bCs/>
        </w:rPr>
        <w:t xml:space="preserve">Таблица </w:t>
      </w:r>
      <w:r w:rsidR="00B838F5" w:rsidRPr="00A731CA">
        <w:rPr>
          <w:b/>
          <w:bCs/>
        </w:rPr>
        <w:fldChar w:fldCharType="begin"/>
      </w:r>
      <w:r w:rsidRPr="00A731CA">
        <w:rPr>
          <w:b/>
          <w:bCs/>
        </w:rPr>
        <w:instrText xml:space="preserve"> SEQ Таблица \* ARABIC </w:instrText>
      </w:r>
      <w:r w:rsidR="00B838F5" w:rsidRPr="00A731CA">
        <w:rPr>
          <w:b/>
          <w:bCs/>
        </w:rPr>
        <w:fldChar w:fldCharType="separate"/>
      </w:r>
      <w:r w:rsidR="00F93AF8" w:rsidRPr="00A731CA">
        <w:rPr>
          <w:b/>
          <w:bCs/>
          <w:noProof/>
        </w:rPr>
        <w:t>15</w:t>
      </w:r>
      <w:r w:rsidR="00B838F5" w:rsidRPr="00A731CA">
        <w:rPr>
          <w:b/>
          <w:bCs/>
        </w:rPr>
        <w:fldChar w:fldCharType="end"/>
      </w:r>
      <w:bookmarkEnd w:id="69"/>
      <w:r w:rsidRPr="00A731CA">
        <w:rPr>
          <w:b/>
          <w:bCs/>
          <w:noProof/>
        </w:rPr>
        <w:t xml:space="preserve"> - </w:t>
      </w:r>
      <w:r w:rsidRPr="00A731CA">
        <w:rPr>
          <w:b/>
          <w:bCs/>
          <w:iCs/>
        </w:rPr>
        <w:t>Тарифы на тепловую энергию Шеркальско</w:t>
      </w:r>
      <w:r w:rsidR="00513A0C" w:rsidRPr="00A731CA">
        <w:rPr>
          <w:b/>
          <w:bCs/>
          <w:iCs/>
        </w:rPr>
        <w:t>е МП ЖКХ МО с.п. Шеркалы на 2023</w:t>
      </w:r>
      <w:r w:rsidRPr="00A731CA">
        <w:rPr>
          <w:b/>
          <w:bCs/>
          <w:iCs/>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76"/>
        <w:gridCol w:w="2773"/>
        <w:gridCol w:w="2778"/>
      </w:tblGrid>
      <w:tr w:rsidR="00A731CA" w:rsidRPr="00A731CA" w:rsidTr="008D4F66">
        <w:trPr>
          <w:trHeight w:val="23"/>
          <w:tblHeader/>
          <w:jc w:val="center"/>
        </w:trPr>
        <w:tc>
          <w:tcPr>
            <w:tcW w:w="4076" w:type="dxa"/>
            <w:vMerge w:val="restart"/>
            <w:shd w:val="clear" w:color="auto" w:fill="auto"/>
            <w:vAlign w:val="center"/>
          </w:tcPr>
          <w:p w:rsidR="00513A0C" w:rsidRPr="00A731CA" w:rsidRDefault="00513A0C" w:rsidP="008D4F66">
            <w:pPr>
              <w:jc w:val="center"/>
              <w:rPr>
                <w:b/>
              </w:rPr>
            </w:pPr>
            <w:r w:rsidRPr="00A731CA">
              <w:rPr>
                <w:b/>
                <w:sz w:val="19"/>
                <w:szCs w:val="19"/>
              </w:rPr>
              <w:t>Показатели</w:t>
            </w:r>
          </w:p>
        </w:tc>
        <w:tc>
          <w:tcPr>
            <w:tcW w:w="5551" w:type="dxa"/>
            <w:gridSpan w:val="2"/>
            <w:shd w:val="clear" w:color="auto" w:fill="auto"/>
            <w:vAlign w:val="center"/>
          </w:tcPr>
          <w:p w:rsidR="00513A0C" w:rsidRPr="00A731CA" w:rsidRDefault="00513A0C" w:rsidP="008D4F66">
            <w:pPr>
              <w:jc w:val="center"/>
              <w:rPr>
                <w:b/>
              </w:rPr>
            </w:pPr>
            <w:r w:rsidRPr="00A731CA">
              <w:rPr>
                <w:b/>
                <w:sz w:val="19"/>
                <w:szCs w:val="19"/>
              </w:rPr>
              <w:t>2023 год</w:t>
            </w:r>
          </w:p>
        </w:tc>
      </w:tr>
      <w:tr w:rsidR="00A731CA" w:rsidRPr="00A731CA" w:rsidTr="008D4F66">
        <w:trPr>
          <w:trHeight w:val="23"/>
          <w:tblHeader/>
          <w:jc w:val="center"/>
        </w:trPr>
        <w:tc>
          <w:tcPr>
            <w:tcW w:w="4076" w:type="dxa"/>
            <w:vMerge/>
            <w:shd w:val="clear" w:color="auto" w:fill="auto"/>
            <w:vAlign w:val="center"/>
          </w:tcPr>
          <w:p w:rsidR="00513A0C" w:rsidRPr="00A731CA" w:rsidRDefault="00513A0C" w:rsidP="008D4F66">
            <w:pPr>
              <w:jc w:val="center"/>
              <w:rPr>
                <w:b/>
              </w:rPr>
            </w:pPr>
          </w:p>
        </w:tc>
        <w:tc>
          <w:tcPr>
            <w:tcW w:w="2773" w:type="dxa"/>
            <w:shd w:val="clear" w:color="auto" w:fill="auto"/>
            <w:vAlign w:val="center"/>
          </w:tcPr>
          <w:p w:rsidR="00513A0C" w:rsidRPr="00A731CA" w:rsidRDefault="00513A0C" w:rsidP="008D4F66">
            <w:pPr>
              <w:jc w:val="center"/>
              <w:rPr>
                <w:b/>
              </w:rPr>
            </w:pPr>
            <w:r w:rsidRPr="00A731CA">
              <w:rPr>
                <w:b/>
                <w:sz w:val="19"/>
                <w:szCs w:val="19"/>
              </w:rPr>
              <w:t>с 01.01. по 30.06.</w:t>
            </w:r>
          </w:p>
        </w:tc>
        <w:tc>
          <w:tcPr>
            <w:tcW w:w="2778" w:type="dxa"/>
            <w:shd w:val="clear" w:color="auto" w:fill="auto"/>
            <w:vAlign w:val="center"/>
          </w:tcPr>
          <w:p w:rsidR="00513A0C" w:rsidRPr="00A731CA" w:rsidRDefault="00513A0C" w:rsidP="008D4F66">
            <w:pPr>
              <w:jc w:val="center"/>
              <w:rPr>
                <w:b/>
              </w:rPr>
            </w:pPr>
            <w:r w:rsidRPr="00A731CA">
              <w:rPr>
                <w:b/>
                <w:sz w:val="19"/>
                <w:szCs w:val="19"/>
              </w:rPr>
              <w:t>с 01.07. по 31.12.</w:t>
            </w:r>
          </w:p>
        </w:tc>
      </w:tr>
      <w:tr w:rsidR="00A731CA" w:rsidRPr="00A731CA" w:rsidTr="008D4F66">
        <w:trPr>
          <w:trHeight w:val="23"/>
          <w:jc w:val="center"/>
        </w:trPr>
        <w:tc>
          <w:tcPr>
            <w:tcW w:w="9627" w:type="dxa"/>
            <w:gridSpan w:val="3"/>
            <w:shd w:val="clear" w:color="auto" w:fill="auto"/>
            <w:vAlign w:val="bottom"/>
          </w:tcPr>
          <w:p w:rsidR="00513A0C" w:rsidRPr="00A731CA" w:rsidRDefault="00513A0C" w:rsidP="008D4F66">
            <w:pPr>
              <w:jc w:val="center"/>
            </w:pPr>
            <w:r w:rsidRPr="00A731CA">
              <w:rPr>
                <w:sz w:val="19"/>
                <w:szCs w:val="19"/>
              </w:rPr>
              <w:t>Величина установленной цены (тарифа) на тепловую энергию (мощность)</w:t>
            </w:r>
          </w:p>
        </w:tc>
      </w:tr>
      <w:tr w:rsidR="00A731CA" w:rsidRPr="00A731CA" w:rsidTr="008D4F66">
        <w:trPr>
          <w:trHeight w:val="23"/>
          <w:jc w:val="center"/>
        </w:trPr>
        <w:tc>
          <w:tcPr>
            <w:tcW w:w="4076" w:type="dxa"/>
            <w:shd w:val="clear" w:color="auto" w:fill="auto"/>
            <w:vAlign w:val="bottom"/>
          </w:tcPr>
          <w:p w:rsidR="00513A0C" w:rsidRPr="00A731CA" w:rsidRDefault="00513A0C" w:rsidP="008D4F66">
            <w:pPr>
              <w:jc w:val="center"/>
            </w:pPr>
            <w:r w:rsidRPr="00A731CA">
              <w:rPr>
                <w:sz w:val="19"/>
                <w:szCs w:val="19"/>
              </w:rPr>
              <w:t>Бюджетные потребители</w:t>
            </w:r>
          </w:p>
        </w:tc>
        <w:tc>
          <w:tcPr>
            <w:tcW w:w="2773" w:type="dxa"/>
            <w:shd w:val="clear" w:color="auto" w:fill="auto"/>
          </w:tcPr>
          <w:p w:rsidR="00513A0C" w:rsidRPr="00A731CA" w:rsidRDefault="00513A0C" w:rsidP="008D4F66">
            <w:pPr>
              <w:jc w:val="center"/>
            </w:pPr>
            <w:r w:rsidRPr="00A731CA">
              <w:rPr>
                <w:sz w:val="19"/>
                <w:szCs w:val="19"/>
              </w:rPr>
              <w:t>6054,64</w:t>
            </w:r>
          </w:p>
        </w:tc>
        <w:tc>
          <w:tcPr>
            <w:tcW w:w="2778" w:type="dxa"/>
            <w:shd w:val="clear" w:color="auto" w:fill="auto"/>
          </w:tcPr>
          <w:p w:rsidR="00513A0C" w:rsidRPr="00A731CA" w:rsidRDefault="00513A0C" w:rsidP="008D4F66">
            <w:pPr>
              <w:jc w:val="center"/>
            </w:pPr>
            <w:r w:rsidRPr="00A731CA">
              <w:rPr>
                <w:sz w:val="19"/>
                <w:szCs w:val="19"/>
              </w:rPr>
              <w:t>6054,64</w:t>
            </w:r>
          </w:p>
        </w:tc>
      </w:tr>
      <w:tr w:rsidR="00A731CA" w:rsidRPr="00A731CA" w:rsidTr="008D4F66">
        <w:trPr>
          <w:trHeight w:val="23"/>
          <w:jc w:val="center"/>
        </w:trPr>
        <w:tc>
          <w:tcPr>
            <w:tcW w:w="4076" w:type="dxa"/>
            <w:shd w:val="clear" w:color="auto" w:fill="auto"/>
            <w:vAlign w:val="bottom"/>
          </w:tcPr>
          <w:p w:rsidR="00513A0C" w:rsidRPr="00A731CA" w:rsidRDefault="00513A0C" w:rsidP="008D4F66">
            <w:pPr>
              <w:jc w:val="center"/>
            </w:pPr>
            <w:r w:rsidRPr="00A731CA">
              <w:rPr>
                <w:sz w:val="19"/>
                <w:szCs w:val="19"/>
              </w:rPr>
              <w:t>Население</w:t>
            </w:r>
          </w:p>
        </w:tc>
        <w:tc>
          <w:tcPr>
            <w:tcW w:w="2773" w:type="dxa"/>
            <w:shd w:val="clear" w:color="auto" w:fill="auto"/>
          </w:tcPr>
          <w:p w:rsidR="00513A0C" w:rsidRPr="00A731CA" w:rsidRDefault="00513A0C" w:rsidP="008D4F66">
            <w:pPr>
              <w:jc w:val="center"/>
            </w:pPr>
            <w:r w:rsidRPr="00A731CA">
              <w:rPr>
                <w:sz w:val="19"/>
                <w:szCs w:val="19"/>
              </w:rPr>
              <w:t>6054,64</w:t>
            </w:r>
          </w:p>
        </w:tc>
        <w:tc>
          <w:tcPr>
            <w:tcW w:w="2778" w:type="dxa"/>
            <w:shd w:val="clear" w:color="auto" w:fill="auto"/>
          </w:tcPr>
          <w:p w:rsidR="00513A0C" w:rsidRPr="00A731CA" w:rsidRDefault="00513A0C" w:rsidP="008D4F66">
            <w:pPr>
              <w:jc w:val="center"/>
            </w:pPr>
            <w:r w:rsidRPr="00A731CA">
              <w:rPr>
                <w:sz w:val="19"/>
                <w:szCs w:val="19"/>
              </w:rPr>
              <w:t>6054,64</w:t>
            </w:r>
          </w:p>
        </w:tc>
      </w:tr>
      <w:tr w:rsidR="00513A0C" w:rsidRPr="00A731CA" w:rsidTr="008D4F66">
        <w:trPr>
          <w:trHeight w:val="23"/>
          <w:jc w:val="center"/>
        </w:trPr>
        <w:tc>
          <w:tcPr>
            <w:tcW w:w="4076" w:type="dxa"/>
            <w:shd w:val="clear" w:color="auto" w:fill="auto"/>
            <w:vAlign w:val="bottom"/>
          </w:tcPr>
          <w:p w:rsidR="00513A0C" w:rsidRPr="00A731CA" w:rsidRDefault="00513A0C" w:rsidP="008D4F66">
            <w:pPr>
              <w:jc w:val="center"/>
            </w:pPr>
            <w:r w:rsidRPr="00A731CA">
              <w:rPr>
                <w:sz w:val="19"/>
                <w:szCs w:val="19"/>
              </w:rPr>
              <w:t>Прочие</w:t>
            </w:r>
          </w:p>
        </w:tc>
        <w:tc>
          <w:tcPr>
            <w:tcW w:w="2773" w:type="dxa"/>
            <w:shd w:val="clear" w:color="auto" w:fill="auto"/>
          </w:tcPr>
          <w:p w:rsidR="00513A0C" w:rsidRPr="00A731CA" w:rsidRDefault="00513A0C" w:rsidP="008D4F66">
            <w:pPr>
              <w:jc w:val="center"/>
            </w:pPr>
            <w:r w:rsidRPr="00A731CA">
              <w:rPr>
                <w:sz w:val="19"/>
                <w:szCs w:val="19"/>
              </w:rPr>
              <w:t>6054,64</w:t>
            </w:r>
          </w:p>
        </w:tc>
        <w:tc>
          <w:tcPr>
            <w:tcW w:w="2778" w:type="dxa"/>
            <w:shd w:val="clear" w:color="auto" w:fill="auto"/>
          </w:tcPr>
          <w:p w:rsidR="00513A0C" w:rsidRPr="00A731CA" w:rsidRDefault="00513A0C" w:rsidP="008D4F66">
            <w:pPr>
              <w:jc w:val="center"/>
            </w:pPr>
            <w:r w:rsidRPr="00A731CA">
              <w:rPr>
                <w:sz w:val="19"/>
                <w:szCs w:val="19"/>
              </w:rPr>
              <w:t>6054,64</w:t>
            </w:r>
          </w:p>
        </w:tc>
      </w:tr>
    </w:tbl>
    <w:p w:rsidR="001539A5" w:rsidRPr="00A731CA" w:rsidRDefault="001539A5" w:rsidP="00371E29"/>
    <w:p w:rsidR="001539A5" w:rsidRPr="00A731CA" w:rsidRDefault="001539A5" w:rsidP="00281C56">
      <w:pPr>
        <w:pStyle w:val="31"/>
        <w:keepNext/>
        <w:keepLines/>
        <w:spacing w:before="40" w:line="360" w:lineRule="auto"/>
        <w:jc w:val="both"/>
        <w:rPr>
          <w:rFonts w:eastAsia="Times New Roman"/>
          <w:bCs w:val="0"/>
          <w:szCs w:val="24"/>
          <w:lang w:val="ru-RU"/>
        </w:rPr>
      </w:pPr>
      <w:bookmarkStart w:id="70" w:name="_Toc130454389"/>
      <w:r w:rsidRPr="00A731CA">
        <w:rPr>
          <w:rFonts w:eastAsia="Times New Roman"/>
          <w:bCs w:val="0"/>
          <w:szCs w:val="24"/>
          <w:lang w:val="ru-RU"/>
        </w:rPr>
        <w:t>2.2.11. Технические и технологические проблемы в системе теплоснабжения</w:t>
      </w:r>
      <w:bookmarkEnd w:id="67"/>
      <w:bookmarkEnd w:id="70"/>
    </w:p>
    <w:p w:rsidR="00EC594A" w:rsidRPr="00A731CA" w:rsidRDefault="00EC594A" w:rsidP="00EC594A">
      <w:pPr>
        <w:spacing w:before="240" w:after="240" w:line="360" w:lineRule="auto"/>
        <w:ind w:firstLine="709"/>
        <w:jc w:val="both"/>
      </w:pPr>
      <w:bookmarkStart w:id="71" w:name="_Hlk90491779"/>
      <w:r w:rsidRPr="00A731CA">
        <w:t>Из комплекса существующих проблем организации качественно</w:t>
      </w:r>
      <w:r w:rsidR="00810FF6" w:rsidRPr="00A731CA">
        <w:t>го</w:t>
      </w:r>
      <w:r w:rsidRPr="00A731CA">
        <w:t xml:space="preserve"> теплоснабжения на территории поселения, можно выделить следующие составляющие:</w:t>
      </w:r>
    </w:p>
    <w:p w:rsidR="00EC594A" w:rsidRPr="00A731CA" w:rsidRDefault="00EC594A" w:rsidP="00EC594A">
      <w:pPr>
        <w:numPr>
          <w:ilvl w:val="0"/>
          <w:numId w:val="49"/>
        </w:numPr>
        <w:spacing w:before="240" w:after="240" w:line="360" w:lineRule="auto"/>
        <w:ind w:left="0" w:firstLine="709"/>
        <w:contextualSpacing/>
        <w:jc w:val="both"/>
      </w:pPr>
      <w:r w:rsidRPr="00A731CA">
        <w:t xml:space="preserve">износ сетей; </w:t>
      </w:r>
    </w:p>
    <w:p w:rsidR="00EC594A" w:rsidRPr="00A731CA" w:rsidRDefault="00EC594A" w:rsidP="00EC594A">
      <w:pPr>
        <w:numPr>
          <w:ilvl w:val="0"/>
          <w:numId w:val="49"/>
        </w:numPr>
        <w:spacing w:before="240" w:after="240" w:line="360" w:lineRule="auto"/>
        <w:ind w:left="0" w:firstLine="709"/>
        <w:contextualSpacing/>
        <w:jc w:val="both"/>
      </w:pPr>
      <w:r w:rsidRPr="00A731CA">
        <w:t>износ котельного оборудования.</w:t>
      </w:r>
    </w:p>
    <w:p w:rsidR="00EC594A" w:rsidRPr="00A731CA" w:rsidRDefault="00EC594A" w:rsidP="00EC594A">
      <w:pPr>
        <w:spacing w:before="240" w:after="240" w:line="360" w:lineRule="auto"/>
        <w:ind w:firstLine="709"/>
        <w:jc w:val="both"/>
        <w:rPr>
          <w:bCs/>
        </w:rPr>
      </w:pPr>
      <w:r w:rsidRPr="00A731CA">
        <w:rPr>
          <w:bCs/>
        </w:rPr>
        <w:t xml:space="preserve">Основными проблемами организации надежного теплоснабжения является устаревшее оборудование </w:t>
      </w:r>
      <w:r w:rsidR="006631A6" w:rsidRPr="00A731CA">
        <w:rPr>
          <w:bCs/>
        </w:rPr>
        <w:t>котельной</w:t>
      </w:r>
      <w:r w:rsidRPr="00A731CA">
        <w:rPr>
          <w:bCs/>
        </w:rPr>
        <w:t>, а также высокий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rsidR="00EC594A" w:rsidRPr="00A731CA" w:rsidRDefault="00EC594A" w:rsidP="00EC594A">
      <w:pPr>
        <w:spacing w:before="240" w:after="240" w:line="360" w:lineRule="auto"/>
        <w:ind w:firstLine="709"/>
        <w:jc w:val="both"/>
      </w:pPr>
      <w:r w:rsidRPr="00A731CA">
        <w:rPr>
          <w:bCs/>
        </w:rPr>
        <w:t xml:space="preserve">Износ сетей </w:t>
      </w:r>
      <w:r w:rsidRPr="00A731CA">
        <w:t xml:space="preserve">– наиболее существенная проблема организации качественного теплоснабжения. </w:t>
      </w:r>
    </w:p>
    <w:p w:rsidR="00EC594A" w:rsidRPr="00A731CA" w:rsidRDefault="00EC594A" w:rsidP="00EC594A">
      <w:pPr>
        <w:spacing w:before="240" w:after="240" w:line="360" w:lineRule="auto"/>
        <w:ind w:firstLine="709"/>
        <w:jc w:val="both"/>
      </w:pPr>
      <w:r w:rsidRPr="00A731CA">
        <w:t xml:space="preserve">Старение тепловых сетей приводит как к снижению надежности вызванной коррозией и усталостью металла, так и разрушению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w:t>
      </w:r>
      <w:r w:rsidRPr="00A731CA">
        <w:lastRenderedPageBreak/>
        <w:t>результате коррозии, отложений солей жесткости и прочих причин, снижают качество сетевой воды.</w:t>
      </w:r>
    </w:p>
    <w:p w:rsidR="00EC594A" w:rsidRPr="00A731CA" w:rsidRDefault="006235B2" w:rsidP="00EC594A">
      <w:pPr>
        <w:spacing w:before="240" w:after="240" w:line="360" w:lineRule="auto"/>
        <w:ind w:firstLine="709"/>
        <w:jc w:val="both"/>
      </w:pPr>
      <w:r w:rsidRPr="00A731CA">
        <w:t>Повышение качества теплоснабжения может быть достигнуто путем реконструкции или капитального ремонта тепловых сетей и котельного оборудования</w:t>
      </w:r>
      <w:r w:rsidR="00EC594A" w:rsidRPr="00A731CA">
        <w:t>.</w:t>
      </w:r>
    </w:p>
    <w:p w:rsidR="001539A5" w:rsidRPr="00A731CA" w:rsidRDefault="001539A5">
      <w:pPr>
        <w:rPr>
          <w:b/>
          <w:sz w:val="28"/>
          <w:szCs w:val="26"/>
        </w:rPr>
      </w:pPr>
      <w:bookmarkStart w:id="72" w:name="_Toc490235639"/>
      <w:bookmarkEnd w:id="71"/>
      <w:r w:rsidRPr="00A731CA">
        <w:br w:type="page"/>
      </w:r>
    </w:p>
    <w:p w:rsidR="001539A5" w:rsidRPr="00A731CA" w:rsidRDefault="001539A5" w:rsidP="00F573A5">
      <w:pPr>
        <w:pStyle w:val="22"/>
        <w:spacing w:line="360" w:lineRule="auto"/>
        <w:rPr>
          <w:color w:val="auto"/>
        </w:rPr>
      </w:pPr>
      <w:bookmarkStart w:id="73" w:name="_Toc130454390"/>
      <w:r w:rsidRPr="00A731CA">
        <w:rPr>
          <w:color w:val="auto"/>
        </w:rPr>
        <w:t>2.3. Краткий анализ существующего состояния системы водоснабжения</w:t>
      </w:r>
      <w:bookmarkEnd w:id="72"/>
      <w:bookmarkEnd w:id="73"/>
    </w:p>
    <w:p w:rsidR="001539A5" w:rsidRPr="00A731CA" w:rsidRDefault="001539A5" w:rsidP="00F573A5">
      <w:pPr>
        <w:pStyle w:val="31"/>
        <w:keepNext/>
        <w:keepLines/>
        <w:spacing w:before="40" w:line="360" w:lineRule="auto"/>
        <w:rPr>
          <w:rFonts w:eastAsia="Times New Roman"/>
          <w:bCs w:val="0"/>
          <w:szCs w:val="24"/>
          <w:lang w:val="ru-RU"/>
        </w:rPr>
      </w:pPr>
      <w:bookmarkStart w:id="74" w:name="_Toc490235640"/>
      <w:bookmarkStart w:id="75" w:name="_Toc130454391"/>
      <w:r w:rsidRPr="00A731CA">
        <w:rPr>
          <w:rFonts w:eastAsia="Times New Roman"/>
          <w:bCs w:val="0"/>
          <w:szCs w:val="24"/>
          <w:lang w:val="ru-RU"/>
        </w:rPr>
        <w:t>2.3.1. Институциональная структура</w:t>
      </w:r>
      <w:bookmarkEnd w:id="74"/>
      <w:bookmarkEnd w:id="75"/>
    </w:p>
    <w:p w:rsidR="001539A5" w:rsidRPr="00A731CA" w:rsidRDefault="001539A5" w:rsidP="00371E29">
      <w:pPr>
        <w:spacing w:line="360" w:lineRule="auto"/>
        <w:ind w:firstLine="709"/>
        <w:jc w:val="both"/>
        <w:rPr>
          <w:lang w:eastAsia="en-US"/>
        </w:rPr>
      </w:pPr>
      <w:r w:rsidRPr="00A731CA">
        <w:rPr>
          <w:lang w:eastAsia="en-US"/>
        </w:rPr>
        <w:t xml:space="preserve">Перечень организаций, осуществляющих регулируемые виды деятельности в сфере водоснабжения на территории с.п. Шеркалы приведен в таблице </w:t>
      </w:r>
      <w:fldSimple w:instr=" REF _Ref85650034 \h  \* MERGEFORMAT ">
        <w:r w:rsidR="00F93AF8" w:rsidRPr="00A731CA">
          <w:rPr>
            <w:vanish/>
          </w:rPr>
          <w:t xml:space="preserve">Таблица </w:t>
        </w:r>
        <w:r w:rsidR="00F93AF8" w:rsidRPr="00A731CA">
          <w:rPr>
            <w:noProof/>
          </w:rPr>
          <w:t>16</w:t>
        </w:r>
      </w:fldSimple>
      <w:r w:rsidRPr="00A731CA">
        <w:rPr>
          <w:lang w:eastAsia="en-US"/>
        </w:rPr>
        <w:t>.</w:t>
      </w:r>
    </w:p>
    <w:p w:rsidR="001539A5" w:rsidRPr="00A731CA" w:rsidRDefault="001539A5" w:rsidP="00371E29">
      <w:pPr>
        <w:pStyle w:val="af3"/>
        <w:keepNext/>
        <w:spacing w:after="0" w:line="360" w:lineRule="auto"/>
        <w:ind w:firstLine="710"/>
        <w:jc w:val="center"/>
        <w:rPr>
          <w:noProof/>
          <w:color w:val="auto"/>
        </w:rPr>
      </w:pPr>
      <w:bookmarkStart w:id="76" w:name="_Ref85650034"/>
      <w:r w:rsidRPr="00A731CA">
        <w:rPr>
          <w:color w:val="auto"/>
        </w:rPr>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16</w:t>
      </w:r>
      <w:r w:rsidR="00B838F5" w:rsidRPr="00A731CA">
        <w:rPr>
          <w:color w:val="auto"/>
        </w:rPr>
        <w:fldChar w:fldCharType="end"/>
      </w:r>
      <w:bookmarkEnd w:id="76"/>
      <w:r w:rsidRPr="00A731CA">
        <w:rPr>
          <w:noProof/>
          <w:color w:val="auto"/>
        </w:rPr>
        <w:t xml:space="preserve"> - </w:t>
      </w:r>
      <w:r w:rsidRPr="00A731CA">
        <w:rPr>
          <w:bCs/>
          <w:color w:val="auto"/>
          <w:lang w:eastAsia="en-US"/>
        </w:rPr>
        <w:t>Перечень организаций, осуществляющих регулируемые виды деятельности в сфере водоснабжения на территории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1"/>
        <w:gridCol w:w="2243"/>
        <w:gridCol w:w="1644"/>
        <w:gridCol w:w="1833"/>
        <w:gridCol w:w="1217"/>
        <w:gridCol w:w="2129"/>
      </w:tblGrid>
      <w:tr w:rsidR="00A731CA" w:rsidRPr="00A731CA" w:rsidTr="00F23FC6">
        <w:trPr>
          <w:trHeight w:val="20"/>
          <w:tblHeader/>
          <w:jc w:val="center"/>
        </w:trPr>
        <w:tc>
          <w:tcPr>
            <w:tcW w:w="561" w:type="dxa"/>
            <w:vAlign w:val="center"/>
          </w:tcPr>
          <w:p w:rsidR="001539A5" w:rsidRPr="00A731CA" w:rsidRDefault="001539A5" w:rsidP="00F23FC6">
            <w:pPr>
              <w:jc w:val="center"/>
              <w:rPr>
                <w:b/>
                <w:bCs/>
                <w:sz w:val="20"/>
                <w:szCs w:val="20"/>
              </w:rPr>
            </w:pPr>
            <w:r w:rsidRPr="00A731CA">
              <w:rPr>
                <w:b/>
                <w:bCs/>
                <w:sz w:val="20"/>
                <w:szCs w:val="20"/>
              </w:rPr>
              <w:t>№ п.п.</w:t>
            </w:r>
          </w:p>
        </w:tc>
        <w:tc>
          <w:tcPr>
            <w:tcW w:w="2243" w:type="dxa"/>
            <w:vAlign w:val="center"/>
          </w:tcPr>
          <w:p w:rsidR="001539A5" w:rsidRPr="00A731CA" w:rsidRDefault="001539A5" w:rsidP="00F23FC6">
            <w:pPr>
              <w:jc w:val="center"/>
              <w:rPr>
                <w:b/>
                <w:bCs/>
                <w:sz w:val="20"/>
                <w:szCs w:val="20"/>
              </w:rPr>
            </w:pPr>
            <w:r w:rsidRPr="00A731CA">
              <w:rPr>
                <w:b/>
                <w:bCs/>
                <w:sz w:val="20"/>
                <w:szCs w:val="20"/>
              </w:rPr>
              <w:t>Полное наименование</w:t>
            </w:r>
          </w:p>
        </w:tc>
        <w:tc>
          <w:tcPr>
            <w:tcW w:w="1644" w:type="dxa"/>
            <w:vAlign w:val="center"/>
          </w:tcPr>
          <w:p w:rsidR="001539A5" w:rsidRPr="00A731CA" w:rsidRDefault="001539A5" w:rsidP="00F23FC6">
            <w:pPr>
              <w:jc w:val="center"/>
              <w:rPr>
                <w:b/>
                <w:bCs/>
                <w:sz w:val="20"/>
                <w:szCs w:val="20"/>
              </w:rPr>
            </w:pPr>
            <w:r w:rsidRPr="00A731CA">
              <w:rPr>
                <w:b/>
                <w:bCs/>
                <w:sz w:val="20"/>
                <w:szCs w:val="20"/>
              </w:rPr>
              <w:t>Сокращенное наименование</w:t>
            </w:r>
          </w:p>
        </w:tc>
        <w:tc>
          <w:tcPr>
            <w:tcW w:w="1833" w:type="dxa"/>
            <w:vAlign w:val="center"/>
          </w:tcPr>
          <w:p w:rsidR="001539A5" w:rsidRPr="00A731CA" w:rsidRDefault="001539A5" w:rsidP="00F23FC6">
            <w:pPr>
              <w:jc w:val="center"/>
              <w:rPr>
                <w:b/>
                <w:bCs/>
                <w:sz w:val="20"/>
                <w:szCs w:val="20"/>
              </w:rPr>
            </w:pPr>
            <w:r w:rsidRPr="00A731CA">
              <w:rPr>
                <w:b/>
                <w:bCs/>
                <w:sz w:val="20"/>
                <w:szCs w:val="20"/>
              </w:rPr>
              <w:t>Юридический адрес (фактический адрес)</w:t>
            </w:r>
          </w:p>
        </w:tc>
        <w:tc>
          <w:tcPr>
            <w:tcW w:w="1217" w:type="dxa"/>
            <w:vAlign w:val="center"/>
          </w:tcPr>
          <w:p w:rsidR="001539A5" w:rsidRPr="00A731CA" w:rsidRDefault="001539A5" w:rsidP="00F23FC6">
            <w:pPr>
              <w:jc w:val="center"/>
              <w:rPr>
                <w:b/>
                <w:bCs/>
                <w:sz w:val="20"/>
                <w:szCs w:val="20"/>
              </w:rPr>
            </w:pPr>
            <w:r w:rsidRPr="00A731CA">
              <w:rPr>
                <w:b/>
                <w:bCs/>
                <w:sz w:val="20"/>
                <w:szCs w:val="20"/>
              </w:rPr>
              <w:t>ИНН</w:t>
            </w:r>
            <w:r w:rsidRPr="00A731CA">
              <w:rPr>
                <w:b/>
                <w:bCs/>
                <w:sz w:val="20"/>
                <w:szCs w:val="20"/>
              </w:rPr>
              <w:br/>
              <w:t>КПП</w:t>
            </w:r>
          </w:p>
        </w:tc>
        <w:tc>
          <w:tcPr>
            <w:tcW w:w="2129" w:type="dxa"/>
            <w:vAlign w:val="center"/>
          </w:tcPr>
          <w:p w:rsidR="001539A5" w:rsidRPr="00A731CA" w:rsidRDefault="001539A5" w:rsidP="00F23FC6">
            <w:pPr>
              <w:jc w:val="center"/>
              <w:rPr>
                <w:b/>
                <w:bCs/>
                <w:sz w:val="20"/>
                <w:szCs w:val="20"/>
              </w:rPr>
            </w:pPr>
            <w:r w:rsidRPr="00A731CA">
              <w:rPr>
                <w:b/>
                <w:bCs/>
                <w:sz w:val="20"/>
                <w:szCs w:val="20"/>
              </w:rPr>
              <w:t xml:space="preserve">Виды осуществляемой регулируемой деятельности в сфере </w:t>
            </w:r>
            <w:r w:rsidR="00D86AB4" w:rsidRPr="00A731CA">
              <w:rPr>
                <w:b/>
                <w:bCs/>
                <w:sz w:val="20"/>
                <w:szCs w:val="20"/>
              </w:rPr>
              <w:t>водоснабжения</w:t>
            </w:r>
          </w:p>
        </w:tc>
      </w:tr>
      <w:tr w:rsidR="00A731CA" w:rsidRPr="00A731CA" w:rsidTr="0038000E">
        <w:trPr>
          <w:trHeight w:val="20"/>
          <w:jc w:val="center"/>
        </w:trPr>
        <w:tc>
          <w:tcPr>
            <w:tcW w:w="561" w:type="dxa"/>
            <w:vAlign w:val="center"/>
          </w:tcPr>
          <w:p w:rsidR="001539A5" w:rsidRPr="00A731CA" w:rsidRDefault="001539A5" w:rsidP="0038000E">
            <w:pPr>
              <w:jc w:val="center"/>
              <w:rPr>
                <w:b/>
                <w:bCs/>
                <w:sz w:val="20"/>
                <w:szCs w:val="20"/>
              </w:rPr>
            </w:pPr>
            <w:r w:rsidRPr="00A731CA">
              <w:rPr>
                <w:b/>
                <w:bCs/>
                <w:sz w:val="20"/>
                <w:szCs w:val="20"/>
              </w:rPr>
              <w:t>1</w:t>
            </w:r>
          </w:p>
        </w:tc>
        <w:tc>
          <w:tcPr>
            <w:tcW w:w="2243" w:type="dxa"/>
            <w:vAlign w:val="center"/>
          </w:tcPr>
          <w:p w:rsidR="001539A5" w:rsidRPr="00A731CA" w:rsidRDefault="001539A5" w:rsidP="0038000E">
            <w:pPr>
              <w:jc w:val="center"/>
              <w:rPr>
                <w:b/>
                <w:bCs/>
                <w:sz w:val="20"/>
                <w:szCs w:val="20"/>
              </w:rPr>
            </w:pPr>
            <w:r w:rsidRPr="00A731CA">
              <w:rPr>
                <w:b/>
                <w:bCs/>
                <w:sz w:val="20"/>
                <w:szCs w:val="20"/>
              </w:rPr>
              <w:t>2</w:t>
            </w:r>
          </w:p>
        </w:tc>
        <w:tc>
          <w:tcPr>
            <w:tcW w:w="1644" w:type="dxa"/>
            <w:vAlign w:val="center"/>
          </w:tcPr>
          <w:p w:rsidR="001539A5" w:rsidRPr="00A731CA" w:rsidRDefault="001539A5" w:rsidP="0038000E">
            <w:pPr>
              <w:jc w:val="center"/>
              <w:rPr>
                <w:b/>
                <w:bCs/>
                <w:sz w:val="20"/>
                <w:szCs w:val="20"/>
              </w:rPr>
            </w:pPr>
            <w:r w:rsidRPr="00A731CA">
              <w:rPr>
                <w:b/>
                <w:bCs/>
                <w:sz w:val="20"/>
                <w:szCs w:val="20"/>
              </w:rPr>
              <w:t>3</w:t>
            </w:r>
          </w:p>
        </w:tc>
        <w:tc>
          <w:tcPr>
            <w:tcW w:w="1833" w:type="dxa"/>
            <w:vAlign w:val="center"/>
          </w:tcPr>
          <w:p w:rsidR="001539A5" w:rsidRPr="00A731CA" w:rsidRDefault="001539A5" w:rsidP="0038000E">
            <w:pPr>
              <w:jc w:val="center"/>
              <w:rPr>
                <w:b/>
                <w:bCs/>
                <w:sz w:val="20"/>
                <w:szCs w:val="20"/>
              </w:rPr>
            </w:pPr>
            <w:r w:rsidRPr="00A731CA">
              <w:rPr>
                <w:b/>
                <w:bCs/>
                <w:sz w:val="20"/>
                <w:szCs w:val="20"/>
              </w:rPr>
              <w:t>4</w:t>
            </w:r>
          </w:p>
        </w:tc>
        <w:tc>
          <w:tcPr>
            <w:tcW w:w="1217" w:type="dxa"/>
            <w:vAlign w:val="center"/>
          </w:tcPr>
          <w:p w:rsidR="001539A5" w:rsidRPr="00A731CA" w:rsidRDefault="001539A5" w:rsidP="0038000E">
            <w:pPr>
              <w:jc w:val="center"/>
              <w:rPr>
                <w:b/>
                <w:bCs/>
                <w:sz w:val="20"/>
                <w:szCs w:val="20"/>
              </w:rPr>
            </w:pPr>
            <w:r w:rsidRPr="00A731CA">
              <w:rPr>
                <w:b/>
                <w:bCs/>
                <w:sz w:val="20"/>
                <w:szCs w:val="20"/>
              </w:rPr>
              <w:t>5</w:t>
            </w:r>
          </w:p>
        </w:tc>
        <w:tc>
          <w:tcPr>
            <w:tcW w:w="2129" w:type="dxa"/>
            <w:vAlign w:val="center"/>
          </w:tcPr>
          <w:p w:rsidR="001539A5" w:rsidRPr="00A731CA" w:rsidRDefault="001539A5" w:rsidP="0038000E">
            <w:pPr>
              <w:jc w:val="center"/>
              <w:rPr>
                <w:b/>
                <w:bCs/>
                <w:sz w:val="20"/>
                <w:szCs w:val="20"/>
              </w:rPr>
            </w:pPr>
            <w:r w:rsidRPr="00A731CA">
              <w:rPr>
                <w:b/>
                <w:bCs/>
                <w:sz w:val="20"/>
                <w:szCs w:val="20"/>
              </w:rPr>
              <w:t>6</w:t>
            </w:r>
          </w:p>
        </w:tc>
      </w:tr>
      <w:tr w:rsidR="00A731CA" w:rsidRPr="00A731CA" w:rsidTr="0038000E">
        <w:trPr>
          <w:trHeight w:val="20"/>
          <w:jc w:val="center"/>
        </w:trPr>
        <w:tc>
          <w:tcPr>
            <w:tcW w:w="561" w:type="dxa"/>
            <w:vAlign w:val="center"/>
          </w:tcPr>
          <w:p w:rsidR="001539A5" w:rsidRPr="00A731CA" w:rsidRDefault="001539A5" w:rsidP="0038000E">
            <w:pPr>
              <w:jc w:val="center"/>
              <w:rPr>
                <w:sz w:val="20"/>
                <w:szCs w:val="20"/>
              </w:rPr>
            </w:pPr>
            <w:r w:rsidRPr="00A731CA">
              <w:rPr>
                <w:sz w:val="20"/>
                <w:szCs w:val="20"/>
              </w:rPr>
              <w:t>1</w:t>
            </w:r>
          </w:p>
        </w:tc>
        <w:tc>
          <w:tcPr>
            <w:tcW w:w="2243" w:type="dxa"/>
            <w:vAlign w:val="center"/>
          </w:tcPr>
          <w:p w:rsidR="001539A5" w:rsidRPr="00A731CA" w:rsidRDefault="001539A5" w:rsidP="0038000E">
            <w:pPr>
              <w:jc w:val="center"/>
              <w:rPr>
                <w:sz w:val="20"/>
                <w:szCs w:val="20"/>
              </w:rPr>
            </w:pPr>
            <w:r w:rsidRPr="00A731CA">
              <w:rPr>
                <w:sz w:val="20"/>
                <w:szCs w:val="20"/>
              </w:rPr>
              <w:t>Шеркальское муниципальное предприятие жилищно-коммунального хозяйства муниципального образования сельское поселение Шеркалы</w:t>
            </w:r>
          </w:p>
        </w:tc>
        <w:tc>
          <w:tcPr>
            <w:tcW w:w="1644" w:type="dxa"/>
            <w:vAlign w:val="center"/>
          </w:tcPr>
          <w:p w:rsidR="001539A5" w:rsidRPr="00A731CA" w:rsidRDefault="001539A5" w:rsidP="0038000E">
            <w:pPr>
              <w:jc w:val="center"/>
              <w:rPr>
                <w:sz w:val="20"/>
                <w:szCs w:val="20"/>
              </w:rPr>
            </w:pPr>
            <w:r w:rsidRPr="00A731CA">
              <w:rPr>
                <w:sz w:val="20"/>
                <w:szCs w:val="20"/>
              </w:rPr>
              <w:t>Шеркальское МП ЖКХ МО с.п. Шеркалы</w:t>
            </w:r>
          </w:p>
        </w:tc>
        <w:tc>
          <w:tcPr>
            <w:tcW w:w="1833" w:type="dxa"/>
            <w:vAlign w:val="center"/>
          </w:tcPr>
          <w:p w:rsidR="001539A5" w:rsidRPr="00A731CA" w:rsidRDefault="001539A5" w:rsidP="0038000E">
            <w:pPr>
              <w:jc w:val="center"/>
              <w:rPr>
                <w:sz w:val="20"/>
                <w:szCs w:val="20"/>
              </w:rPr>
            </w:pPr>
            <w:r w:rsidRPr="00A731CA">
              <w:rPr>
                <w:sz w:val="20"/>
                <w:szCs w:val="20"/>
              </w:rPr>
              <w:t>628121, Тюменская область, Октябрьский район, с. Шеркалы, ул. Нестерова, 19</w:t>
            </w:r>
            <w:r w:rsidRPr="00A731CA">
              <w:rPr>
                <w:sz w:val="20"/>
                <w:szCs w:val="20"/>
              </w:rPr>
              <w:br/>
              <w:t>(то же)</w:t>
            </w:r>
          </w:p>
        </w:tc>
        <w:tc>
          <w:tcPr>
            <w:tcW w:w="1217" w:type="dxa"/>
            <w:vAlign w:val="center"/>
          </w:tcPr>
          <w:p w:rsidR="001539A5" w:rsidRPr="00A731CA" w:rsidRDefault="001539A5" w:rsidP="0038000E">
            <w:pPr>
              <w:jc w:val="center"/>
              <w:rPr>
                <w:sz w:val="20"/>
                <w:szCs w:val="20"/>
              </w:rPr>
            </w:pPr>
            <w:r w:rsidRPr="00A731CA">
              <w:rPr>
                <w:sz w:val="20"/>
                <w:szCs w:val="20"/>
              </w:rPr>
              <w:t>8614004724</w:t>
            </w:r>
            <w:r w:rsidRPr="00A731CA">
              <w:rPr>
                <w:sz w:val="20"/>
                <w:szCs w:val="20"/>
              </w:rPr>
              <w:br/>
              <w:t>861401001</w:t>
            </w:r>
          </w:p>
        </w:tc>
        <w:tc>
          <w:tcPr>
            <w:tcW w:w="2129" w:type="dxa"/>
            <w:vAlign w:val="center"/>
          </w:tcPr>
          <w:p w:rsidR="001539A5" w:rsidRPr="00A731CA" w:rsidRDefault="001539A5" w:rsidP="0038000E">
            <w:pPr>
              <w:jc w:val="center"/>
              <w:rPr>
                <w:sz w:val="20"/>
                <w:szCs w:val="20"/>
              </w:rPr>
            </w:pPr>
            <w:r w:rsidRPr="00A731CA">
              <w:rPr>
                <w:sz w:val="20"/>
                <w:szCs w:val="20"/>
              </w:rPr>
              <w:t>Водоснабжение питьевой водой, включая водоподготовку, транспортировку и подачу воды абонентам</w:t>
            </w:r>
          </w:p>
        </w:tc>
      </w:tr>
    </w:tbl>
    <w:p w:rsidR="001539A5" w:rsidRPr="00A731CA" w:rsidRDefault="001539A5" w:rsidP="00371E29">
      <w:pPr>
        <w:spacing w:before="120" w:after="120" w:line="360" w:lineRule="auto"/>
        <w:ind w:firstLine="709"/>
        <w:jc w:val="both"/>
        <w:rPr>
          <w:lang w:eastAsia="en-US"/>
        </w:rPr>
      </w:pPr>
      <w:r w:rsidRPr="00A731CA">
        <w:rPr>
          <w:lang w:eastAsia="en-US"/>
        </w:rPr>
        <w:t>Регулируемые виды деятельности в сфере водоснабжения на территории с.п. Шеркалы осуществляет единственная организация – Шеркальское МП ЖКХ МО с.п. Шеркалы, которое осуществляет полный цикл операций по водоснабжению питьевой водой, включая водоподготовку, транспортировку и подачу воды абонентам.</w:t>
      </w:r>
    </w:p>
    <w:p w:rsidR="001539A5" w:rsidRPr="00A731CA" w:rsidRDefault="001539A5" w:rsidP="00371E29">
      <w:pPr>
        <w:spacing w:before="120" w:after="120" w:line="360" w:lineRule="auto"/>
        <w:ind w:firstLine="709"/>
        <w:jc w:val="both"/>
        <w:rPr>
          <w:lang w:eastAsia="en-US"/>
        </w:rPr>
      </w:pPr>
      <w:bookmarkStart w:id="77" w:name="_Hlk90491817"/>
      <w:r w:rsidRPr="00A731CA">
        <w:rPr>
          <w:lang w:eastAsia="en-US"/>
        </w:rPr>
        <w:t xml:space="preserve">В эксплуатационной зоне Шеркальского МП ЖКХ МО с.п. Шеркалы находятся все объекты ЦС ХВС, посредством которых обеспечивается водоснабжение питьевой и технической водой абонентов на территории с.п. Шеркалы. </w:t>
      </w:r>
    </w:p>
    <w:p w:rsidR="008E542D" w:rsidRPr="00A731CA" w:rsidRDefault="008E542D" w:rsidP="008E542D">
      <w:pPr>
        <w:spacing w:before="240" w:after="240" w:line="360" w:lineRule="auto"/>
        <w:ind w:firstLine="709"/>
        <w:jc w:val="both"/>
        <w:rPr>
          <w:lang w:eastAsia="en-US"/>
        </w:rPr>
      </w:pPr>
      <w:r w:rsidRPr="00A731CA">
        <w:rPr>
          <w:lang w:eastAsia="en-US"/>
        </w:rPr>
        <w:t>Объекты ЦС ХВС на территории СП Шеркалы относятся к:</w:t>
      </w:r>
    </w:p>
    <w:p w:rsidR="008E542D" w:rsidRPr="00A731CA" w:rsidRDefault="008E542D" w:rsidP="008E542D">
      <w:pPr>
        <w:numPr>
          <w:ilvl w:val="0"/>
          <w:numId w:val="81"/>
        </w:numPr>
        <w:spacing w:before="240" w:after="240" w:line="360" w:lineRule="auto"/>
        <w:jc w:val="both"/>
        <w:rPr>
          <w:b/>
          <w:bCs/>
          <w:lang w:eastAsia="en-US"/>
        </w:rPr>
      </w:pPr>
      <w:r w:rsidRPr="00A731CA">
        <w:rPr>
          <w:b/>
          <w:bCs/>
          <w:lang w:eastAsia="en-US"/>
        </w:rPr>
        <w:t>ТЗ ВС Мира-69А, включая:</w:t>
      </w:r>
    </w:p>
    <w:p w:rsidR="008E542D" w:rsidRPr="00A731CA" w:rsidRDefault="008E542D" w:rsidP="008E542D">
      <w:pPr>
        <w:numPr>
          <w:ilvl w:val="1"/>
          <w:numId w:val="81"/>
        </w:numPr>
        <w:spacing w:before="240" w:after="240" w:line="360" w:lineRule="auto"/>
        <w:jc w:val="both"/>
        <w:rPr>
          <w:lang w:eastAsia="en-US"/>
        </w:rPr>
      </w:pPr>
      <w:r w:rsidRPr="00A731CA">
        <w:rPr>
          <w:lang w:eastAsia="en-US"/>
        </w:rPr>
        <w:t>Один комплекс водозаборных сооружений из подземного источника, представленный одной водозаборной скважиной, и расположенный в северной части с. Шеркалы;</w:t>
      </w:r>
    </w:p>
    <w:p w:rsidR="008E542D" w:rsidRPr="00A731CA" w:rsidRDefault="008E542D" w:rsidP="008E542D">
      <w:pPr>
        <w:numPr>
          <w:ilvl w:val="1"/>
          <w:numId w:val="81"/>
        </w:numPr>
        <w:spacing w:before="240" w:after="240" w:line="360" w:lineRule="auto"/>
        <w:jc w:val="both"/>
        <w:rPr>
          <w:lang w:eastAsia="en-US"/>
        </w:rPr>
      </w:pPr>
      <w:r w:rsidRPr="00A731CA">
        <w:rPr>
          <w:lang w:eastAsia="en-US"/>
        </w:rPr>
        <w:t>Одна СВП (Водоочистной комплекс «Импульс»), расположенная на общей площадке с комплексом водозаборных сооружений и представляющая собой комплекс технологического оборудования, предназначенного для водоподготовки питьевой воды и последующей подачи ее в РдВ;</w:t>
      </w:r>
    </w:p>
    <w:p w:rsidR="008E542D" w:rsidRPr="00A731CA" w:rsidRDefault="008E542D" w:rsidP="008E542D">
      <w:pPr>
        <w:numPr>
          <w:ilvl w:val="1"/>
          <w:numId w:val="81"/>
        </w:numPr>
        <w:spacing w:before="240" w:after="240" w:line="360" w:lineRule="auto"/>
        <w:jc w:val="both"/>
        <w:rPr>
          <w:lang w:eastAsia="en-US"/>
        </w:rPr>
      </w:pPr>
      <w:r w:rsidRPr="00A731CA">
        <w:rPr>
          <w:lang w:eastAsia="en-US"/>
        </w:rPr>
        <w:lastRenderedPageBreak/>
        <w:t>Шесть РдВ: первый РдВ, объемом 25м</w:t>
      </w:r>
      <w:r w:rsidRPr="00A731CA">
        <w:rPr>
          <w:vertAlign w:val="superscript"/>
          <w:lang w:eastAsia="en-US"/>
        </w:rPr>
        <w:t>3</w:t>
      </w:r>
      <w:r w:rsidRPr="00A731CA">
        <w:rPr>
          <w:lang w:eastAsia="en-US"/>
        </w:rPr>
        <w:t>, расположенный на общей площадке с водозаборным сооружением и СВП, второй РдВ, объемом 40м</w:t>
      </w:r>
      <w:r w:rsidRPr="00A731CA">
        <w:rPr>
          <w:vertAlign w:val="superscript"/>
          <w:lang w:eastAsia="en-US"/>
        </w:rPr>
        <w:t>3</w:t>
      </w:r>
      <w:r w:rsidRPr="00A731CA">
        <w:rPr>
          <w:lang w:eastAsia="en-US"/>
        </w:rPr>
        <w:t>, расположенный на территории котельной, в которой также расположены два сетевых насосных агрегата с частотно-регулируемым приводом для осуществления «2-го подъема» питьевой воды для социальных объектов, четыре пожарных резервуара, объемом 50м</w:t>
      </w:r>
      <w:r w:rsidRPr="00A731CA">
        <w:rPr>
          <w:vertAlign w:val="superscript"/>
          <w:lang w:eastAsia="en-US"/>
        </w:rPr>
        <w:t>3</w:t>
      </w:r>
      <w:r w:rsidRPr="00A731CA">
        <w:rPr>
          <w:lang w:eastAsia="en-US"/>
        </w:rPr>
        <w:t xml:space="preserve"> каждый, наполняемые технической водой и расположенные рядом с домом культуры (ул. Мира, 34а);</w:t>
      </w:r>
    </w:p>
    <w:p w:rsidR="008E542D" w:rsidRPr="00A731CA" w:rsidRDefault="008E542D" w:rsidP="008E542D">
      <w:pPr>
        <w:numPr>
          <w:ilvl w:val="1"/>
          <w:numId w:val="81"/>
        </w:numPr>
        <w:spacing w:before="240" w:after="240" w:line="360" w:lineRule="auto"/>
        <w:jc w:val="both"/>
        <w:rPr>
          <w:lang w:eastAsia="en-US"/>
        </w:rPr>
      </w:pPr>
      <w:r w:rsidRPr="00A731CA">
        <w:rPr>
          <w:lang w:eastAsia="en-US"/>
        </w:rPr>
        <w:t>Водопроводные сети суммарной протяженностью ~ 0,9424км;</w:t>
      </w:r>
    </w:p>
    <w:p w:rsidR="008E542D" w:rsidRPr="00A731CA" w:rsidRDefault="008E542D" w:rsidP="008E542D">
      <w:pPr>
        <w:numPr>
          <w:ilvl w:val="0"/>
          <w:numId w:val="81"/>
        </w:numPr>
        <w:spacing w:before="240" w:after="240" w:line="360" w:lineRule="auto"/>
        <w:jc w:val="both"/>
        <w:rPr>
          <w:b/>
          <w:bCs/>
          <w:lang w:eastAsia="en-US"/>
        </w:rPr>
      </w:pPr>
      <w:r w:rsidRPr="00A731CA">
        <w:rPr>
          <w:b/>
          <w:bCs/>
          <w:lang w:eastAsia="en-US"/>
        </w:rPr>
        <w:t xml:space="preserve">ТЗ ВС Лесная-21, включая: </w:t>
      </w:r>
    </w:p>
    <w:p w:rsidR="008E542D" w:rsidRPr="00A731CA" w:rsidRDefault="008E542D" w:rsidP="008E542D">
      <w:pPr>
        <w:numPr>
          <w:ilvl w:val="1"/>
          <w:numId w:val="81"/>
        </w:numPr>
        <w:spacing w:before="240" w:after="240" w:line="360" w:lineRule="auto"/>
        <w:jc w:val="both"/>
        <w:rPr>
          <w:b/>
          <w:bCs/>
          <w:lang w:eastAsia="en-US"/>
        </w:rPr>
      </w:pPr>
      <w:r w:rsidRPr="00A731CA">
        <w:rPr>
          <w:lang w:eastAsia="en-US"/>
        </w:rPr>
        <w:t>Один комплекс водозаборных сооружений из подземного источника, представленный одной водозаборной скважиной, и расположенный в южной части с. Шеркалы;</w:t>
      </w:r>
    </w:p>
    <w:p w:rsidR="008E542D" w:rsidRPr="00A731CA" w:rsidRDefault="008E542D" w:rsidP="008E542D">
      <w:pPr>
        <w:numPr>
          <w:ilvl w:val="1"/>
          <w:numId w:val="81"/>
        </w:numPr>
        <w:spacing w:before="240" w:after="240" w:line="360" w:lineRule="auto"/>
        <w:jc w:val="both"/>
        <w:rPr>
          <w:b/>
          <w:bCs/>
          <w:lang w:eastAsia="en-US"/>
        </w:rPr>
      </w:pPr>
      <w:r w:rsidRPr="00A731CA">
        <w:rPr>
          <w:lang w:eastAsia="en-US"/>
        </w:rPr>
        <w:t>Один РдВ, объемом 30м</w:t>
      </w:r>
      <w:r w:rsidRPr="00A731CA">
        <w:rPr>
          <w:vertAlign w:val="superscript"/>
          <w:lang w:eastAsia="en-US"/>
        </w:rPr>
        <w:t>3</w:t>
      </w:r>
      <w:r w:rsidRPr="00A731CA">
        <w:rPr>
          <w:lang w:eastAsia="en-US"/>
        </w:rPr>
        <w:t>, расположенный на общей площадке с водозаборным сооружением.</w:t>
      </w:r>
    </w:p>
    <w:bookmarkEnd w:id="77"/>
    <w:p w:rsidR="001539A5" w:rsidRPr="00A731CA" w:rsidRDefault="001539A5" w:rsidP="004120B6">
      <w:pPr>
        <w:spacing w:line="360" w:lineRule="auto"/>
        <w:ind w:left="708" w:firstLine="709"/>
        <w:jc w:val="both"/>
      </w:pPr>
      <w:r w:rsidRPr="00A731CA">
        <w:t xml:space="preserve">Картосхема зоны действия технологической зоны водоснабжения с.п. Шеркалы и расположения входящих в них объектов централизованной системы холодного водоснабжения представлена в Обосновывающих материалах. </w:t>
      </w:r>
    </w:p>
    <w:p w:rsidR="001539A5" w:rsidRPr="00A731CA" w:rsidRDefault="001539A5" w:rsidP="00F573A5">
      <w:pPr>
        <w:pStyle w:val="31"/>
        <w:keepNext/>
        <w:keepLines/>
        <w:spacing w:before="40" w:line="360" w:lineRule="auto"/>
        <w:rPr>
          <w:rFonts w:eastAsia="Times New Roman"/>
          <w:bCs w:val="0"/>
          <w:szCs w:val="24"/>
          <w:lang w:val="ru-RU"/>
        </w:rPr>
      </w:pPr>
      <w:bookmarkStart w:id="78" w:name="_Toc490235641"/>
      <w:bookmarkStart w:id="79" w:name="_Toc130454392"/>
      <w:r w:rsidRPr="00A731CA">
        <w:rPr>
          <w:rFonts w:eastAsia="Times New Roman"/>
          <w:bCs w:val="0"/>
          <w:szCs w:val="24"/>
          <w:lang w:val="ru-RU"/>
        </w:rPr>
        <w:t>2.3.2. Характеристика системы водоснабжения</w:t>
      </w:r>
      <w:bookmarkEnd w:id="78"/>
      <w:bookmarkEnd w:id="79"/>
    </w:p>
    <w:p w:rsidR="001539A5" w:rsidRPr="00A731CA" w:rsidRDefault="001539A5" w:rsidP="00371E29">
      <w:pPr>
        <w:spacing w:before="120" w:after="120" w:line="360" w:lineRule="auto"/>
        <w:ind w:firstLine="709"/>
        <w:jc w:val="both"/>
        <w:rPr>
          <w:b/>
          <w:bCs/>
          <w:lang w:eastAsia="en-US"/>
        </w:rPr>
      </w:pPr>
      <w:bookmarkStart w:id="80" w:name="_Hlk90491840"/>
      <w:bookmarkStart w:id="81" w:name="_Toc490235642"/>
      <w:r w:rsidRPr="00A731CA">
        <w:rPr>
          <w:b/>
          <w:bCs/>
          <w:lang w:eastAsia="en-US"/>
        </w:rPr>
        <w:t>ТЗ ВС Мира-69А</w:t>
      </w:r>
    </w:p>
    <w:p w:rsidR="004120B6" w:rsidRPr="00A731CA" w:rsidRDefault="004120B6" w:rsidP="00371E29">
      <w:pPr>
        <w:spacing w:before="120" w:after="120" w:line="360" w:lineRule="auto"/>
        <w:ind w:firstLine="709"/>
        <w:jc w:val="both"/>
        <w:rPr>
          <w:lang w:eastAsia="en-US"/>
        </w:rPr>
      </w:pPr>
      <w:r w:rsidRPr="00A731CA">
        <w:rPr>
          <w:lang w:eastAsia="en-US"/>
        </w:rPr>
        <w:t>Первый подъем питьевой воды в ТЗ ВС Мира-69А осуществляется водозаборным сооружением (скважиной) из подземного источника на основании лицензии на пользование недрами, выданной Департаментом недропользования и природных ресурсов Ханты-Мансийского автономного округа – Югры, №ХМН 20651 ВЭ от 10.03.2020г. (далее – Лицензия) посредством сетевого насосного агрегата марки ЭЦВ 6-10-80 (введен в эксплуатацию в 2014г.). Глубина скважины – 60м, год ввода в эксплуатацию – 1983, проектная производительность – 29,08м3/сут.</w:t>
      </w:r>
    </w:p>
    <w:bookmarkEnd w:id="80"/>
    <w:p w:rsidR="001539A5" w:rsidRPr="00A731CA" w:rsidRDefault="001539A5" w:rsidP="00371E29">
      <w:pPr>
        <w:spacing w:before="120" w:after="120" w:line="360" w:lineRule="auto"/>
        <w:ind w:firstLine="709"/>
        <w:jc w:val="both"/>
        <w:rPr>
          <w:lang w:eastAsia="en-US"/>
        </w:rPr>
      </w:pPr>
      <w:r w:rsidRPr="00A731CA">
        <w:rPr>
          <w:lang w:eastAsia="en-US"/>
        </w:rPr>
        <w:t xml:space="preserve">Вода с источника водоснабжения подается на СВП (водоочистной комплекс «Импульс») для доведения качества исходной воды до требуемых нормативов. СВП предусматривает удаление из исходной воды взвешенных примесей, снижение жесткости и обеззараживание. После очистки питьевая вода аккумулируется в РдВ, объемом 25м³. </w:t>
      </w:r>
    </w:p>
    <w:p w:rsidR="001539A5" w:rsidRPr="00A731CA" w:rsidRDefault="001539A5" w:rsidP="00371E29">
      <w:pPr>
        <w:spacing w:before="120" w:after="120" w:line="360" w:lineRule="auto"/>
        <w:ind w:firstLine="709"/>
        <w:jc w:val="both"/>
        <w:rPr>
          <w:lang w:eastAsia="en-US"/>
        </w:rPr>
      </w:pPr>
      <w:r w:rsidRPr="00A731CA">
        <w:rPr>
          <w:lang w:eastAsia="en-US"/>
        </w:rPr>
        <w:lastRenderedPageBreak/>
        <w:t xml:space="preserve">Далее из РдВ на территории комплекса водозаборных сооружений питьевая вода транспортируется автотранспортом в РдВ, объемом 40м³, расположенного в центральной части с.п. Шеркалы с целью дальнейшей подачи в распределительные водопроводные сети для социальных абонентов (школа, детский сад, участковая больница, дом культуры) с помощью сетевых насосных агрегатов с частотно-регулируемым приводом. Сетевые насосные агрегаты расположены в котельной, в непосредственной близости от РдВ. Водопроводные сети проложены совместно с тепловыми сетями для предотвращения промерзания в зимний период. Износ водопроводных сетей составляет ~ 75%. </w:t>
      </w:r>
    </w:p>
    <w:p w:rsidR="001539A5" w:rsidRPr="00A731CA" w:rsidRDefault="001539A5" w:rsidP="0011239B">
      <w:pPr>
        <w:spacing w:before="120" w:after="120" w:line="360" w:lineRule="auto"/>
        <w:ind w:firstLine="709"/>
        <w:jc w:val="both"/>
        <w:rPr>
          <w:lang w:eastAsia="en-US"/>
        </w:rPr>
      </w:pPr>
      <w:r w:rsidRPr="00A731CA">
        <w:rPr>
          <w:lang w:eastAsia="en-US"/>
        </w:rPr>
        <w:t>Также из РдВ на территории комплекса водозаборных сооружений осуществляется подвоз воды автотранспортом для населения к жилым зданиям по предварительной записи.</w:t>
      </w:r>
    </w:p>
    <w:p w:rsidR="001539A5" w:rsidRPr="00A731CA" w:rsidRDefault="004120B6" w:rsidP="0011239B">
      <w:pPr>
        <w:spacing w:before="120" w:after="120" w:line="360" w:lineRule="auto"/>
        <w:ind w:firstLine="709"/>
        <w:jc w:val="both"/>
        <w:rPr>
          <w:lang w:eastAsia="en-US"/>
        </w:rPr>
      </w:pPr>
      <w:r w:rsidRPr="00A731CA">
        <w:t>В летний период техническая вода подается в распределительную сеть летнего водопровода непосредственно со скважины в целях водоснабжения (технического) абонентов ул. Мира, ул. Гладышева, ул. Трудовая, ул. Нестерова, ул. Набережная, ул. Ангашупова.</w:t>
      </w:r>
    </w:p>
    <w:p w:rsidR="001539A5" w:rsidRPr="00A731CA" w:rsidRDefault="001539A5" w:rsidP="00371E29">
      <w:pPr>
        <w:spacing w:before="120" w:after="120" w:line="360" w:lineRule="auto"/>
        <w:ind w:firstLine="709"/>
        <w:jc w:val="both"/>
        <w:rPr>
          <w:b/>
          <w:bCs/>
          <w:lang w:eastAsia="en-US"/>
        </w:rPr>
      </w:pPr>
      <w:r w:rsidRPr="00A731CA">
        <w:rPr>
          <w:b/>
          <w:bCs/>
          <w:lang w:eastAsia="en-US"/>
        </w:rPr>
        <w:t>ТЗ ВС Лесная-21</w:t>
      </w:r>
    </w:p>
    <w:p w:rsidR="004120B6" w:rsidRPr="00A731CA" w:rsidRDefault="004120B6" w:rsidP="004120B6">
      <w:pPr>
        <w:spacing w:before="120" w:after="120" w:line="360" w:lineRule="auto"/>
        <w:ind w:firstLine="709"/>
        <w:jc w:val="both"/>
        <w:rPr>
          <w:lang w:eastAsia="en-US"/>
        </w:rPr>
      </w:pPr>
      <w:r w:rsidRPr="00A731CA">
        <w:rPr>
          <w:lang w:eastAsia="en-US"/>
        </w:rPr>
        <w:t xml:space="preserve">Первый подъем технической воды в ТЗ ВС Лесная-21 осуществляется водозаборным сооружением (скважиной) из подземного источника на основании Лицензии посредством сетевого насосного агрегата марки ЭЦВ6-10-80 (введен в эксплуатацию в 2004г.). Глубина скважины – 62м, год ввода в эксплуатацию – 1994, проектная производительность – 7,36м3/сут. </w:t>
      </w:r>
    </w:p>
    <w:p w:rsidR="004120B6" w:rsidRPr="00A731CA" w:rsidRDefault="004120B6" w:rsidP="004120B6">
      <w:pPr>
        <w:spacing w:before="120" w:after="120" w:line="360" w:lineRule="auto"/>
        <w:ind w:firstLine="709"/>
        <w:jc w:val="both"/>
        <w:rPr>
          <w:lang w:eastAsia="en-US"/>
        </w:rPr>
      </w:pPr>
      <w:r w:rsidRPr="00A731CA">
        <w:rPr>
          <w:lang w:eastAsia="en-US"/>
        </w:rPr>
        <w:t>Вода с источника водоснабжения подается в РдВ, объемом 30м3. Далее техническая вода самотеком подается в распределительную сеть летнего водопровода, функционирующего по ул. Лесная, ул. Строителей, ул. Береговая. ЦС ХВС (технического) в ТЗ ВС Лесная-21 осуществляется сезонно, в летний период. Износ водопроводных сетей составляет ~100%.</w:t>
      </w:r>
    </w:p>
    <w:p w:rsidR="004120B6" w:rsidRPr="00A731CA" w:rsidRDefault="004120B6" w:rsidP="004120B6">
      <w:pPr>
        <w:spacing w:before="120" w:after="120" w:line="360" w:lineRule="auto"/>
        <w:ind w:firstLine="709"/>
        <w:jc w:val="both"/>
        <w:rPr>
          <w:lang w:eastAsia="en-US"/>
        </w:rPr>
      </w:pPr>
      <w:r w:rsidRPr="00A731CA">
        <w:rPr>
          <w:lang w:eastAsia="en-US"/>
        </w:rPr>
        <w:t xml:space="preserve">ЦС ГВС на территории СП Шеркалы отсутствует. </w:t>
      </w:r>
    </w:p>
    <w:p w:rsidR="001539A5" w:rsidRPr="00A731CA" w:rsidRDefault="001539A5" w:rsidP="00F573A5">
      <w:pPr>
        <w:pStyle w:val="31"/>
        <w:keepNext/>
        <w:keepLines/>
        <w:spacing w:before="40" w:line="360" w:lineRule="auto"/>
        <w:rPr>
          <w:rFonts w:eastAsia="Times New Roman"/>
          <w:bCs w:val="0"/>
          <w:szCs w:val="24"/>
          <w:lang w:val="ru-RU"/>
        </w:rPr>
      </w:pPr>
      <w:bookmarkStart w:id="82" w:name="_Toc130454393"/>
      <w:r w:rsidRPr="00A731CA">
        <w:rPr>
          <w:rFonts w:eastAsia="Times New Roman"/>
          <w:bCs w:val="0"/>
          <w:szCs w:val="24"/>
          <w:lang w:val="ru-RU"/>
        </w:rPr>
        <w:t>2.3.3. Балансы мощности и ресурса</w:t>
      </w:r>
      <w:bookmarkEnd w:id="81"/>
      <w:bookmarkEnd w:id="82"/>
    </w:p>
    <w:p w:rsidR="00F93AF8" w:rsidRPr="00A731CA" w:rsidRDefault="001539A5" w:rsidP="00F93AF8">
      <w:pPr>
        <w:pStyle w:val="af1"/>
        <w:ind w:firstLine="709"/>
        <w:jc w:val="both"/>
        <w:rPr>
          <w:vanish/>
        </w:rPr>
      </w:pPr>
      <w:bookmarkStart w:id="83" w:name="_Toc490235643"/>
      <w:r w:rsidRPr="00A731CA">
        <w:t>Общий баланс подачи и реализации воды, с учетом потерь вод</w:t>
      </w:r>
      <w:r w:rsidR="00A45D3B" w:rsidRPr="00A731CA">
        <w:t>ы при ее транспортировке за 20</w:t>
      </w:r>
      <w:r w:rsidR="00BB71B3" w:rsidRPr="00A731CA">
        <w:t>20</w:t>
      </w:r>
      <w:r w:rsidRPr="00A731CA">
        <w:t>-20</w:t>
      </w:r>
      <w:r w:rsidR="00BB71B3" w:rsidRPr="00A731CA">
        <w:t>22</w:t>
      </w:r>
      <w:r w:rsidRPr="00A731CA">
        <w:t xml:space="preserve"> гг. в с.п. Шеркалы, представлен в таблице </w:t>
      </w:r>
      <w:r w:rsidR="00B838F5" w:rsidRPr="00A731CA">
        <w:fldChar w:fldCharType="begin"/>
      </w:r>
      <w:r w:rsidR="002C1172" w:rsidRPr="00A731CA">
        <w:instrText xml:space="preserve"> REF _Ref85650082 \h  \* MERGEFORMAT </w:instrText>
      </w:r>
      <w:r w:rsidR="00B838F5" w:rsidRPr="00A731CA">
        <w:fldChar w:fldCharType="separate"/>
      </w:r>
    </w:p>
    <w:p w:rsidR="001539A5" w:rsidRPr="00A731CA" w:rsidRDefault="00F93AF8" w:rsidP="00371E29">
      <w:pPr>
        <w:pStyle w:val="af1"/>
        <w:spacing w:line="360" w:lineRule="auto"/>
        <w:ind w:left="0" w:firstLine="709"/>
        <w:jc w:val="both"/>
      </w:pPr>
      <w:r w:rsidRPr="00A731CA">
        <w:rPr>
          <w:vanish/>
        </w:rPr>
        <w:t>Таблица</w:t>
      </w:r>
      <w:r w:rsidRPr="00A731CA">
        <w:rPr>
          <w:noProof/>
        </w:rPr>
        <w:t xml:space="preserve"> 17</w:t>
      </w:r>
      <w:r w:rsidR="00B838F5" w:rsidRPr="00A731CA">
        <w:fldChar w:fldCharType="end"/>
      </w:r>
      <w:r w:rsidR="001539A5" w:rsidRPr="00A731CA">
        <w:t>.</w:t>
      </w:r>
    </w:p>
    <w:p w:rsidR="001539A5" w:rsidRPr="00A731CA" w:rsidRDefault="001539A5" w:rsidP="00371E29">
      <w:pPr>
        <w:pStyle w:val="af3"/>
        <w:keepNext/>
        <w:spacing w:after="0" w:line="360" w:lineRule="auto"/>
        <w:ind w:firstLine="710"/>
        <w:jc w:val="center"/>
        <w:rPr>
          <w:color w:val="auto"/>
        </w:rPr>
      </w:pPr>
      <w:bookmarkStart w:id="84" w:name="_Ref85650082"/>
    </w:p>
    <w:p w:rsidR="001539A5" w:rsidRPr="00A731CA" w:rsidRDefault="001539A5" w:rsidP="00371E29">
      <w:pPr>
        <w:pStyle w:val="af3"/>
        <w:keepNext/>
        <w:spacing w:after="0" w:line="360" w:lineRule="auto"/>
        <w:ind w:firstLine="710"/>
        <w:jc w:val="center"/>
        <w:rPr>
          <w:color w:val="auto"/>
        </w:rPr>
      </w:pPr>
      <w:r w:rsidRPr="00A731CA">
        <w:rPr>
          <w:color w:val="auto"/>
        </w:rPr>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17</w:t>
      </w:r>
      <w:r w:rsidR="00B838F5" w:rsidRPr="00A731CA">
        <w:rPr>
          <w:color w:val="auto"/>
        </w:rPr>
        <w:fldChar w:fldCharType="end"/>
      </w:r>
      <w:bookmarkEnd w:id="84"/>
      <w:r w:rsidRPr="00A731CA">
        <w:rPr>
          <w:noProof/>
          <w:color w:val="auto"/>
        </w:rPr>
        <w:t xml:space="preserve"> - </w:t>
      </w:r>
      <w:r w:rsidRPr="00A731CA">
        <w:rPr>
          <w:color w:val="auto"/>
        </w:rPr>
        <w:t>Общий баланс подачи и реализации воды в с.п. Шеркалы, м³</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939"/>
        <w:gridCol w:w="868"/>
        <w:gridCol w:w="868"/>
        <w:gridCol w:w="860"/>
      </w:tblGrid>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t>№ п.п.</w:t>
            </w:r>
          </w:p>
        </w:tc>
        <w:tc>
          <w:tcPr>
            <w:tcW w:w="3245"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t>Наименование ТЗ ВС / Наименование показателя</w:t>
            </w:r>
          </w:p>
        </w:tc>
        <w:tc>
          <w:tcPr>
            <w:tcW w:w="474"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t>2020г.</w:t>
            </w:r>
          </w:p>
        </w:tc>
        <w:tc>
          <w:tcPr>
            <w:tcW w:w="474" w:type="pct"/>
            <w:vAlign w:val="center"/>
          </w:tcPr>
          <w:p w:rsidR="00BB71B3" w:rsidRPr="00A731CA" w:rsidRDefault="00BB71B3" w:rsidP="008D5B8B">
            <w:pPr>
              <w:jc w:val="center"/>
              <w:rPr>
                <w:b/>
                <w:bCs/>
                <w:sz w:val="20"/>
                <w:szCs w:val="20"/>
              </w:rPr>
            </w:pPr>
            <w:r w:rsidRPr="00A731CA">
              <w:rPr>
                <w:b/>
                <w:bCs/>
                <w:sz w:val="20"/>
                <w:szCs w:val="20"/>
              </w:rPr>
              <w:t>2021г.</w:t>
            </w:r>
          </w:p>
        </w:tc>
        <w:tc>
          <w:tcPr>
            <w:tcW w:w="471" w:type="pct"/>
            <w:vAlign w:val="center"/>
          </w:tcPr>
          <w:p w:rsidR="00BB71B3" w:rsidRPr="00A731CA" w:rsidRDefault="00BB71B3" w:rsidP="008D5B8B">
            <w:pPr>
              <w:jc w:val="center"/>
              <w:rPr>
                <w:b/>
                <w:bCs/>
                <w:sz w:val="20"/>
                <w:szCs w:val="20"/>
              </w:rPr>
            </w:pPr>
            <w:r w:rsidRPr="00A731CA">
              <w:rPr>
                <w:b/>
                <w:bCs/>
                <w:sz w:val="20"/>
                <w:szCs w:val="20"/>
              </w:rPr>
              <w:t>2022г.</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t>1</w:t>
            </w:r>
          </w:p>
        </w:tc>
        <w:tc>
          <w:tcPr>
            <w:tcW w:w="3245"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t>2</w:t>
            </w:r>
          </w:p>
        </w:tc>
        <w:tc>
          <w:tcPr>
            <w:tcW w:w="474" w:type="pct"/>
            <w:shd w:val="clear" w:color="auto" w:fill="auto"/>
            <w:vAlign w:val="center"/>
            <w:hideMark/>
          </w:tcPr>
          <w:p w:rsidR="00BB71B3" w:rsidRPr="00A731CA" w:rsidRDefault="00BB71B3" w:rsidP="008D5B8B">
            <w:pPr>
              <w:jc w:val="center"/>
              <w:rPr>
                <w:b/>
                <w:bCs/>
                <w:sz w:val="20"/>
                <w:szCs w:val="20"/>
                <w:lang w:val="en-US"/>
              </w:rPr>
            </w:pPr>
            <w:r w:rsidRPr="00A731CA">
              <w:rPr>
                <w:b/>
                <w:bCs/>
                <w:sz w:val="20"/>
                <w:szCs w:val="20"/>
                <w:lang w:val="en-US"/>
              </w:rPr>
              <w:t>3</w:t>
            </w:r>
          </w:p>
        </w:tc>
        <w:tc>
          <w:tcPr>
            <w:tcW w:w="474" w:type="pct"/>
            <w:vAlign w:val="center"/>
          </w:tcPr>
          <w:p w:rsidR="00BB71B3" w:rsidRPr="00A731CA" w:rsidRDefault="00BB71B3" w:rsidP="008D5B8B">
            <w:pPr>
              <w:jc w:val="center"/>
              <w:rPr>
                <w:b/>
                <w:bCs/>
                <w:sz w:val="20"/>
                <w:szCs w:val="20"/>
                <w:lang w:val="en-US"/>
              </w:rPr>
            </w:pPr>
            <w:r w:rsidRPr="00A731CA">
              <w:rPr>
                <w:b/>
                <w:bCs/>
                <w:sz w:val="20"/>
                <w:szCs w:val="20"/>
                <w:lang w:val="en-US"/>
              </w:rPr>
              <w:t>4</w:t>
            </w:r>
          </w:p>
        </w:tc>
        <w:tc>
          <w:tcPr>
            <w:tcW w:w="471" w:type="pct"/>
            <w:vAlign w:val="center"/>
          </w:tcPr>
          <w:p w:rsidR="00BB71B3" w:rsidRPr="00A731CA" w:rsidRDefault="00BB71B3" w:rsidP="008D5B8B">
            <w:pPr>
              <w:jc w:val="center"/>
              <w:rPr>
                <w:b/>
                <w:bCs/>
                <w:sz w:val="20"/>
                <w:szCs w:val="20"/>
              </w:rPr>
            </w:pPr>
            <w:r w:rsidRPr="00A731CA">
              <w:rPr>
                <w:b/>
                <w:bCs/>
                <w:sz w:val="20"/>
                <w:szCs w:val="20"/>
              </w:rPr>
              <w:t>5</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t>1</w:t>
            </w:r>
          </w:p>
        </w:tc>
        <w:tc>
          <w:tcPr>
            <w:tcW w:w="3245"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t>ТЗ ВС СП Шеркалы (в т.ч. ТЗ ВС Мира-69А, ТЗ ВС Лесная-</w:t>
            </w:r>
            <w:r w:rsidRPr="00A731CA">
              <w:rPr>
                <w:b/>
                <w:bCs/>
                <w:sz w:val="20"/>
                <w:szCs w:val="20"/>
              </w:rPr>
              <w:lastRenderedPageBreak/>
              <w:t>21)</w:t>
            </w:r>
          </w:p>
        </w:tc>
        <w:tc>
          <w:tcPr>
            <w:tcW w:w="474" w:type="pct"/>
            <w:shd w:val="clear" w:color="auto" w:fill="auto"/>
            <w:vAlign w:val="center"/>
            <w:hideMark/>
          </w:tcPr>
          <w:p w:rsidR="00BB71B3" w:rsidRPr="00A731CA" w:rsidRDefault="00BB71B3" w:rsidP="008D5B8B">
            <w:pPr>
              <w:jc w:val="center"/>
              <w:rPr>
                <w:b/>
                <w:bCs/>
                <w:sz w:val="20"/>
                <w:szCs w:val="20"/>
              </w:rPr>
            </w:pPr>
            <w:r w:rsidRPr="00A731CA">
              <w:rPr>
                <w:b/>
                <w:bCs/>
                <w:sz w:val="20"/>
                <w:szCs w:val="20"/>
              </w:rPr>
              <w:lastRenderedPageBreak/>
              <w:t>-</w:t>
            </w:r>
          </w:p>
        </w:tc>
        <w:tc>
          <w:tcPr>
            <w:tcW w:w="474" w:type="pct"/>
            <w:vAlign w:val="center"/>
          </w:tcPr>
          <w:p w:rsidR="00BB71B3" w:rsidRPr="00A731CA" w:rsidRDefault="00BB71B3" w:rsidP="008D5B8B">
            <w:pPr>
              <w:jc w:val="center"/>
              <w:rPr>
                <w:b/>
                <w:bCs/>
                <w:sz w:val="20"/>
                <w:szCs w:val="20"/>
              </w:rPr>
            </w:pPr>
            <w:r w:rsidRPr="00A731CA">
              <w:rPr>
                <w:b/>
                <w:bCs/>
                <w:sz w:val="20"/>
                <w:szCs w:val="20"/>
              </w:rPr>
              <w:t>-</w:t>
            </w:r>
          </w:p>
        </w:tc>
        <w:tc>
          <w:tcPr>
            <w:tcW w:w="471" w:type="pct"/>
            <w:vAlign w:val="center"/>
          </w:tcPr>
          <w:p w:rsidR="00BB71B3" w:rsidRPr="00A731CA" w:rsidRDefault="00BB71B3" w:rsidP="008D5B8B">
            <w:pPr>
              <w:jc w:val="center"/>
              <w:rPr>
                <w:b/>
                <w:bCs/>
                <w:sz w:val="20"/>
                <w:szCs w:val="20"/>
              </w:rPr>
            </w:pPr>
            <w:r w:rsidRPr="00A731CA">
              <w:rPr>
                <w:b/>
                <w:bCs/>
                <w:sz w:val="20"/>
                <w:szCs w:val="20"/>
              </w:rPr>
              <w:t>-</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lastRenderedPageBreak/>
              <w:t>1.1</w:t>
            </w:r>
          </w:p>
        </w:tc>
        <w:tc>
          <w:tcPr>
            <w:tcW w:w="3245" w:type="pct"/>
            <w:shd w:val="clear" w:color="auto" w:fill="auto"/>
            <w:vAlign w:val="center"/>
            <w:hideMark/>
          </w:tcPr>
          <w:p w:rsidR="00BB71B3" w:rsidRPr="00A731CA" w:rsidRDefault="00BB71B3" w:rsidP="008D5B8B">
            <w:pPr>
              <w:rPr>
                <w:sz w:val="20"/>
                <w:szCs w:val="20"/>
              </w:rPr>
            </w:pPr>
            <w:r w:rsidRPr="00A731CA">
              <w:rPr>
                <w:sz w:val="20"/>
                <w:szCs w:val="20"/>
              </w:rPr>
              <w:t>Забор (подъем) исходной воды</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8452,7</w:t>
            </w:r>
          </w:p>
        </w:tc>
        <w:tc>
          <w:tcPr>
            <w:tcW w:w="474" w:type="pct"/>
            <w:vAlign w:val="center"/>
          </w:tcPr>
          <w:p w:rsidR="00BB71B3" w:rsidRPr="00A731CA" w:rsidRDefault="00BB71B3" w:rsidP="008D5B8B">
            <w:pPr>
              <w:jc w:val="center"/>
              <w:rPr>
                <w:sz w:val="20"/>
                <w:szCs w:val="20"/>
              </w:rPr>
            </w:pPr>
            <w:r w:rsidRPr="00A731CA">
              <w:rPr>
                <w:sz w:val="20"/>
                <w:szCs w:val="20"/>
              </w:rPr>
              <w:t>8672,91</w:t>
            </w:r>
          </w:p>
        </w:tc>
        <w:tc>
          <w:tcPr>
            <w:tcW w:w="471" w:type="pct"/>
            <w:vAlign w:val="center"/>
          </w:tcPr>
          <w:p w:rsidR="00BB71B3" w:rsidRPr="00A731CA" w:rsidRDefault="00BB71B3" w:rsidP="008D5B8B">
            <w:pPr>
              <w:jc w:val="center"/>
              <w:rPr>
                <w:sz w:val="20"/>
                <w:szCs w:val="20"/>
              </w:rPr>
            </w:pPr>
            <w:r w:rsidRPr="00A731CA">
              <w:rPr>
                <w:sz w:val="20"/>
                <w:szCs w:val="20"/>
              </w:rPr>
              <w:t>89</w:t>
            </w:r>
            <w:r w:rsidRPr="00A731CA">
              <w:rPr>
                <w:sz w:val="20"/>
                <w:szCs w:val="20"/>
                <w:lang w:val="en-US"/>
              </w:rPr>
              <w:t>88,1</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1.2</w:t>
            </w:r>
          </w:p>
        </w:tc>
        <w:tc>
          <w:tcPr>
            <w:tcW w:w="3245" w:type="pct"/>
            <w:shd w:val="clear" w:color="auto" w:fill="auto"/>
            <w:vAlign w:val="center"/>
            <w:hideMark/>
          </w:tcPr>
          <w:p w:rsidR="00BB71B3" w:rsidRPr="00A731CA" w:rsidRDefault="00BB71B3" w:rsidP="008D5B8B">
            <w:pPr>
              <w:rPr>
                <w:sz w:val="20"/>
                <w:szCs w:val="20"/>
              </w:rPr>
            </w:pPr>
            <w:r w:rsidRPr="00A731CA">
              <w:rPr>
                <w:sz w:val="20"/>
                <w:szCs w:val="20"/>
              </w:rPr>
              <w:t>Расход на технологические нужды водоподготовки питьевой воды перед подачей в водопроводные сети и подвозом</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618,9</w:t>
            </w:r>
          </w:p>
        </w:tc>
        <w:tc>
          <w:tcPr>
            <w:tcW w:w="474" w:type="pct"/>
            <w:vAlign w:val="center"/>
          </w:tcPr>
          <w:p w:rsidR="00BB71B3" w:rsidRPr="00A731CA" w:rsidRDefault="00BB71B3" w:rsidP="008D5B8B">
            <w:pPr>
              <w:jc w:val="center"/>
              <w:rPr>
                <w:sz w:val="20"/>
                <w:szCs w:val="20"/>
              </w:rPr>
            </w:pPr>
            <w:r w:rsidRPr="00A731CA">
              <w:rPr>
                <w:sz w:val="20"/>
                <w:szCs w:val="20"/>
              </w:rPr>
              <w:t>682,81</w:t>
            </w:r>
          </w:p>
        </w:tc>
        <w:tc>
          <w:tcPr>
            <w:tcW w:w="471" w:type="pct"/>
            <w:vAlign w:val="center"/>
          </w:tcPr>
          <w:p w:rsidR="00BB71B3" w:rsidRPr="00A731CA" w:rsidRDefault="00BB71B3" w:rsidP="008D5B8B">
            <w:pPr>
              <w:jc w:val="center"/>
              <w:rPr>
                <w:sz w:val="20"/>
                <w:szCs w:val="20"/>
                <w:lang w:val="en-US"/>
              </w:rPr>
            </w:pPr>
            <w:r w:rsidRPr="00A731CA">
              <w:rPr>
                <w:sz w:val="20"/>
                <w:szCs w:val="20"/>
                <w:lang w:val="en-US"/>
              </w:rPr>
              <w:t>888</w:t>
            </w:r>
            <w:r w:rsidRPr="00A731CA">
              <w:rPr>
                <w:sz w:val="20"/>
                <w:szCs w:val="20"/>
              </w:rPr>
              <w:t>,</w:t>
            </w:r>
            <w:r w:rsidRPr="00A731CA">
              <w:rPr>
                <w:sz w:val="20"/>
                <w:szCs w:val="20"/>
                <w:lang w:val="en-US"/>
              </w:rPr>
              <w:t>5</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1.3</w:t>
            </w:r>
          </w:p>
        </w:tc>
        <w:tc>
          <w:tcPr>
            <w:tcW w:w="3245" w:type="pct"/>
            <w:shd w:val="clear" w:color="auto" w:fill="auto"/>
            <w:vAlign w:val="center"/>
            <w:hideMark/>
          </w:tcPr>
          <w:p w:rsidR="00BB71B3" w:rsidRPr="00A731CA" w:rsidRDefault="00BB71B3" w:rsidP="008D5B8B">
            <w:pPr>
              <w:rPr>
                <w:sz w:val="20"/>
                <w:szCs w:val="20"/>
              </w:rPr>
            </w:pPr>
            <w:r w:rsidRPr="00A731CA">
              <w:rPr>
                <w:sz w:val="20"/>
                <w:szCs w:val="20"/>
              </w:rPr>
              <w:t>Подача питьевой воды в водопроводные сети, в т.ч.:</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3582,2</w:t>
            </w:r>
          </w:p>
        </w:tc>
        <w:tc>
          <w:tcPr>
            <w:tcW w:w="474" w:type="pct"/>
            <w:vAlign w:val="center"/>
          </w:tcPr>
          <w:p w:rsidR="00BB71B3" w:rsidRPr="00A731CA" w:rsidRDefault="00BB71B3" w:rsidP="008D5B8B">
            <w:pPr>
              <w:jc w:val="center"/>
              <w:rPr>
                <w:sz w:val="20"/>
                <w:szCs w:val="20"/>
              </w:rPr>
            </w:pPr>
            <w:r w:rsidRPr="00A731CA">
              <w:rPr>
                <w:sz w:val="20"/>
                <w:szCs w:val="20"/>
              </w:rPr>
              <w:t>4289,26</w:t>
            </w:r>
          </w:p>
        </w:tc>
        <w:tc>
          <w:tcPr>
            <w:tcW w:w="471" w:type="pct"/>
            <w:vAlign w:val="center"/>
          </w:tcPr>
          <w:p w:rsidR="00BB71B3" w:rsidRPr="00A731CA" w:rsidRDefault="00BB71B3" w:rsidP="008D5B8B">
            <w:pPr>
              <w:jc w:val="center"/>
              <w:rPr>
                <w:sz w:val="20"/>
                <w:szCs w:val="20"/>
              </w:rPr>
            </w:pPr>
            <w:r w:rsidRPr="00A731CA">
              <w:rPr>
                <w:sz w:val="20"/>
                <w:szCs w:val="20"/>
              </w:rPr>
              <w:t>4</w:t>
            </w:r>
            <w:r w:rsidRPr="00A731CA">
              <w:rPr>
                <w:sz w:val="20"/>
                <w:szCs w:val="20"/>
                <w:lang w:val="en-US"/>
              </w:rPr>
              <w:t>027</w:t>
            </w:r>
            <w:r w:rsidRPr="00A731CA">
              <w:rPr>
                <w:sz w:val="20"/>
                <w:szCs w:val="20"/>
              </w:rPr>
              <w:t>,2</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1.3.1</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Реализация питьевой воды</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3582,2</w:t>
            </w:r>
          </w:p>
        </w:tc>
        <w:tc>
          <w:tcPr>
            <w:tcW w:w="474" w:type="pct"/>
            <w:vAlign w:val="center"/>
          </w:tcPr>
          <w:p w:rsidR="00BB71B3" w:rsidRPr="00A731CA" w:rsidRDefault="00BB71B3" w:rsidP="008D5B8B">
            <w:pPr>
              <w:jc w:val="center"/>
              <w:rPr>
                <w:sz w:val="20"/>
                <w:szCs w:val="20"/>
              </w:rPr>
            </w:pPr>
            <w:r w:rsidRPr="00A731CA">
              <w:rPr>
                <w:sz w:val="20"/>
                <w:szCs w:val="20"/>
              </w:rPr>
              <w:t>4289,26</w:t>
            </w:r>
          </w:p>
        </w:tc>
        <w:tc>
          <w:tcPr>
            <w:tcW w:w="471" w:type="pct"/>
            <w:vAlign w:val="center"/>
          </w:tcPr>
          <w:p w:rsidR="00BB71B3" w:rsidRPr="00A731CA" w:rsidRDefault="00BB71B3" w:rsidP="008D5B8B">
            <w:pPr>
              <w:jc w:val="center"/>
              <w:rPr>
                <w:sz w:val="20"/>
                <w:szCs w:val="20"/>
              </w:rPr>
            </w:pPr>
            <w:r w:rsidRPr="00A731CA">
              <w:rPr>
                <w:sz w:val="20"/>
                <w:szCs w:val="20"/>
              </w:rPr>
              <w:t>4</w:t>
            </w:r>
            <w:r w:rsidRPr="00A731CA">
              <w:rPr>
                <w:sz w:val="20"/>
                <w:szCs w:val="20"/>
                <w:lang w:val="en-US"/>
              </w:rPr>
              <w:t>027</w:t>
            </w:r>
            <w:r w:rsidRPr="00A731CA">
              <w:rPr>
                <w:sz w:val="20"/>
                <w:szCs w:val="20"/>
              </w:rPr>
              <w:t>,2</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1.3.2</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Собственные нужды</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0,0</w:t>
            </w:r>
          </w:p>
        </w:tc>
        <w:tc>
          <w:tcPr>
            <w:tcW w:w="474" w:type="pct"/>
            <w:vAlign w:val="center"/>
          </w:tcPr>
          <w:p w:rsidR="00BB71B3" w:rsidRPr="00A731CA" w:rsidRDefault="00BB71B3" w:rsidP="008D5B8B">
            <w:pPr>
              <w:jc w:val="center"/>
              <w:rPr>
                <w:sz w:val="20"/>
                <w:szCs w:val="20"/>
              </w:rPr>
            </w:pPr>
            <w:r w:rsidRPr="00A731CA">
              <w:rPr>
                <w:sz w:val="20"/>
                <w:szCs w:val="20"/>
              </w:rPr>
              <w:t>0,0</w:t>
            </w:r>
          </w:p>
        </w:tc>
        <w:tc>
          <w:tcPr>
            <w:tcW w:w="471" w:type="pct"/>
            <w:vAlign w:val="center"/>
          </w:tcPr>
          <w:p w:rsidR="00BB71B3" w:rsidRPr="00A731CA" w:rsidRDefault="00BB71B3" w:rsidP="008D5B8B">
            <w:pPr>
              <w:jc w:val="center"/>
              <w:rPr>
                <w:sz w:val="20"/>
                <w:szCs w:val="20"/>
              </w:rPr>
            </w:pPr>
            <w:r w:rsidRPr="00A731CA">
              <w:rPr>
                <w:sz w:val="20"/>
                <w:szCs w:val="20"/>
              </w:rPr>
              <w:t>0,0</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1.3.3</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Потери питьевой воды при транспортировке по водопроводным сетям</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0,0</w:t>
            </w:r>
          </w:p>
        </w:tc>
        <w:tc>
          <w:tcPr>
            <w:tcW w:w="474" w:type="pct"/>
            <w:vAlign w:val="center"/>
          </w:tcPr>
          <w:p w:rsidR="00BB71B3" w:rsidRPr="00A731CA" w:rsidRDefault="00BB71B3" w:rsidP="008D5B8B">
            <w:pPr>
              <w:jc w:val="center"/>
              <w:rPr>
                <w:sz w:val="20"/>
                <w:szCs w:val="20"/>
              </w:rPr>
            </w:pPr>
            <w:r w:rsidRPr="00A731CA">
              <w:rPr>
                <w:sz w:val="20"/>
                <w:szCs w:val="20"/>
              </w:rPr>
              <w:t>0,0</w:t>
            </w:r>
          </w:p>
        </w:tc>
        <w:tc>
          <w:tcPr>
            <w:tcW w:w="471" w:type="pct"/>
            <w:vAlign w:val="center"/>
          </w:tcPr>
          <w:p w:rsidR="00BB71B3" w:rsidRPr="00A731CA" w:rsidRDefault="00BB71B3" w:rsidP="008D5B8B">
            <w:pPr>
              <w:jc w:val="center"/>
              <w:rPr>
                <w:sz w:val="20"/>
                <w:szCs w:val="20"/>
              </w:rPr>
            </w:pPr>
            <w:r w:rsidRPr="00A731CA">
              <w:rPr>
                <w:sz w:val="20"/>
                <w:szCs w:val="20"/>
              </w:rPr>
              <w:t>0,0</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1.4</w:t>
            </w:r>
          </w:p>
        </w:tc>
        <w:tc>
          <w:tcPr>
            <w:tcW w:w="3245" w:type="pct"/>
            <w:shd w:val="clear" w:color="auto" w:fill="auto"/>
            <w:vAlign w:val="center"/>
            <w:hideMark/>
          </w:tcPr>
          <w:p w:rsidR="00BB71B3" w:rsidRPr="00A731CA" w:rsidRDefault="00BB71B3" w:rsidP="008D5B8B">
            <w:pPr>
              <w:rPr>
                <w:sz w:val="20"/>
                <w:szCs w:val="20"/>
              </w:rPr>
            </w:pPr>
            <w:r w:rsidRPr="00A731CA">
              <w:rPr>
                <w:sz w:val="20"/>
                <w:szCs w:val="20"/>
              </w:rPr>
              <w:t>Подвоз питьевой воды автотранспортом, в т.ч.:</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2688,09</w:t>
            </w:r>
          </w:p>
        </w:tc>
        <w:tc>
          <w:tcPr>
            <w:tcW w:w="474" w:type="pct"/>
            <w:vAlign w:val="center"/>
          </w:tcPr>
          <w:p w:rsidR="00BB71B3" w:rsidRPr="00A731CA" w:rsidRDefault="00BB71B3" w:rsidP="008D5B8B">
            <w:pPr>
              <w:jc w:val="center"/>
              <w:rPr>
                <w:sz w:val="20"/>
                <w:szCs w:val="20"/>
              </w:rPr>
            </w:pPr>
            <w:r w:rsidRPr="00A731CA">
              <w:rPr>
                <w:sz w:val="20"/>
                <w:szCs w:val="20"/>
              </w:rPr>
              <w:t>2461,24</w:t>
            </w:r>
          </w:p>
        </w:tc>
        <w:tc>
          <w:tcPr>
            <w:tcW w:w="471" w:type="pct"/>
            <w:vAlign w:val="center"/>
          </w:tcPr>
          <w:p w:rsidR="00BB71B3" w:rsidRPr="00A731CA" w:rsidRDefault="00BB71B3" w:rsidP="008D5B8B">
            <w:pPr>
              <w:jc w:val="center"/>
              <w:rPr>
                <w:sz w:val="20"/>
                <w:szCs w:val="20"/>
              </w:rPr>
            </w:pPr>
            <w:r w:rsidRPr="00A731CA">
              <w:rPr>
                <w:sz w:val="20"/>
                <w:szCs w:val="20"/>
              </w:rPr>
              <w:t>2079,</w:t>
            </w:r>
            <w:r w:rsidRPr="00A731CA">
              <w:rPr>
                <w:sz w:val="20"/>
                <w:szCs w:val="20"/>
                <w:lang w:val="en-US"/>
              </w:rPr>
              <w:t>3</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1.4.1</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Реализация питьевой воды</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2267,0</w:t>
            </w:r>
          </w:p>
        </w:tc>
        <w:tc>
          <w:tcPr>
            <w:tcW w:w="474" w:type="pct"/>
            <w:vAlign w:val="center"/>
          </w:tcPr>
          <w:p w:rsidR="00BB71B3" w:rsidRPr="00A731CA" w:rsidRDefault="00BB71B3" w:rsidP="008D5B8B">
            <w:pPr>
              <w:jc w:val="center"/>
              <w:rPr>
                <w:sz w:val="20"/>
                <w:szCs w:val="20"/>
              </w:rPr>
            </w:pPr>
            <w:r w:rsidRPr="00A731CA">
              <w:rPr>
                <w:sz w:val="20"/>
                <w:szCs w:val="20"/>
              </w:rPr>
              <w:t>1988,12</w:t>
            </w:r>
          </w:p>
        </w:tc>
        <w:tc>
          <w:tcPr>
            <w:tcW w:w="471" w:type="pct"/>
            <w:vAlign w:val="center"/>
          </w:tcPr>
          <w:p w:rsidR="00BB71B3" w:rsidRPr="00A731CA" w:rsidRDefault="00BB71B3" w:rsidP="008D5B8B">
            <w:pPr>
              <w:jc w:val="center"/>
              <w:rPr>
                <w:sz w:val="20"/>
                <w:szCs w:val="20"/>
                <w:lang w:val="en-US"/>
              </w:rPr>
            </w:pPr>
            <w:r w:rsidRPr="00A731CA">
              <w:rPr>
                <w:sz w:val="20"/>
                <w:szCs w:val="20"/>
              </w:rPr>
              <w:t>1638,</w:t>
            </w:r>
            <w:r w:rsidRPr="00A731CA">
              <w:rPr>
                <w:sz w:val="20"/>
                <w:szCs w:val="20"/>
                <w:lang w:val="en-US"/>
              </w:rPr>
              <w:t>9</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1.4.2</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Собственные нужды</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421,09</w:t>
            </w:r>
          </w:p>
        </w:tc>
        <w:tc>
          <w:tcPr>
            <w:tcW w:w="474" w:type="pct"/>
            <w:vAlign w:val="center"/>
          </w:tcPr>
          <w:p w:rsidR="00BB71B3" w:rsidRPr="00A731CA" w:rsidRDefault="00BB71B3" w:rsidP="008D5B8B">
            <w:pPr>
              <w:jc w:val="center"/>
              <w:rPr>
                <w:sz w:val="20"/>
                <w:szCs w:val="20"/>
              </w:rPr>
            </w:pPr>
            <w:r w:rsidRPr="00A731CA">
              <w:rPr>
                <w:sz w:val="20"/>
                <w:szCs w:val="20"/>
              </w:rPr>
              <w:t>453,52</w:t>
            </w:r>
          </w:p>
        </w:tc>
        <w:tc>
          <w:tcPr>
            <w:tcW w:w="471" w:type="pct"/>
            <w:vAlign w:val="center"/>
          </w:tcPr>
          <w:p w:rsidR="00BB71B3" w:rsidRPr="00A731CA" w:rsidRDefault="00BB71B3" w:rsidP="008D5B8B">
            <w:pPr>
              <w:jc w:val="center"/>
              <w:rPr>
                <w:sz w:val="20"/>
                <w:szCs w:val="20"/>
                <w:lang w:val="en-US"/>
              </w:rPr>
            </w:pPr>
            <w:r w:rsidRPr="00A731CA">
              <w:rPr>
                <w:sz w:val="20"/>
                <w:szCs w:val="20"/>
              </w:rPr>
              <w:t>740,</w:t>
            </w:r>
            <w:r w:rsidRPr="00A731CA">
              <w:rPr>
                <w:sz w:val="20"/>
                <w:szCs w:val="20"/>
                <w:lang w:val="en-US"/>
              </w:rPr>
              <w:t>2</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1.5</w:t>
            </w:r>
          </w:p>
        </w:tc>
        <w:tc>
          <w:tcPr>
            <w:tcW w:w="3245" w:type="pct"/>
            <w:shd w:val="clear" w:color="auto" w:fill="auto"/>
            <w:vAlign w:val="center"/>
            <w:hideMark/>
          </w:tcPr>
          <w:p w:rsidR="00BB71B3" w:rsidRPr="00A731CA" w:rsidRDefault="00BB71B3" w:rsidP="008D5B8B">
            <w:pPr>
              <w:rPr>
                <w:sz w:val="20"/>
                <w:szCs w:val="20"/>
              </w:rPr>
            </w:pPr>
            <w:r w:rsidRPr="00A731CA">
              <w:rPr>
                <w:sz w:val="20"/>
                <w:szCs w:val="20"/>
              </w:rPr>
              <w:t>Подача технической воды в летний водопровод, в т.ч.:</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1362,7</w:t>
            </w:r>
          </w:p>
        </w:tc>
        <w:tc>
          <w:tcPr>
            <w:tcW w:w="474" w:type="pct"/>
            <w:vAlign w:val="center"/>
          </w:tcPr>
          <w:p w:rsidR="00BB71B3" w:rsidRPr="00A731CA" w:rsidRDefault="00BB71B3" w:rsidP="008D5B8B">
            <w:pPr>
              <w:jc w:val="center"/>
              <w:rPr>
                <w:sz w:val="20"/>
                <w:szCs w:val="20"/>
              </w:rPr>
            </w:pPr>
            <w:r w:rsidRPr="00A731CA">
              <w:rPr>
                <w:sz w:val="20"/>
                <w:szCs w:val="20"/>
              </w:rPr>
              <w:t>1239,6</w:t>
            </w:r>
          </w:p>
        </w:tc>
        <w:tc>
          <w:tcPr>
            <w:tcW w:w="471" w:type="pct"/>
            <w:vAlign w:val="center"/>
          </w:tcPr>
          <w:p w:rsidR="00BB71B3" w:rsidRPr="00A731CA" w:rsidRDefault="00BB71B3" w:rsidP="008D5B8B">
            <w:pPr>
              <w:jc w:val="center"/>
              <w:rPr>
                <w:sz w:val="20"/>
                <w:szCs w:val="20"/>
                <w:lang w:val="en-US"/>
              </w:rPr>
            </w:pPr>
            <w:r w:rsidRPr="00A731CA">
              <w:rPr>
                <w:sz w:val="20"/>
                <w:szCs w:val="20"/>
              </w:rPr>
              <w:t>16</w:t>
            </w:r>
            <w:r w:rsidRPr="00A731CA">
              <w:rPr>
                <w:sz w:val="20"/>
                <w:szCs w:val="20"/>
                <w:lang w:val="en-US"/>
              </w:rPr>
              <w:t>83</w:t>
            </w:r>
            <w:r w:rsidRPr="00A731CA">
              <w:rPr>
                <w:sz w:val="20"/>
                <w:szCs w:val="20"/>
              </w:rPr>
              <w:t>,</w:t>
            </w:r>
            <w:r w:rsidRPr="00A731CA">
              <w:rPr>
                <w:sz w:val="20"/>
                <w:szCs w:val="20"/>
                <w:lang w:val="en-US"/>
              </w:rPr>
              <w:t>3</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1.5.1</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Реализация технической воды</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1362,7</w:t>
            </w:r>
          </w:p>
        </w:tc>
        <w:tc>
          <w:tcPr>
            <w:tcW w:w="474" w:type="pct"/>
            <w:vAlign w:val="center"/>
          </w:tcPr>
          <w:p w:rsidR="00BB71B3" w:rsidRPr="00A731CA" w:rsidRDefault="00BB71B3" w:rsidP="008D5B8B">
            <w:pPr>
              <w:jc w:val="center"/>
              <w:rPr>
                <w:sz w:val="20"/>
                <w:szCs w:val="20"/>
              </w:rPr>
            </w:pPr>
            <w:r w:rsidRPr="00A731CA">
              <w:rPr>
                <w:sz w:val="20"/>
                <w:szCs w:val="20"/>
              </w:rPr>
              <w:t>1239,6</w:t>
            </w:r>
          </w:p>
        </w:tc>
        <w:tc>
          <w:tcPr>
            <w:tcW w:w="471" w:type="pct"/>
            <w:vAlign w:val="center"/>
          </w:tcPr>
          <w:p w:rsidR="00BB71B3" w:rsidRPr="00A731CA" w:rsidRDefault="00BB71B3" w:rsidP="008D5B8B">
            <w:pPr>
              <w:jc w:val="center"/>
              <w:rPr>
                <w:sz w:val="20"/>
                <w:szCs w:val="20"/>
              </w:rPr>
            </w:pPr>
            <w:r w:rsidRPr="00A731CA">
              <w:rPr>
                <w:sz w:val="20"/>
                <w:szCs w:val="20"/>
              </w:rPr>
              <w:t>16</w:t>
            </w:r>
            <w:r w:rsidRPr="00A731CA">
              <w:rPr>
                <w:sz w:val="20"/>
                <w:szCs w:val="20"/>
                <w:lang w:val="en-US"/>
              </w:rPr>
              <w:t>83</w:t>
            </w:r>
            <w:r w:rsidRPr="00A731CA">
              <w:rPr>
                <w:sz w:val="20"/>
                <w:szCs w:val="20"/>
              </w:rPr>
              <w:t>,</w:t>
            </w:r>
            <w:r w:rsidRPr="00A731CA">
              <w:rPr>
                <w:sz w:val="20"/>
                <w:szCs w:val="20"/>
                <w:lang w:val="en-US"/>
              </w:rPr>
              <w:t>3</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1.5.2</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Собственные нужды</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0,0</w:t>
            </w:r>
          </w:p>
        </w:tc>
        <w:tc>
          <w:tcPr>
            <w:tcW w:w="474" w:type="pct"/>
            <w:vAlign w:val="center"/>
          </w:tcPr>
          <w:p w:rsidR="00BB71B3" w:rsidRPr="00A731CA" w:rsidRDefault="00BB71B3" w:rsidP="008D5B8B">
            <w:pPr>
              <w:jc w:val="center"/>
              <w:rPr>
                <w:sz w:val="20"/>
                <w:szCs w:val="20"/>
              </w:rPr>
            </w:pPr>
            <w:r w:rsidRPr="00A731CA">
              <w:rPr>
                <w:sz w:val="20"/>
                <w:szCs w:val="20"/>
              </w:rPr>
              <w:t>0,0</w:t>
            </w:r>
          </w:p>
        </w:tc>
        <w:tc>
          <w:tcPr>
            <w:tcW w:w="471" w:type="pct"/>
            <w:vAlign w:val="center"/>
          </w:tcPr>
          <w:p w:rsidR="00BB71B3" w:rsidRPr="00A731CA" w:rsidRDefault="00BB71B3" w:rsidP="008D5B8B">
            <w:pPr>
              <w:jc w:val="center"/>
              <w:rPr>
                <w:sz w:val="20"/>
                <w:szCs w:val="20"/>
              </w:rPr>
            </w:pPr>
            <w:r w:rsidRPr="00A731CA">
              <w:rPr>
                <w:sz w:val="20"/>
                <w:szCs w:val="20"/>
              </w:rPr>
              <w:t>0,0</w:t>
            </w:r>
          </w:p>
        </w:tc>
      </w:tr>
      <w:tr w:rsidR="00A731CA" w:rsidRPr="00A731CA" w:rsidTr="008446F8">
        <w:trPr>
          <w:trHeight w:val="20"/>
          <w:jc w:val="center"/>
        </w:trPr>
        <w:tc>
          <w:tcPr>
            <w:tcW w:w="337" w:type="pct"/>
            <w:shd w:val="clear" w:color="auto" w:fill="auto"/>
            <w:vAlign w:val="center"/>
            <w:hideMark/>
          </w:tcPr>
          <w:p w:rsidR="00BB71B3" w:rsidRPr="00A731CA" w:rsidRDefault="00BB71B3" w:rsidP="008D5B8B">
            <w:pPr>
              <w:jc w:val="center"/>
              <w:rPr>
                <w:sz w:val="20"/>
                <w:szCs w:val="20"/>
              </w:rPr>
            </w:pPr>
            <w:r w:rsidRPr="00A731CA">
              <w:rPr>
                <w:sz w:val="20"/>
                <w:szCs w:val="20"/>
              </w:rPr>
              <w:t>1.5.3</w:t>
            </w:r>
          </w:p>
        </w:tc>
        <w:tc>
          <w:tcPr>
            <w:tcW w:w="3245" w:type="pct"/>
            <w:shd w:val="clear" w:color="auto" w:fill="auto"/>
            <w:vAlign w:val="center"/>
            <w:hideMark/>
          </w:tcPr>
          <w:p w:rsidR="00BB71B3" w:rsidRPr="00A731CA" w:rsidRDefault="00BB71B3" w:rsidP="008D5B8B">
            <w:pPr>
              <w:jc w:val="center"/>
              <w:rPr>
                <w:sz w:val="20"/>
                <w:szCs w:val="20"/>
              </w:rPr>
            </w:pPr>
            <w:r w:rsidRPr="00A731CA">
              <w:rPr>
                <w:sz w:val="20"/>
                <w:szCs w:val="20"/>
              </w:rPr>
              <w:t>Потери технической воды при транспортировке по летнему водопроводу</w:t>
            </w:r>
          </w:p>
        </w:tc>
        <w:tc>
          <w:tcPr>
            <w:tcW w:w="474" w:type="pct"/>
            <w:shd w:val="clear" w:color="auto" w:fill="auto"/>
            <w:vAlign w:val="center"/>
            <w:hideMark/>
          </w:tcPr>
          <w:p w:rsidR="00BB71B3" w:rsidRPr="00A731CA" w:rsidRDefault="00BB71B3" w:rsidP="008D5B8B">
            <w:pPr>
              <w:jc w:val="center"/>
              <w:rPr>
                <w:sz w:val="20"/>
                <w:szCs w:val="20"/>
              </w:rPr>
            </w:pPr>
            <w:r w:rsidRPr="00A731CA">
              <w:rPr>
                <w:sz w:val="20"/>
                <w:szCs w:val="20"/>
              </w:rPr>
              <w:t>0,0</w:t>
            </w:r>
          </w:p>
        </w:tc>
        <w:tc>
          <w:tcPr>
            <w:tcW w:w="474" w:type="pct"/>
            <w:vAlign w:val="center"/>
          </w:tcPr>
          <w:p w:rsidR="00BB71B3" w:rsidRPr="00A731CA" w:rsidRDefault="00BB71B3" w:rsidP="008D5B8B">
            <w:pPr>
              <w:jc w:val="center"/>
              <w:rPr>
                <w:sz w:val="20"/>
                <w:szCs w:val="20"/>
              </w:rPr>
            </w:pPr>
            <w:r w:rsidRPr="00A731CA">
              <w:rPr>
                <w:sz w:val="20"/>
                <w:szCs w:val="20"/>
              </w:rPr>
              <w:t>0,0</w:t>
            </w:r>
          </w:p>
        </w:tc>
        <w:tc>
          <w:tcPr>
            <w:tcW w:w="471" w:type="pct"/>
            <w:vAlign w:val="center"/>
          </w:tcPr>
          <w:p w:rsidR="00BB71B3" w:rsidRPr="00A731CA" w:rsidRDefault="00BB71B3" w:rsidP="008D5B8B">
            <w:pPr>
              <w:jc w:val="center"/>
              <w:rPr>
                <w:sz w:val="20"/>
                <w:szCs w:val="20"/>
              </w:rPr>
            </w:pPr>
            <w:r w:rsidRPr="00A731CA">
              <w:rPr>
                <w:sz w:val="20"/>
                <w:szCs w:val="20"/>
              </w:rPr>
              <w:t>0,0</w:t>
            </w:r>
          </w:p>
        </w:tc>
      </w:tr>
    </w:tbl>
    <w:p w:rsidR="001539A5" w:rsidRPr="00A731CA" w:rsidRDefault="008C6CBB" w:rsidP="00371E29">
      <w:pPr>
        <w:spacing w:before="120" w:after="120" w:line="360" w:lineRule="auto"/>
        <w:ind w:firstLine="709"/>
        <w:jc w:val="both"/>
        <w:rPr>
          <w:lang w:eastAsia="en-US"/>
        </w:rPr>
      </w:pPr>
      <w:bookmarkStart w:id="85" w:name="_Hlk90491904"/>
      <w:r w:rsidRPr="00A731CA">
        <w:rPr>
          <w:lang w:eastAsia="en-US"/>
        </w:rPr>
        <w:t>Фактические потери питьевой и технической воды при ее транспортировке по водопроводным сетям ТЗ ВС Мира-69А и ТЗ ВС Лесная-21 за 20</w:t>
      </w:r>
      <w:r w:rsidR="00BB71B3" w:rsidRPr="00A731CA">
        <w:rPr>
          <w:lang w:eastAsia="en-US"/>
        </w:rPr>
        <w:t>20</w:t>
      </w:r>
      <w:r w:rsidR="00A45D3B" w:rsidRPr="00A731CA">
        <w:rPr>
          <w:lang w:eastAsia="en-US"/>
        </w:rPr>
        <w:t>-202</w:t>
      </w:r>
      <w:r w:rsidR="00BB71B3" w:rsidRPr="00A731CA">
        <w:rPr>
          <w:lang w:eastAsia="en-US"/>
        </w:rPr>
        <w:t>2</w:t>
      </w:r>
      <w:r w:rsidRPr="00A731CA">
        <w:rPr>
          <w:lang w:eastAsia="en-US"/>
        </w:rPr>
        <w:t>гг. составили 0 м3.</w:t>
      </w:r>
    </w:p>
    <w:p w:rsidR="001539A5" w:rsidRPr="00A731CA" w:rsidRDefault="001539A5" w:rsidP="00F573A5">
      <w:pPr>
        <w:pStyle w:val="31"/>
        <w:keepNext/>
        <w:keepLines/>
        <w:spacing w:before="40" w:line="360" w:lineRule="auto"/>
        <w:rPr>
          <w:rFonts w:eastAsia="Times New Roman"/>
          <w:bCs w:val="0"/>
          <w:szCs w:val="24"/>
          <w:lang w:val="ru-RU"/>
        </w:rPr>
      </w:pPr>
      <w:bookmarkStart w:id="86" w:name="_Toc130454394"/>
      <w:bookmarkEnd w:id="85"/>
      <w:r w:rsidRPr="00A731CA">
        <w:rPr>
          <w:rFonts w:eastAsia="Times New Roman"/>
          <w:bCs w:val="0"/>
          <w:szCs w:val="24"/>
          <w:lang w:val="ru-RU"/>
        </w:rPr>
        <w:t>2.3.4. Доля поставки холодного водоснабжения по приборам учета</w:t>
      </w:r>
      <w:bookmarkEnd w:id="83"/>
      <w:bookmarkEnd w:id="86"/>
    </w:p>
    <w:p w:rsidR="001539A5" w:rsidRPr="00A731CA" w:rsidRDefault="001539A5" w:rsidP="00DB60F2">
      <w:pPr>
        <w:pStyle w:val="af1"/>
        <w:spacing w:line="360" w:lineRule="auto"/>
        <w:ind w:left="0" w:firstLine="709"/>
        <w:jc w:val="both"/>
      </w:pPr>
      <w:r w:rsidRPr="00A731CA">
        <w:t xml:space="preserve">Доля объёма холодной воды, расчёты за которую осуществляются с использованием приборов учёта, в общем объёме воды, потребляемой на территории муниципального образования </w:t>
      </w:r>
      <w:r w:rsidR="007E5F99" w:rsidRPr="00A731CA">
        <w:t>88</w:t>
      </w:r>
      <w:r w:rsidRPr="00A731CA">
        <w:t xml:space="preserve"> %.</w:t>
      </w:r>
    </w:p>
    <w:p w:rsidR="001539A5" w:rsidRPr="00A731CA" w:rsidRDefault="001539A5" w:rsidP="00F573A5">
      <w:pPr>
        <w:pStyle w:val="31"/>
        <w:keepNext/>
        <w:keepLines/>
        <w:spacing w:before="40" w:line="360" w:lineRule="auto"/>
        <w:rPr>
          <w:rFonts w:eastAsia="Times New Roman"/>
          <w:bCs w:val="0"/>
          <w:szCs w:val="24"/>
          <w:lang w:val="ru-RU"/>
        </w:rPr>
      </w:pPr>
      <w:bookmarkStart w:id="87" w:name="_Toc130454395"/>
      <w:r w:rsidRPr="00A731CA">
        <w:rPr>
          <w:rFonts w:eastAsia="Times New Roman"/>
          <w:bCs w:val="0"/>
          <w:szCs w:val="24"/>
          <w:lang w:val="ru-RU"/>
        </w:rPr>
        <w:t xml:space="preserve">2.3.5. </w:t>
      </w:r>
      <w:bookmarkStart w:id="88" w:name="_Toc490235644"/>
      <w:r w:rsidRPr="00A731CA">
        <w:rPr>
          <w:rFonts w:eastAsia="Times New Roman"/>
          <w:bCs w:val="0"/>
          <w:szCs w:val="24"/>
          <w:lang w:val="ru-RU"/>
        </w:rPr>
        <w:t>Зоны действия источников водоснабжения</w:t>
      </w:r>
      <w:bookmarkEnd w:id="87"/>
      <w:bookmarkEnd w:id="88"/>
    </w:p>
    <w:p w:rsidR="001539A5" w:rsidRPr="00A731CA" w:rsidRDefault="001539A5" w:rsidP="00831D4C">
      <w:pPr>
        <w:spacing w:line="360" w:lineRule="auto"/>
        <w:ind w:firstLine="709"/>
        <w:contextualSpacing/>
        <w:jc w:val="both"/>
      </w:pPr>
      <w:r w:rsidRPr="00A731CA">
        <w:t>Зоны действия источников водоснабжения в с.п. Шеркалы охватывают основную капитальную застройку, представленную жилищными, общественными и производственными объектами.</w:t>
      </w:r>
    </w:p>
    <w:p w:rsidR="001539A5" w:rsidRPr="00A731CA" w:rsidRDefault="001539A5" w:rsidP="00DB60F2">
      <w:pPr>
        <w:pStyle w:val="af1"/>
        <w:spacing w:line="360" w:lineRule="auto"/>
        <w:ind w:left="0" w:firstLine="709"/>
        <w:jc w:val="both"/>
      </w:pPr>
      <w:r w:rsidRPr="00A731CA">
        <w:t>Зоны действия источников водоснабжения с.п. Шеркалы представлены</w:t>
      </w:r>
      <w:r w:rsidR="002C7F2A">
        <w:t xml:space="preserve"> </w:t>
      </w:r>
      <w:r w:rsidRPr="00A731CA">
        <w:t>в Обосновывающих материалах.</w:t>
      </w:r>
    </w:p>
    <w:p w:rsidR="001539A5" w:rsidRPr="00A731CA" w:rsidRDefault="001539A5" w:rsidP="00F573A5">
      <w:pPr>
        <w:pStyle w:val="31"/>
        <w:keepNext/>
        <w:keepLines/>
        <w:spacing w:before="40" w:line="360" w:lineRule="auto"/>
        <w:jc w:val="both"/>
        <w:rPr>
          <w:rFonts w:eastAsia="Times New Roman"/>
          <w:bCs w:val="0"/>
          <w:szCs w:val="24"/>
          <w:lang w:val="ru-RU"/>
        </w:rPr>
      </w:pPr>
      <w:bookmarkStart w:id="89" w:name="_Toc130454396"/>
      <w:r w:rsidRPr="00A731CA">
        <w:rPr>
          <w:rFonts w:eastAsia="Times New Roman"/>
          <w:bCs w:val="0"/>
          <w:szCs w:val="24"/>
          <w:lang w:val="ru-RU"/>
        </w:rPr>
        <w:t xml:space="preserve">2.3.6. </w:t>
      </w:r>
      <w:bookmarkStart w:id="90" w:name="_Toc490235645"/>
      <w:r w:rsidRPr="00A731CA">
        <w:rPr>
          <w:rFonts w:eastAsia="Times New Roman"/>
          <w:bCs w:val="0"/>
          <w:szCs w:val="24"/>
          <w:lang w:val="ru-RU"/>
        </w:rPr>
        <w:t>Резервы и дефициты по зонам действия источников холодного водоснабжения</w:t>
      </w:r>
      <w:bookmarkEnd w:id="89"/>
      <w:bookmarkEnd w:id="90"/>
    </w:p>
    <w:p w:rsidR="001539A5" w:rsidRPr="00A731CA" w:rsidRDefault="001539A5" w:rsidP="002B55EB">
      <w:pPr>
        <w:pStyle w:val="af1"/>
        <w:spacing w:line="360" w:lineRule="auto"/>
        <w:ind w:left="0" w:firstLine="709"/>
        <w:jc w:val="both"/>
      </w:pPr>
      <w:r w:rsidRPr="00A731CA">
        <w:t>Резервы и дефициты мощности существующих источников водоснабжения представлены в таблице</w:t>
      </w:r>
      <w:bookmarkStart w:id="91" w:name="_Ref85650425"/>
      <w:r w:rsidRPr="00A731CA">
        <w:t xml:space="preserve"> 18.</w:t>
      </w:r>
    </w:p>
    <w:p w:rsidR="001539A5" w:rsidRPr="00A731CA" w:rsidRDefault="001539A5" w:rsidP="002B55EB">
      <w:pPr>
        <w:pStyle w:val="af1"/>
        <w:spacing w:line="360" w:lineRule="auto"/>
        <w:ind w:left="0" w:firstLine="709"/>
        <w:jc w:val="both"/>
        <w:sectPr w:rsidR="001539A5" w:rsidRPr="00A731CA" w:rsidSect="0038000E">
          <w:pgSz w:w="11906" w:h="16838" w:code="9"/>
          <w:pgMar w:top="1338" w:right="851" w:bottom="907" w:left="1418" w:header="567" w:footer="567" w:gutter="0"/>
          <w:cols w:space="708"/>
          <w:docGrid w:linePitch="360"/>
        </w:sectPr>
      </w:pPr>
    </w:p>
    <w:p w:rsidR="001539A5" w:rsidRPr="00A731CA" w:rsidRDefault="001539A5" w:rsidP="001F740F">
      <w:pPr>
        <w:pStyle w:val="af3"/>
        <w:keepNext/>
        <w:spacing w:after="0" w:line="360" w:lineRule="auto"/>
        <w:ind w:firstLine="710"/>
        <w:jc w:val="center"/>
        <w:rPr>
          <w:color w:val="auto"/>
        </w:rPr>
      </w:pPr>
      <w:r w:rsidRPr="00A731CA">
        <w:rPr>
          <w:color w:val="auto"/>
        </w:rPr>
        <w:lastRenderedPageBreak/>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18</w:t>
      </w:r>
      <w:r w:rsidR="00B838F5" w:rsidRPr="00A731CA">
        <w:rPr>
          <w:color w:val="auto"/>
        </w:rPr>
        <w:fldChar w:fldCharType="end"/>
      </w:r>
      <w:bookmarkEnd w:id="91"/>
      <w:r w:rsidRPr="00A731CA">
        <w:rPr>
          <w:noProof/>
          <w:color w:val="auto"/>
        </w:rPr>
        <w:t xml:space="preserve"> - </w:t>
      </w:r>
      <w:r w:rsidRPr="00A731CA">
        <w:rPr>
          <w:color w:val="auto"/>
        </w:rPr>
        <w:t>Анализ резервов и дефицитов производственных мощностей водозаборных сооружений и СВП питьевого водоснабжения</w:t>
      </w:r>
    </w:p>
    <w:tbl>
      <w:tblPr>
        <w:tblW w:w="5096" w:type="pct"/>
        <w:jc w:val="center"/>
        <w:tblLook w:val="04A0"/>
      </w:tblPr>
      <w:tblGrid>
        <w:gridCol w:w="548"/>
        <w:gridCol w:w="4549"/>
        <w:gridCol w:w="833"/>
        <w:gridCol w:w="833"/>
        <w:gridCol w:w="833"/>
        <w:gridCol w:w="833"/>
        <w:gridCol w:w="833"/>
        <w:gridCol w:w="833"/>
        <w:gridCol w:w="833"/>
        <w:gridCol w:w="833"/>
        <w:gridCol w:w="833"/>
        <w:gridCol w:w="833"/>
        <w:gridCol w:w="833"/>
        <w:gridCol w:w="833"/>
      </w:tblGrid>
      <w:tr w:rsidR="00A731CA" w:rsidRPr="00A731CA" w:rsidTr="008D5B8B">
        <w:trPr>
          <w:trHeight w:val="20"/>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 п.п.</w:t>
            </w:r>
          </w:p>
        </w:tc>
        <w:tc>
          <w:tcPr>
            <w:tcW w:w="1507"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Наименование ТЗ ВС / Наименование показателя</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2022г.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2023г.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2024г.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2025г.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2026г.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2027г.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2028г.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2029г.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2030г.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2031г.</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2032г.</w:t>
            </w:r>
          </w:p>
        </w:tc>
        <w:tc>
          <w:tcPr>
            <w:tcW w:w="276" w:type="pct"/>
            <w:tcBorders>
              <w:top w:val="single" w:sz="4" w:space="0" w:color="auto"/>
              <w:left w:val="nil"/>
              <w:bottom w:val="single" w:sz="4" w:space="0" w:color="auto"/>
              <w:right w:val="single" w:sz="4" w:space="0" w:color="auto"/>
            </w:tcBorders>
            <w:vAlign w:val="center"/>
          </w:tcPr>
          <w:p w:rsidR="00153B5E" w:rsidRPr="00A731CA" w:rsidRDefault="00153B5E" w:rsidP="008D5B8B">
            <w:pPr>
              <w:jc w:val="center"/>
              <w:rPr>
                <w:b/>
                <w:bCs/>
                <w:sz w:val="20"/>
                <w:szCs w:val="20"/>
              </w:rPr>
            </w:pPr>
            <w:r w:rsidRPr="00A731CA">
              <w:rPr>
                <w:b/>
                <w:bCs/>
                <w:sz w:val="20"/>
                <w:szCs w:val="20"/>
              </w:rPr>
              <w:t>2033г.</w:t>
            </w:r>
          </w:p>
        </w:tc>
      </w:tr>
      <w:tr w:rsidR="00A731CA" w:rsidRPr="00A731CA" w:rsidTr="008D5B8B">
        <w:trPr>
          <w:trHeight w:val="20"/>
          <w:jc w:val="center"/>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1</w:t>
            </w:r>
          </w:p>
        </w:tc>
        <w:tc>
          <w:tcPr>
            <w:tcW w:w="1507"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2</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3</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4</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6</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7</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8</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9</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10</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11</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12</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13</w:t>
            </w:r>
          </w:p>
        </w:tc>
        <w:tc>
          <w:tcPr>
            <w:tcW w:w="276" w:type="pct"/>
            <w:tcBorders>
              <w:top w:val="single" w:sz="4" w:space="0" w:color="auto"/>
              <w:left w:val="nil"/>
              <w:bottom w:val="single" w:sz="4" w:space="0" w:color="auto"/>
              <w:right w:val="single" w:sz="4" w:space="0" w:color="auto"/>
            </w:tcBorders>
            <w:vAlign w:val="center"/>
          </w:tcPr>
          <w:p w:rsidR="00153B5E" w:rsidRPr="00A731CA" w:rsidRDefault="00153B5E" w:rsidP="008D5B8B">
            <w:pPr>
              <w:jc w:val="center"/>
              <w:rPr>
                <w:b/>
                <w:bCs/>
                <w:sz w:val="20"/>
                <w:szCs w:val="20"/>
              </w:rPr>
            </w:pPr>
            <w:r w:rsidRPr="00A731CA">
              <w:rPr>
                <w:b/>
                <w:bCs/>
                <w:sz w:val="20"/>
                <w:szCs w:val="20"/>
              </w:rPr>
              <w:t>14</w:t>
            </w:r>
          </w:p>
        </w:tc>
      </w:tr>
      <w:tr w:rsidR="00A731CA" w:rsidRPr="00A731CA" w:rsidTr="008D5B8B">
        <w:trPr>
          <w:trHeight w:val="20"/>
          <w:jc w:val="center"/>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1</w:t>
            </w:r>
          </w:p>
        </w:tc>
        <w:tc>
          <w:tcPr>
            <w:tcW w:w="1507"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ТЗ ВС СП Шеркалы (в т.ч. ТЗ ВС Мира-69А, ТЗ ВС Лесная-21)</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b/>
                <w:bCs/>
                <w:sz w:val="20"/>
                <w:szCs w:val="20"/>
              </w:rPr>
            </w:pPr>
            <w:r w:rsidRPr="00A731CA">
              <w:rPr>
                <w:b/>
                <w:bCs/>
                <w:sz w:val="20"/>
                <w:szCs w:val="20"/>
              </w:rPr>
              <w:t>-</w:t>
            </w:r>
          </w:p>
        </w:tc>
        <w:tc>
          <w:tcPr>
            <w:tcW w:w="276" w:type="pct"/>
            <w:tcBorders>
              <w:top w:val="single" w:sz="4" w:space="0" w:color="auto"/>
              <w:left w:val="nil"/>
              <w:bottom w:val="single" w:sz="4" w:space="0" w:color="auto"/>
              <w:right w:val="single" w:sz="4" w:space="0" w:color="auto"/>
            </w:tcBorders>
            <w:vAlign w:val="center"/>
          </w:tcPr>
          <w:p w:rsidR="00153B5E" w:rsidRPr="00A731CA" w:rsidRDefault="00153B5E" w:rsidP="008D5B8B">
            <w:pPr>
              <w:jc w:val="center"/>
              <w:rPr>
                <w:b/>
                <w:bCs/>
                <w:sz w:val="20"/>
                <w:szCs w:val="20"/>
              </w:rPr>
            </w:pPr>
            <w:r w:rsidRPr="00A731CA">
              <w:rPr>
                <w:b/>
                <w:bCs/>
                <w:sz w:val="20"/>
                <w:szCs w:val="20"/>
              </w:rPr>
              <w:t>-</w:t>
            </w:r>
          </w:p>
        </w:tc>
      </w:tr>
      <w:tr w:rsidR="00A731CA" w:rsidRPr="00A731CA" w:rsidTr="008D5B8B">
        <w:trPr>
          <w:trHeight w:val="20"/>
          <w:jc w:val="center"/>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1.1</w:t>
            </w:r>
          </w:p>
        </w:tc>
        <w:tc>
          <w:tcPr>
            <w:tcW w:w="1507"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Водозабор питьевой и технической воды в сутки максимального водопотребления, м³/сут</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29,5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29</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29,2</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33,8</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39,2</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45,2</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51,6</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51,7</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52,1</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52,4</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52,6</w:t>
            </w:r>
          </w:p>
        </w:tc>
        <w:tc>
          <w:tcPr>
            <w:tcW w:w="276" w:type="pct"/>
            <w:tcBorders>
              <w:top w:val="single" w:sz="4" w:space="0" w:color="auto"/>
              <w:left w:val="nil"/>
              <w:bottom w:val="single" w:sz="4" w:space="0" w:color="auto"/>
              <w:right w:val="single" w:sz="4" w:space="0" w:color="auto"/>
            </w:tcBorders>
            <w:vAlign w:val="center"/>
          </w:tcPr>
          <w:p w:rsidR="00153B5E" w:rsidRPr="00A731CA" w:rsidRDefault="00153B5E" w:rsidP="008D5B8B">
            <w:pPr>
              <w:jc w:val="center"/>
              <w:rPr>
                <w:sz w:val="20"/>
                <w:szCs w:val="20"/>
              </w:rPr>
            </w:pPr>
            <w:r w:rsidRPr="00A731CA">
              <w:rPr>
                <w:sz w:val="20"/>
                <w:szCs w:val="20"/>
              </w:rPr>
              <w:t>52,6</w:t>
            </w:r>
          </w:p>
        </w:tc>
      </w:tr>
      <w:tr w:rsidR="00A731CA" w:rsidRPr="00A731CA" w:rsidTr="008D5B8B">
        <w:trPr>
          <w:trHeight w:val="20"/>
          <w:jc w:val="center"/>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1.2</w:t>
            </w:r>
          </w:p>
        </w:tc>
        <w:tc>
          <w:tcPr>
            <w:tcW w:w="1507"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Установленная производительность (мощность) водозаборных сооружений и СВП, м³/сут</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36,4</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36,4</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36,4</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65,5</w:t>
            </w:r>
          </w:p>
        </w:tc>
        <w:tc>
          <w:tcPr>
            <w:tcW w:w="276" w:type="pct"/>
            <w:tcBorders>
              <w:top w:val="single" w:sz="4" w:space="0" w:color="auto"/>
              <w:left w:val="nil"/>
              <w:bottom w:val="single" w:sz="4" w:space="0" w:color="auto"/>
              <w:right w:val="single" w:sz="4" w:space="0" w:color="auto"/>
            </w:tcBorders>
            <w:vAlign w:val="center"/>
          </w:tcPr>
          <w:p w:rsidR="00153B5E" w:rsidRPr="00A731CA" w:rsidRDefault="00153B5E" w:rsidP="008D5B8B">
            <w:pPr>
              <w:jc w:val="center"/>
              <w:rPr>
                <w:sz w:val="20"/>
                <w:szCs w:val="20"/>
              </w:rPr>
            </w:pPr>
            <w:r w:rsidRPr="00A731CA">
              <w:rPr>
                <w:sz w:val="20"/>
                <w:szCs w:val="20"/>
              </w:rPr>
              <w:t>65,5</w:t>
            </w:r>
          </w:p>
        </w:tc>
      </w:tr>
      <w:tr w:rsidR="00A731CA" w:rsidRPr="00A731CA" w:rsidTr="008D5B8B">
        <w:trPr>
          <w:trHeight w:val="20"/>
          <w:jc w:val="center"/>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1.3</w:t>
            </w:r>
          </w:p>
        </w:tc>
        <w:tc>
          <w:tcPr>
            <w:tcW w:w="1507"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Резерв (дефицит) производительности водозаборных сооружений и СВП, м³/сут</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6,9</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7,4</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7,2</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31,7</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26,3</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20,3</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13,9</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13,8</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13,4</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13,1</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12,9</w:t>
            </w:r>
          </w:p>
        </w:tc>
        <w:tc>
          <w:tcPr>
            <w:tcW w:w="276" w:type="pct"/>
            <w:tcBorders>
              <w:top w:val="single" w:sz="4" w:space="0" w:color="auto"/>
              <w:left w:val="nil"/>
              <w:bottom w:val="single" w:sz="4" w:space="0" w:color="auto"/>
              <w:right w:val="single" w:sz="4" w:space="0" w:color="auto"/>
            </w:tcBorders>
            <w:vAlign w:val="center"/>
          </w:tcPr>
          <w:p w:rsidR="00153B5E" w:rsidRPr="00A731CA" w:rsidRDefault="00153B5E" w:rsidP="008D5B8B">
            <w:pPr>
              <w:jc w:val="center"/>
              <w:rPr>
                <w:sz w:val="20"/>
                <w:szCs w:val="20"/>
              </w:rPr>
            </w:pPr>
            <w:r w:rsidRPr="00A731CA">
              <w:rPr>
                <w:sz w:val="20"/>
                <w:szCs w:val="20"/>
              </w:rPr>
              <w:t>12,9</w:t>
            </w:r>
          </w:p>
        </w:tc>
      </w:tr>
      <w:tr w:rsidR="00153B5E" w:rsidRPr="00A731CA" w:rsidTr="008D5B8B">
        <w:trPr>
          <w:trHeight w:val="20"/>
          <w:jc w:val="center"/>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1.4</w:t>
            </w:r>
          </w:p>
        </w:tc>
        <w:tc>
          <w:tcPr>
            <w:tcW w:w="1507"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Резерв (дефицит) производительности водозаборных сооружений и СВП</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18,96%</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20,33%</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19,78%</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48,40%</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40,15%</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30,99%</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21,22%</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21,07%</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20,46%</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20,00%</w:t>
            </w:r>
          </w:p>
        </w:tc>
        <w:tc>
          <w:tcPr>
            <w:tcW w:w="276" w:type="pct"/>
            <w:tcBorders>
              <w:top w:val="nil"/>
              <w:left w:val="nil"/>
              <w:bottom w:val="single" w:sz="4" w:space="0" w:color="auto"/>
              <w:right w:val="single" w:sz="4" w:space="0" w:color="auto"/>
            </w:tcBorders>
            <w:shd w:val="clear" w:color="auto" w:fill="auto"/>
            <w:vAlign w:val="center"/>
            <w:hideMark/>
          </w:tcPr>
          <w:p w:rsidR="00153B5E" w:rsidRPr="00A731CA" w:rsidRDefault="00153B5E" w:rsidP="008D5B8B">
            <w:pPr>
              <w:jc w:val="center"/>
              <w:rPr>
                <w:sz w:val="20"/>
                <w:szCs w:val="20"/>
              </w:rPr>
            </w:pPr>
            <w:r w:rsidRPr="00A731CA">
              <w:rPr>
                <w:sz w:val="20"/>
                <w:szCs w:val="20"/>
              </w:rPr>
              <w:t>19,69%</w:t>
            </w:r>
          </w:p>
        </w:tc>
        <w:tc>
          <w:tcPr>
            <w:tcW w:w="276" w:type="pct"/>
            <w:tcBorders>
              <w:top w:val="single" w:sz="4" w:space="0" w:color="auto"/>
              <w:left w:val="nil"/>
              <w:bottom w:val="single" w:sz="4" w:space="0" w:color="auto"/>
              <w:right w:val="single" w:sz="4" w:space="0" w:color="auto"/>
            </w:tcBorders>
            <w:vAlign w:val="center"/>
          </w:tcPr>
          <w:p w:rsidR="00153B5E" w:rsidRPr="00A731CA" w:rsidRDefault="00153B5E" w:rsidP="008D5B8B">
            <w:pPr>
              <w:jc w:val="center"/>
              <w:rPr>
                <w:sz w:val="20"/>
                <w:szCs w:val="20"/>
              </w:rPr>
            </w:pPr>
            <w:r w:rsidRPr="00A731CA">
              <w:rPr>
                <w:sz w:val="20"/>
                <w:szCs w:val="20"/>
              </w:rPr>
              <w:t>19,69%</w:t>
            </w:r>
          </w:p>
        </w:tc>
      </w:tr>
    </w:tbl>
    <w:p w:rsidR="0055486F" w:rsidRPr="00A731CA" w:rsidRDefault="0055486F" w:rsidP="0055486F"/>
    <w:p w:rsidR="007E5F99" w:rsidRPr="00A731CA" w:rsidRDefault="007E5F99" w:rsidP="007E5F99">
      <w:pPr>
        <w:sectPr w:rsidR="007E5F99" w:rsidRPr="00A731CA" w:rsidSect="00371E29">
          <w:pgSz w:w="16838" w:h="11906" w:orient="landscape" w:code="9"/>
          <w:pgMar w:top="1418" w:right="1338" w:bottom="851" w:left="907" w:header="567" w:footer="567" w:gutter="0"/>
          <w:cols w:space="708"/>
          <w:docGrid w:linePitch="360"/>
        </w:sectPr>
      </w:pPr>
    </w:p>
    <w:p w:rsidR="001539A5" w:rsidRPr="00A731CA" w:rsidRDefault="001539A5" w:rsidP="00F573A5">
      <w:pPr>
        <w:pStyle w:val="31"/>
        <w:keepNext/>
        <w:keepLines/>
        <w:spacing w:before="40" w:line="360" w:lineRule="auto"/>
        <w:rPr>
          <w:rFonts w:eastAsia="Times New Roman"/>
          <w:bCs w:val="0"/>
          <w:szCs w:val="24"/>
          <w:lang w:val="ru-RU"/>
        </w:rPr>
      </w:pPr>
      <w:bookmarkStart w:id="92" w:name="_Toc130454397"/>
      <w:r w:rsidRPr="00A731CA">
        <w:rPr>
          <w:rFonts w:eastAsia="Times New Roman"/>
          <w:bCs w:val="0"/>
          <w:szCs w:val="24"/>
          <w:lang w:val="ru-RU"/>
        </w:rPr>
        <w:lastRenderedPageBreak/>
        <w:t xml:space="preserve">2.3.7. </w:t>
      </w:r>
      <w:bookmarkStart w:id="93" w:name="_Toc490235646"/>
      <w:r w:rsidRPr="00A731CA">
        <w:rPr>
          <w:rFonts w:eastAsia="Times New Roman"/>
          <w:bCs w:val="0"/>
          <w:szCs w:val="24"/>
          <w:lang w:val="ru-RU"/>
        </w:rPr>
        <w:t>Надежность работы системы водоснабжения</w:t>
      </w:r>
      <w:bookmarkEnd w:id="92"/>
      <w:bookmarkEnd w:id="93"/>
    </w:p>
    <w:p w:rsidR="001539A5" w:rsidRPr="00A731CA" w:rsidRDefault="001539A5" w:rsidP="00DB60F2">
      <w:pPr>
        <w:pStyle w:val="af1"/>
        <w:spacing w:line="360" w:lineRule="auto"/>
        <w:ind w:left="0" w:firstLine="709"/>
        <w:jc w:val="both"/>
      </w:pPr>
      <w:r w:rsidRPr="00A731CA">
        <w:t>По данным ресурсоснабжающих организаций за 202</w:t>
      </w:r>
      <w:r w:rsidR="00513A0C" w:rsidRPr="00A731CA">
        <w:t>2</w:t>
      </w:r>
      <w:r w:rsidRPr="00A731CA">
        <w:t xml:space="preserve"> год на водопроводных сетях (ХВС и ГВС)</w:t>
      </w:r>
      <w:r w:rsidR="00B760A9">
        <w:t xml:space="preserve"> </w:t>
      </w:r>
      <w:r w:rsidRPr="00A731CA">
        <w:t>с.п. Шеркалы аварии не зафиксированы.</w:t>
      </w:r>
    </w:p>
    <w:p w:rsidR="001539A5" w:rsidRPr="00A731CA" w:rsidRDefault="001539A5" w:rsidP="00F573A5">
      <w:pPr>
        <w:pStyle w:val="31"/>
        <w:keepNext/>
        <w:keepLines/>
        <w:spacing w:before="40" w:line="360" w:lineRule="auto"/>
        <w:rPr>
          <w:rFonts w:eastAsia="Times New Roman"/>
          <w:bCs w:val="0"/>
          <w:szCs w:val="24"/>
          <w:lang w:val="ru-RU"/>
        </w:rPr>
      </w:pPr>
      <w:bookmarkStart w:id="94" w:name="_Toc130454398"/>
      <w:r w:rsidRPr="00A731CA">
        <w:rPr>
          <w:rFonts w:eastAsia="Times New Roman"/>
          <w:bCs w:val="0"/>
          <w:szCs w:val="24"/>
          <w:lang w:val="ru-RU"/>
        </w:rPr>
        <w:t xml:space="preserve">2.3.8. </w:t>
      </w:r>
      <w:bookmarkStart w:id="95" w:name="_Toc490235647"/>
      <w:r w:rsidRPr="00A731CA">
        <w:rPr>
          <w:rFonts w:eastAsia="Times New Roman"/>
          <w:bCs w:val="0"/>
          <w:szCs w:val="24"/>
          <w:lang w:val="ru-RU"/>
        </w:rPr>
        <w:t>Качество поставляемого ресурса</w:t>
      </w:r>
      <w:bookmarkEnd w:id="94"/>
      <w:bookmarkEnd w:id="95"/>
    </w:p>
    <w:p w:rsidR="001539A5" w:rsidRPr="00A731CA" w:rsidRDefault="001539A5" w:rsidP="00243A4E">
      <w:pPr>
        <w:pStyle w:val="af1"/>
        <w:spacing w:line="360" w:lineRule="auto"/>
        <w:ind w:left="0" w:firstLine="709"/>
        <w:jc w:val="both"/>
      </w:pPr>
      <w:r w:rsidRPr="00A731CA">
        <w:t>На территории сельского поселения Шеркалы</w:t>
      </w:r>
      <w:r w:rsidR="002C7F2A">
        <w:t xml:space="preserve"> </w:t>
      </w:r>
      <w:r w:rsidRPr="00A731CA">
        <w:t>основным источником централизованного хозяйственно-питьевого водоснабжения являются артезианские воды. Качество артезианской воды на территории сельского поселения должно соответствовать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Для обеспечения централизованного водоснабжения эксплуатирующими организациями осуществляется контроль качества исходной воды, подаваемой в трубопроводы, на объектах системы водоснабжения и у потребителей.</w:t>
      </w:r>
    </w:p>
    <w:p w:rsidR="001539A5" w:rsidRPr="00A731CA" w:rsidRDefault="001539A5" w:rsidP="00F573A5">
      <w:pPr>
        <w:pStyle w:val="31"/>
        <w:keepNext/>
        <w:keepLines/>
        <w:spacing w:before="40" w:line="360" w:lineRule="auto"/>
        <w:rPr>
          <w:rFonts w:eastAsia="Times New Roman"/>
          <w:bCs w:val="0"/>
          <w:szCs w:val="24"/>
          <w:lang w:val="ru-RU"/>
        </w:rPr>
      </w:pPr>
      <w:bookmarkStart w:id="96" w:name="_Toc130454399"/>
      <w:r w:rsidRPr="00A731CA">
        <w:rPr>
          <w:rFonts w:eastAsia="Times New Roman"/>
          <w:bCs w:val="0"/>
          <w:szCs w:val="24"/>
          <w:lang w:val="ru-RU"/>
        </w:rPr>
        <w:t xml:space="preserve">2.3.9. </w:t>
      </w:r>
      <w:bookmarkStart w:id="97" w:name="_Toc490235648"/>
      <w:r w:rsidRPr="00A731CA">
        <w:rPr>
          <w:rFonts w:eastAsia="Times New Roman"/>
          <w:bCs w:val="0"/>
          <w:szCs w:val="24"/>
          <w:lang w:val="ru-RU"/>
        </w:rPr>
        <w:t>Воздействие на окружающую среду</w:t>
      </w:r>
      <w:bookmarkEnd w:id="96"/>
      <w:bookmarkEnd w:id="97"/>
    </w:p>
    <w:p w:rsidR="001539A5" w:rsidRPr="00A731CA" w:rsidRDefault="001539A5" w:rsidP="007533C1">
      <w:pPr>
        <w:spacing w:line="360" w:lineRule="auto"/>
        <w:ind w:right="119" w:firstLine="709"/>
        <w:jc w:val="both"/>
      </w:pPr>
      <w:r w:rsidRPr="00A731CA">
        <w:t>Реализация проектов реконструкции и технического перевооружения систем водоснабжения с.п. Шеркалы повлечет увеличение нагрузки на компоненты окружающей среды.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p w:rsidR="001539A5" w:rsidRPr="00A731CA" w:rsidRDefault="001539A5" w:rsidP="00EB68FD">
      <w:pPr>
        <w:numPr>
          <w:ilvl w:val="0"/>
          <w:numId w:val="5"/>
        </w:numPr>
        <w:spacing w:line="360" w:lineRule="auto"/>
        <w:contextualSpacing/>
        <w:jc w:val="both"/>
      </w:pPr>
      <w:r w:rsidRPr="00A731CA">
        <w:t>загрязнение атмосферного воздуха и акустическое воздействие в результате работы строительной техники и механизмов;</w:t>
      </w:r>
    </w:p>
    <w:p w:rsidR="001539A5" w:rsidRPr="00A731CA" w:rsidRDefault="001539A5" w:rsidP="00EB68FD">
      <w:pPr>
        <w:numPr>
          <w:ilvl w:val="0"/>
          <w:numId w:val="5"/>
        </w:numPr>
        <w:spacing w:line="360" w:lineRule="auto"/>
        <w:contextualSpacing/>
        <w:jc w:val="both"/>
      </w:pPr>
      <w:r w:rsidRPr="00A731CA">
        <w:t>образование определенных видов и объемов отходов строительства, демонтажа, сноса, жизнедеятельности строительного городка;</w:t>
      </w:r>
    </w:p>
    <w:p w:rsidR="001539A5" w:rsidRPr="00A731CA" w:rsidRDefault="001539A5" w:rsidP="00EB68FD">
      <w:pPr>
        <w:numPr>
          <w:ilvl w:val="0"/>
          <w:numId w:val="5"/>
        </w:numPr>
        <w:spacing w:line="360" w:lineRule="auto"/>
        <w:contextualSpacing/>
        <w:jc w:val="both"/>
      </w:pPr>
      <w:r w:rsidRPr="00A731CA">
        <w:t>образование различного вида стоков (поверхностных, хозяйственно-бытовых, производственных) с территории проведения работ.</w:t>
      </w:r>
    </w:p>
    <w:p w:rsidR="001539A5" w:rsidRPr="00A731CA" w:rsidRDefault="001539A5" w:rsidP="007533C1">
      <w:pPr>
        <w:spacing w:line="360" w:lineRule="auto"/>
        <w:ind w:right="119" w:firstLine="709"/>
        <w:jc w:val="both"/>
      </w:pPr>
      <w:r w:rsidRPr="00A731CA">
        <w:t>Данные виды воздействия носят кратковременный характер, прекращаются после завершения строительных работ и не окажут существенного влияния на окружающую среду.</w:t>
      </w:r>
    </w:p>
    <w:p w:rsidR="001539A5" w:rsidRPr="00A731CA" w:rsidRDefault="001539A5" w:rsidP="007533C1">
      <w:pPr>
        <w:spacing w:line="360" w:lineRule="auto"/>
        <w:ind w:right="119" w:firstLine="709"/>
        <w:jc w:val="both"/>
      </w:pPr>
      <w:r w:rsidRPr="00A731CA">
        <w:t>Для предотвращения влияния на компоненты окружающей среды в течение строительного периода предлагается осуществлять мероприятия:</w:t>
      </w:r>
    </w:p>
    <w:p w:rsidR="001539A5" w:rsidRPr="00A731CA" w:rsidRDefault="001539A5" w:rsidP="00EB68FD">
      <w:pPr>
        <w:numPr>
          <w:ilvl w:val="0"/>
          <w:numId w:val="5"/>
        </w:numPr>
        <w:spacing w:line="360" w:lineRule="auto"/>
        <w:contextualSpacing/>
        <w:jc w:val="both"/>
      </w:pPr>
      <w:r w:rsidRPr="00A731CA">
        <w:t>работы производить минимально возможным количеством строительных механизмов и техники, что позволит снизить количество выбросов загрязняющих веществ в атмосферу;</w:t>
      </w:r>
    </w:p>
    <w:p w:rsidR="001539A5" w:rsidRPr="00A731CA" w:rsidRDefault="001539A5" w:rsidP="00EB68FD">
      <w:pPr>
        <w:numPr>
          <w:ilvl w:val="0"/>
          <w:numId w:val="5"/>
        </w:numPr>
        <w:spacing w:line="360" w:lineRule="auto"/>
        <w:contextualSpacing/>
        <w:jc w:val="both"/>
      </w:pPr>
      <w:r w:rsidRPr="00A731CA">
        <w:lastRenderedPageBreak/>
        <w:t>предусмотреть организацию рационального режима работы строительной техники;</w:t>
      </w:r>
    </w:p>
    <w:p w:rsidR="001539A5" w:rsidRPr="00A731CA" w:rsidRDefault="001539A5" w:rsidP="00EB68FD">
      <w:pPr>
        <w:numPr>
          <w:ilvl w:val="0"/>
          <w:numId w:val="5"/>
        </w:numPr>
        <w:spacing w:line="360" w:lineRule="auto"/>
        <w:contextualSpacing/>
        <w:jc w:val="both"/>
      </w:pPr>
      <w:r w:rsidRPr="00A731CA">
        <w:t>при длительных перерывах в работе запрещается оставлять механизмы и автотранспорт с включёнными двигателями, исключить нерабочий отстой строительной техники с включенным двигателем;</w:t>
      </w:r>
    </w:p>
    <w:p w:rsidR="001539A5" w:rsidRPr="00A731CA" w:rsidRDefault="001539A5" w:rsidP="00EB68FD">
      <w:pPr>
        <w:numPr>
          <w:ilvl w:val="0"/>
          <w:numId w:val="5"/>
        </w:numPr>
        <w:spacing w:line="360" w:lineRule="auto"/>
        <w:contextualSpacing/>
        <w:jc w:val="both"/>
      </w:pPr>
      <w:r w:rsidRPr="00A731CA">
        <w:t>не допускать отстоя на строительной площадке «лишнего» транспорта и механизмов (строгое соблюдение графика работ);</w:t>
      </w:r>
    </w:p>
    <w:p w:rsidR="001539A5" w:rsidRPr="00A731CA" w:rsidRDefault="001539A5" w:rsidP="00EB68FD">
      <w:pPr>
        <w:numPr>
          <w:ilvl w:val="0"/>
          <w:numId w:val="5"/>
        </w:numPr>
        <w:spacing w:line="360" w:lineRule="auto"/>
        <w:contextualSpacing/>
        <w:jc w:val="both"/>
      </w:pPr>
      <w:r w:rsidRPr="00A731CA">
        <w:t>для уменьшения токсичности и дымности отходящих газов дизельной строительной техники применять каталитические и жидкостные нейтрализаторы, сажевые фильтры;</w:t>
      </w:r>
    </w:p>
    <w:p w:rsidR="001539A5" w:rsidRPr="00A731CA" w:rsidRDefault="001539A5" w:rsidP="00EB68FD">
      <w:pPr>
        <w:numPr>
          <w:ilvl w:val="0"/>
          <w:numId w:val="5"/>
        </w:numPr>
        <w:spacing w:line="360" w:lineRule="auto"/>
        <w:contextualSpacing/>
        <w:jc w:val="both"/>
      </w:pPr>
      <w:r w:rsidRPr="00A731CA">
        <w:t>организовать подъезды к строительной площадке таким образом, чтобы максимально снизить шумовое воздействие на жилую застройку;</w:t>
      </w:r>
    </w:p>
    <w:p w:rsidR="001539A5" w:rsidRPr="00A731CA" w:rsidRDefault="001539A5" w:rsidP="00EB68FD">
      <w:pPr>
        <w:numPr>
          <w:ilvl w:val="0"/>
          <w:numId w:val="5"/>
        </w:numPr>
        <w:spacing w:line="360" w:lineRule="auto"/>
        <w:contextualSpacing/>
        <w:jc w:val="both"/>
      </w:pPr>
      <w:r w:rsidRPr="00A731CA">
        <w:t>для звукоизоляции двигателей строительных машин применить защитные кожуха и звукоизоляционные покрытия капотов, предусмотреть изоляцию стационарных строительных механизмов шумозащитными палатками, контейнерами и др.;</w:t>
      </w:r>
    </w:p>
    <w:p w:rsidR="001539A5" w:rsidRPr="00A731CA" w:rsidRDefault="001539A5" w:rsidP="00EB68FD">
      <w:pPr>
        <w:numPr>
          <w:ilvl w:val="0"/>
          <w:numId w:val="5"/>
        </w:numPr>
        <w:spacing w:line="360" w:lineRule="auto"/>
        <w:contextualSpacing/>
        <w:jc w:val="both"/>
      </w:pPr>
      <w:r w:rsidRPr="00A731CA">
        <w:t xml:space="preserve">предусматривать организацию сбора, очистки и отведения загрязненного поверхностного стока со строительной площадки с целью исключения попадания загрязнителей на соседние территории, в поверхностные и подземные водные объекты; </w:t>
      </w:r>
    </w:p>
    <w:p w:rsidR="001539A5" w:rsidRPr="00A731CA" w:rsidRDefault="001539A5" w:rsidP="00EB68FD">
      <w:pPr>
        <w:numPr>
          <w:ilvl w:val="0"/>
          <w:numId w:val="5"/>
        </w:numPr>
        <w:spacing w:line="360" w:lineRule="auto"/>
        <w:contextualSpacing/>
        <w:jc w:val="both"/>
      </w:pPr>
      <w:r w:rsidRPr="00A731CA">
        <w:t>для предотвращения попадания загрязнения с участка строительных работ на окружающую территорию предусмотреть установку мойки колес строительного автотранспорта, оборудованную системой оборотного водоснабжения;</w:t>
      </w:r>
    </w:p>
    <w:p w:rsidR="001539A5" w:rsidRPr="00A731CA" w:rsidRDefault="001539A5" w:rsidP="00EB68FD">
      <w:pPr>
        <w:numPr>
          <w:ilvl w:val="0"/>
          <w:numId w:val="5"/>
        </w:numPr>
        <w:spacing w:line="360" w:lineRule="auto"/>
        <w:contextualSpacing/>
        <w:jc w:val="both"/>
      </w:pPr>
      <w:r w:rsidRPr="00A731CA">
        <w:t>запрещается захоронение на территории ведения работ строительного мусора, захламление прилегающей территории, слив топлива и масел на поверхность почвы;</w:t>
      </w:r>
    </w:p>
    <w:p w:rsidR="001539A5" w:rsidRPr="00A731CA" w:rsidRDefault="001539A5" w:rsidP="00EB68FD">
      <w:pPr>
        <w:numPr>
          <w:ilvl w:val="0"/>
          <w:numId w:val="5"/>
        </w:numPr>
        <w:spacing w:line="360" w:lineRule="auto"/>
        <w:contextualSpacing/>
        <w:jc w:val="both"/>
      </w:pPr>
      <w:r w:rsidRPr="00A731CA">
        <w:t>запрещается сжигание отходов на строительной площадке;</w:t>
      </w:r>
    </w:p>
    <w:p w:rsidR="001539A5" w:rsidRPr="00A731CA" w:rsidRDefault="001539A5" w:rsidP="00EB68FD">
      <w:pPr>
        <w:numPr>
          <w:ilvl w:val="0"/>
          <w:numId w:val="5"/>
        </w:numPr>
        <w:spacing w:line="360" w:lineRule="auto"/>
        <w:contextualSpacing/>
        <w:jc w:val="both"/>
      </w:pPr>
      <w:r w:rsidRPr="00A731CA">
        <w:t>строительный мусор должен складироваться в специально отведенных местах на стройплощадке для вывоза специализированной организацией к месту переработки или размещения.</w:t>
      </w:r>
    </w:p>
    <w:p w:rsidR="001539A5" w:rsidRPr="00A731CA" w:rsidRDefault="001539A5" w:rsidP="007533C1">
      <w:pPr>
        <w:spacing w:line="360" w:lineRule="auto"/>
        <w:ind w:right="119" w:firstLine="709"/>
        <w:jc w:val="both"/>
      </w:pPr>
      <w:r w:rsidRPr="00A731CA">
        <w:t>К необратимым последствиям реализации строительных проектов следует отнести:</w:t>
      </w:r>
    </w:p>
    <w:p w:rsidR="001539A5" w:rsidRPr="00A731CA" w:rsidRDefault="001539A5" w:rsidP="00EB68FD">
      <w:pPr>
        <w:numPr>
          <w:ilvl w:val="0"/>
          <w:numId w:val="5"/>
        </w:numPr>
        <w:spacing w:line="360" w:lineRule="auto"/>
        <w:contextualSpacing/>
        <w:jc w:val="both"/>
      </w:pPr>
      <w:r w:rsidRPr="00A731CA">
        <w:t>изменение рельефа местности в ходе планировочных работ;</w:t>
      </w:r>
    </w:p>
    <w:p w:rsidR="001539A5" w:rsidRPr="00A731CA" w:rsidRDefault="001539A5" w:rsidP="00EB68FD">
      <w:pPr>
        <w:numPr>
          <w:ilvl w:val="0"/>
          <w:numId w:val="5"/>
        </w:numPr>
        <w:spacing w:line="360" w:lineRule="auto"/>
        <w:contextualSpacing/>
        <w:jc w:val="both"/>
      </w:pPr>
      <w:r w:rsidRPr="00A731CA">
        <w:t>изменение гидрогеологических характеристик местности;</w:t>
      </w:r>
    </w:p>
    <w:p w:rsidR="001539A5" w:rsidRPr="00A731CA" w:rsidRDefault="001539A5" w:rsidP="00EB68FD">
      <w:pPr>
        <w:numPr>
          <w:ilvl w:val="0"/>
          <w:numId w:val="5"/>
        </w:numPr>
        <w:spacing w:line="360" w:lineRule="auto"/>
        <w:contextualSpacing/>
        <w:jc w:val="both"/>
      </w:pPr>
      <w:r w:rsidRPr="00A731CA">
        <w:t>изъятие озелененной территории под размещение хозяйственного объекта;</w:t>
      </w:r>
    </w:p>
    <w:p w:rsidR="001539A5" w:rsidRPr="00A731CA" w:rsidRDefault="001539A5" w:rsidP="00EB68FD">
      <w:pPr>
        <w:numPr>
          <w:ilvl w:val="0"/>
          <w:numId w:val="5"/>
        </w:numPr>
        <w:spacing w:line="360" w:lineRule="auto"/>
        <w:contextualSpacing/>
        <w:jc w:val="both"/>
      </w:pPr>
      <w:r w:rsidRPr="00A731CA">
        <w:lastRenderedPageBreak/>
        <w:t>нарушение сложившихся путей миграции диких животных в ходе размещения линейного объекта;</w:t>
      </w:r>
    </w:p>
    <w:p w:rsidR="001539A5" w:rsidRPr="00A731CA" w:rsidRDefault="001539A5" w:rsidP="00EB68FD">
      <w:pPr>
        <w:numPr>
          <w:ilvl w:val="0"/>
          <w:numId w:val="5"/>
        </w:numPr>
        <w:spacing w:line="360" w:lineRule="auto"/>
        <w:contextualSpacing/>
        <w:jc w:val="both"/>
      </w:pPr>
      <w:r w:rsidRPr="00A731CA">
        <w:t>развитие опасных природных процессов в результате нарушения равновесия природных экосистем.</w:t>
      </w:r>
    </w:p>
    <w:p w:rsidR="001539A5" w:rsidRPr="00A731CA" w:rsidRDefault="001539A5" w:rsidP="007533C1">
      <w:pPr>
        <w:spacing w:line="360" w:lineRule="auto"/>
        <w:ind w:right="119" w:firstLine="709"/>
        <w:jc w:val="both"/>
      </w:pPr>
      <w:r w:rsidRPr="00A731CA">
        <w:t xml:space="preserve">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rsidR="001539A5" w:rsidRPr="00A731CA" w:rsidRDefault="001539A5" w:rsidP="007533C1">
      <w:pPr>
        <w:spacing w:line="360" w:lineRule="auto"/>
        <w:ind w:right="119" w:firstLine="709"/>
        <w:jc w:val="both"/>
      </w:pPr>
      <w:r w:rsidRPr="00A731CA">
        <w:t>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проектов в рамках разработанной схемы водоснабжения.</w:t>
      </w:r>
    </w:p>
    <w:p w:rsidR="001539A5" w:rsidRPr="00A731CA" w:rsidRDefault="001539A5" w:rsidP="007533C1">
      <w:pPr>
        <w:spacing w:line="360" w:lineRule="auto"/>
        <w:ind w:right="119" w:firstLine="709"/>
        <w:jc w:val="both"/>
      </w:pPr>
      <w:r w:rsidRPr="00A731CA">
        <w:t>Реализация решений по развитию системы водоснабжения с.п. Шеркалы в рамках разработанной «Схемы водоснабжения с.п. Шеркалы» должна проводиться при строгом соблюдении норм строительства и эксплуатации в соответствии с экологическими и санитарно-эпидемиологическими требованиями законодательства.</w:t>
      </w:r>
    </w:p>
    <w:p w:rsidR="001539A5" w:rsidRPr="00A731CA" w:rsidRDefault="001539A5" w:rsidP="007533C1">
      <w:pPr>
        <w:spacing w:line="360" w:lineRule="auto"/>
        <w:ind w:right="119" w:firstLine="709"/>
        <w:jc w:val="both"/>
      </w:pPr>
      <w:r w:rsidRPr="00A731CA">
        <w:t>Иного вредного воздействия на водный бассейн в районе с.п. Шеркалы от предлагаемых к строительству и реконструкции объектов централизованных систем водоснабжения при сбросе (утилизации) промывных вод - не предвидится.</w:t>
      </w:r>
    </w:p>
    <w:p w:rsidR="001539A5" w:rsidRPr="00A731CA" w:rsidRDefault="001539A5" w:rsidP="007533C1">
      <w:pPr>
        <w:spacing w:line="360" w:lineRule="auto"/>
        <w:ind w:right="119" w:firstLine="709"/>
        <w:jc w:val="both"/>
      </w:pPr>
    </w:p>
    <w:p w:rsidR="001539A5" w:rsidRPr="00A731CA" w:rsidRDefault="001539A5" w:rsidP="00F573A5">
      <w:pPr>
        <w:pStyle w:val="31"/>
        <w:keepNext/>
        <w:keepLines/>
        <w:spacing w:before="40" w:line="360" w:lineRule="auto"/>
        <w:rPr>
          <w:rFonts w:eastAsia="Times New Roman"/>
          <w:bCs w:val="0"/>
          <w:szCs w:val="24"/>
          <w:lang w:val="ru-RU"/>
        </w:rPr>
      </w:pPr>
      <w:bookmarkStart w:id="98" w:name="_Toc130454400"/>
      <w:r w:rsidRPr="00A731CA">
        <w:rPr>
          <w:rFonts w:eastAsia="Times New Roman"/>
          <w:bCs w:val="0"/>
          <w:szCs w:val="24"/>
          <w:lang w:val="ru-RU"/>
        </w:rPr>
        <w:t xml:space="preserve">2.3.10. </w:t>
      </w:r>
      <w:bookmarkStart w:id="99" w:name="_Toc490235649"/>
      <w:r w:rsidRPr="00A731CA">
        <w:rPr>
          <w:rFonts w:eastAsia="Times New Roman"/>
          <w:bCs w:val="0"/>
          <w:szCs w:val="24"/>
          <w:lang w:val="ru-RU"/>
        </w:rPr>
        <w:t>Тарифы, структура себестоимости производства и транспорта</w:t>
      </w:r>
      <w:bookmarkEnd w:id="98"/>
      <w:bookmarkEnd w:id="99"/>
    </w:p>
    <w:p w:rsidR="001539A5" w:rsidRPr="00A731CA" w:rsidRDefault="001539A5" w:rsidP="00371E29">
      <w:pPr>
        <w:pStyle w:val="af1"/>
        <w:spacing w:line="360" w:lineRule="auto"/>
        <w:ind w:left="0" w:firstLine="709"/>
        <w:jc w:val="both"/>
      </w:pPr>
      <w:r w:rsidRPr="00A731CA">
        <w:t xml:space="preserve">Уровень платы за коммунальные услуги, предоставляемые населению с.п. Шеркалы представлен в таблице </w:t>
      </w:r>
      <w:fldSimple w:instr=" REF _Ref85650127 \h  \* MERGEFORMAT ">
        <w:r w:rsidR="00F93AF8" w:rsidRPr="00A731CA">
          <w:rPr>
            <w:vanish/>
          </w:rPr>
          <w:t xml:space="preserve">Таблица </w:t>
        </w:r>
        <w:r w:rsidR="00F93AF8" w:rsidRPr="00A731CA">
          <w:rPr>
            <w:noProof/>
          </w:rPr>
          <w:t>19</w:t>
        </w:r>
      </w:fldSimple>
      <w:r w:rsidRPr="00A731CA">
        <w:t>.</w:t>
      </w:r>
    </w:p>
    <w:p w:rsidR="001539A5" w:rsidRPr="00A731CA" w:rsidRDefault="001539A5" w:rsidP="00371E29">
      <w:pPr>
        <w:pStyle w:val="af1"/>
        <w:spacing w:line="360" w:lineRule="auto"/>
        <w:ind w:left="0" w:firstLine="709"/>
        <w:jc w:val="both"/>
        <w:sectPr w:rsidR="001539A5" w:rsidRPr="00A731CA" w:rsidSect="0038000E">
          <w:pgSz w:w="11906" w:h="16838" w:code="9"/>
          <w:pgMar w:top="1338" w:right="851" w:bottom="907" w:left="1418" w:header="567" w:footer="567" w:gutter="0"/>
          <w:cols w:space="708"/>
          <w:docGrid w:linePitch="360"/>
        </w:sectPr>
      </w:pPr>
    </w:p>
    <w:p w:rsidR="001539A5" w:rsidRPr="00A731CA" w:rsidRDefault="001539A5" w:rsidP="00371E29">
      <w:pPr>
        <w:pStyle w:val="af3"/>
        <w:keepNext/>
        <w:spacing w:after="0" w:line="360" w:lineRule="auto"/>
        <w:ind w:firstLine="710"/>
        <w:jc w:val="center"/>
        <w:rPr>
          <w:bCs/>
          <w:color w:val="auto"/>
        </w:rPr>
      </w:pPr>
      <w:bookmarkStart w:id="100" w:name="_Ref85650127"/>
      <w:r w:rsidRPr="00A731CA">
        <w:rPr>
          <w:color w:val="auto"/>
        </w:rPr>
        <w:lastRenderedPageBreak/>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19</w:t>
      </w:r>
      <w:r w:rsidR="00B838F5" w:rsidRPr="00A731CA">
        <w:rPr>
          <w:color w:val="auto"/>
        </w:rPr>
        <w:fldChar w:fldCharType="end"/>
      </w:r>
      <w:bookmarkEnd w:id="100"/>
      <w:r w:rsidRPr="00A731CA">
        <w:rPr>
          <w:noProof/>
          <w:color w:val="auto"/>
        </w:rPr>
        <w:t xml:space="preserve"> - </w:t>
      </w:r>
      <w:r w:rsidRPr="00A731CA">
        <w:rPr>
          <w:bCs/>
          <w:color w:val="auto"/>
        </w:rPr>
        <w:t>Уровень платы за коммунальные услуги, предоставляемые населению МО с.п. Шеркалы с.п. Шеркалы</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4A0"/>
      </w:tblPr>
      <w:tblGrid>
        <w:gridCol w:w="406"/>
        <w:gridCol w:w="1872"/>
        <w:gridCol w:w="1780"/>
        <w:gridCol w:w="1813"/>
        <w:gridCol w:w="1226"/>
        <w:gridCol w:w="988"/>
        <w:gridCol w:w="833"/>
        <w:gridCol w:w="857"/>
        <w:gridCol w:w="845"/>
        <w:gridCol w:w="842"/>
        <w:gridCol w:w="914"/>
        <w:gridCol w:w="813"/>
        <w:gridCol w:w="860"/>
        <w:gridCol w:w="833"/>
      </w:tblGrid>
      <w:tr w:rsidR="00A731CA" w:rsidRPr="00A731CA" w:rsidTr="008D4F66">
        <w:trPr>
          <w:trHeight w:val="20"/>
          <w:jc w:val="center"/>
        </w:trPr>
        <w:tc>
          <w:tcPr>
            <w:tcW w:w="5000" w:type="pct"/>
            <w:gridSpan w:val="14"/>
            <w:tcBorders>
              <w:top w:val="single" w:sz="4" w:space="0" w:color="auto"/>
              <w:left w:val="single" w:sz="4" w:space="0" w:color="auto"/>
              <w:bottom w:val="single" w:sz="4" w:space="0" w:color="auto"/>
              <w:right w:val="single" w:sz="4" w:space="0" w:color="auto"/>
            </w:tcBorders>
            <w:hideMark/>
          </w:tcPr>
          <w:p w:rsidR="00513A0C" w:rsidRPr="00A731CA" w:rsidRDefault="00513A0C" w:rsidP="008D4F66">
            <w:pPr>
              <w:widowControl w:val="0"/>
              <w:jc w:val="center"/>
              <w:rPr>
                <w:sz w:val="16"/>
                <w:szCs w:val="16"/>
              </w:rPr>
            </w:pPr>
            <w:r w:rsidRPr="00A731CA">
              <w:rPr>
                <w:b/>
                <w:sz w:val="16"/>
                <w:szCs w:val="16"/>
              </w:rPr>
              <w:t>На период с 1 декабря 2022 года по 31 декабря 2027 года</w:t>
            </w:r>
          </w:p>
        </w:tc>
      </w:tr>
      <w:tr w:rsidR="00A731CA" w:rsidRPr="00A731CA" w:rsidTr="008D4F66">
        <w:trPr>
          <w:trHeight w:val="20"/>
          <w:jc w:val="center"/>
        </w:trPr>
        <w:tc>
          <w:tcPr>
            <w:tcW w:w="136"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 п/п</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 xml:space="preserve">Наименование организации, осуществляющей холодное водоснабжение </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Наименование муниципального образования</w:t>
            </w:r>
          </w:p>
        </w:tc>
        <w:tc>
          <w:tcPr>
            <w:tcW w:w="609" w:type="pct"/>
            <w:vMerge w:val="restart"/>
            <w:tcBorders>
              <w:top w:val="single" w:sz="4" w:space="0" w:color="auto"/>
              <w:left w:val="single" w:sz="4" w:space="0" w:color="auto"/>
              <w:bottom w:val="single" w:sz="4" w:space="0" w:color="auto"/>
              <w:right w:val="single" w:sz="4" w:space="0" w:color="auto"/>
            </w:tcBorders>
            <w:noWrap/>
            <w:vAlign w:val="center"/>
            <w:hideMark/>
          </w:tcPr>
          <w:p w:rsidR="00513A0C" w:rsidRPr="00A731CA" w:rsidRDefault="00513A0C" w:rsidP="008D4F66">
            <w:pPr>
              <w:widowControl w:val="0"/>
              <w:jc w:val="center"/>
              <w:rPr>
                <w:b/>
                <w:sz w:val="16"/>
                <w:szCs w:val="16"/>
              </w:rPr>
            </w:pPr>
            <w:r w:rsidRPr="00A731CA">
              <w:rPr>
                <w:b/>
                <w:sz w:val="16"/>
                <w:szCs w:val="16"/>
              </w:rPr>
              <w:t>Наименование тарифа</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 xml:space="preserve">Категории потребителей </w:t>
            </w:r>
          </w:p>
        </w:tc>
        <w:tc>
          <w:tcPr>
            <w:tcW w:w="2617" w:type="pct"/>
            <w:gridSpan w:val="9"/>
            <w:tcBorders>
              <w:top w:val="single" w:sz="4" w:space="0" w:color="auto"/>
              <w:left w:val="single" w:sz="4" w:space="0" w:color="auto"/>
              <w:bottom w:val="single" w:sz="4" w:space="0" w:color="auto"/>
              <w:right w:val="single" w:sz="4" w:space="0" w:color="auto"/>
            </w:tcBorders>
            <w:hideMark/>
          </w:tcPr>
          <w:p w:rsidR="00513A0C" w:rsidRPr="00A731CA" w:rsidRDefault="00513A0C" w:rsidP="008D4F66">
            <w:pPr>
              <w:widowControl w:val="0"/>
              <w:jc w:val="center"/>
              <w:rPr>
                <w:b/>
                <w:sz w:val="16"/>
                <w:szCs w:val="16"/>
              </w:rPr>
            </w:pPr>
            <w:r w:rsidRPr="00A731CA">
              <w:rPr>
                <w:b/>
                <w:sz w:val="16"/>
                <w:szCs w:val="16"/>
              </w:rPr>
              <w:t>Одноставочные тарифы в сфере холодного водоснабжения, руб.куб.м.</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декабря 2022 года по 31 декабря 2023 года</w:t>
            </w:r>
          </w:p>
        </w:tc>
        <w:tc>
          <w:tcPr>
            <w:tcW w:w="568" w:type="pct"/>
            <w:gridSpan w:val="2"/>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2024 год</w:t>
            </w: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2025 год</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2026 год</w:t>
            </w:r>
          </w:p>
        </w:tc>
        <w:tc>
          <w:tcPr>
            <w:tcW w:w="570" w:type="pct"/>
            <w:gridSpan w:val="2"/>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2027 год</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b/>
                <w:sz w:val="16"/>
                <w:szCs w:val="16"/>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нваря по 30 июня</w:t>
            </w:r>
          </w:p>
        </w:tc>
        <w:tc>
          <w:tcPr>
            <w:tcW w:w="288"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июля по 31 декабря</w:t>
            </w:r>
          </w:p>
        </w:tc>
        <w:tc>
          <w:tcPr>
            <w:tcW w:w="284"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нваря по 30 июня</w:t>
            </w:r>
          </w:p>
        </w:tc>
        <w:tc>
          <w:tcPr>
            <w:tcW w:w="283"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июля по 31 декабря</w:t>
            </w:r>
          </w:p>
        </w:tc>
        <w:tc>
          <w:tcPr>
            <w:tcW w:w="307"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января по 30 июня</w:t>
            </w:r>
          </w:p>
        </w:tc>
        <w:tc>
          <w:tcPr>
            <w:tcW w:w="273"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июля по 31 декабря</w:t>
            </w:r>
          </w:p>
        </w:tc>
        <w:tc>
          <w:tcPr>
            <w:tcW w:w="289"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января по 30 июня</w:t>
            </w:r>
          </w:p>
        </w:tc>
        <w:tc>
          <w:tcPr>
            <w:tcW w:w="280"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b/>
                <w:sz w:val="16"/>
                <w:szCs w:val="16"/>
              </w:rPr>
            </w:pPr>
            <w:r w:rsidRPr="00A731CA">
              <w:rPr>
                <w:b/>
                <w:sz w:val="16"/>
                <w:szCs w:val="16"/>
              </w:rPr>
              <w:t>с 1 июля по 31 декабря</w:t>
            </w:r>
          </w:p>
        </w:tc>
      </w:tr>
      <w:tr w:rsidR="00A731CA" w:rsidRPr="00A731CA" w:rsidTr="008D4F66">
        <w:trPr>
          <w:trHeight w:val="20"/>
          <w:jc w:val="center"/>
        </w:trPr>
        <w:tc>
          <w:tcPr>
            <w:tcW w:w="136"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jc w:val="center"/>
              <w:rPr>
                <w:sz w:val="16"/>
                <w:szCs w:val="16"/>
              </w:rPr>
            </w:pPr>
            <w:r w:rsidRPr="00A731CA">
              <w:rPr>
                <w:sz w:val="16"/>
                <w:szCs w:val="16"/>
              </w:rPr>
              <w:t>1</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spacing w:before="40"/>
              <w:rPr>
                <w:sz w:val="16"/>
                <w:szCs w:val="16"/>
              </w:rPr>
            </w:pPr>
            <w:r w:rsidRPr="00A731CA">
              <w:rPr>
                <w:sz w:val="16"/>
                <w:szCs w:val="16"/>
              </w:rPr>
              <w:t xml:space="preserve">Шеркальское муниципальное предприятие жилищно-коммунального хозяйства </w:t>
            </w:r>
            <w:r w:rsidRPr="00A731CA">
              <w:rPr>
                <w:rFonts w:eastAsia="Calibri"/>
                <w:sz w:val="16"/>
                <w:szCs w:val="16"/>
              </w:rPr>
              <w:t>муниципального образования сельское поселение Шеркалы</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autoSpaceDE w:val="0"/>
              <w:autoSpaceDN w:val="0"/>
              <w:adjustRightInd w:val="0"/>
              <w:spacing w:before="40"/>
              <w:rPr>
                <w:sz w:val="16"/>
                <w:szCs w:val="16"/>
              </w:rPr>
            </w:pPr>
            <w:r w:rsidRPr="00A731CA">
              <w:rPr>
                <w:sz w:val="16"/>
                <w:szCs w:val="16"/>
              </w:rPr>
              <w:t>сельское поселение Шеркалы Октябрьского муниципального района Ханты-Мансийского автономного округа – Югры</w:t>
            </w: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spacing w:before="40"/>
              <w:rPr>
                <w:sz w:val="16"/>
                <w:szCs w:val="16"/>
              </w:rPr>
            </w:pPr>
            <w:r w:rsidRPr="00A731CA">
              <w:rPr>
                <w:sz w:val="16"/>
                <w:szCs w:val="16"/>
              </w:rPr>
              <w:t xml:space="preserve">питьевая вода </w:t>
            </w:r>
            <w:r w:rsidRPr="00A731CA">
              <w:rPr>
                <w:sz w:val="16"/>
                <w:szCs w:val="16"/>
                <w:vertAlign w:val="superscript"/>
              </w:rPr>
              <w:t>1</w:t>
            </w: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прочих потребителей (без учета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704,51***</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704,51***</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748,87***</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748,87***</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784,83***</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784,83***</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806,24***</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806,24***</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833,96***</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населения (с учетом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704,51***</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704,51***</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748,87***</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748,87***</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784,83***</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784,83***</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806,24***</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806,24***</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833,96***</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spacing w:before="40"/>
              <w:rPr>
                <w:sz w:val="16"/>
                <w:szCs w:val="16"/>
                <w:lang w:val="en-US"/>
              </w:rPr>
            </w:pPr>
            <w:r w:rsidRPr="00A731CA">
              <w:rPr>
                <w:sz w:val="16"/>
                <w:szCs w:val="16"/>
              </w:rPr>
              <w:t xml:space="preserve">питьевая вода </w:t>
            </w:r>
            <w:r w:rsidRPr="00A731CA">
              <w:rPr>
                <w:sz w:val="16"/>
                <w:szCs w:val="16"/>
                <w:vertAlign w:val="superscript"/>
                <w:lang w:val="en-US"/>
              </w:rPr>
              <w:t>2</w:t>
            </w: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прочих потребителей (без учета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194,56***</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194,56***</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206,77***</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206,77***</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216,95***</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216,95***</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221,70***</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221,70***</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231,85***</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населения (с учетом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194,56***</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194,56***</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206,77***</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206,77***</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216,95***</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216,95***</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221,70***</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221,70***</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231,85***</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spacing w:before="40"/>
              <w:rPr>
                <w:sz w:val="16"/>
                <w:szCs w:val="16"/>
              </w:rPr>
            </w:pPr>
            <w:r w:rsidRPr="00A731CA">
              <w:rPr>
                <w:sz w:val="16"/>
                <w:szCs w:val="16"/>
              </w:rPr>
              <w:t xml:space="preserve">техническая вода </w:t>
            </w:r>
            <w:r w:rsidRPr="00A731CA">
              <w:rPr>
                <w:sz w:val="16"/>
                <w:szCs w:val="16"/>
                <w:vertAlign w:val="superscript"/>
              </w:rPr>
              <w:t>3</w:t>
            </w: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прочих потребителей (без учета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610,55***</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610,55***</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647,74***</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647,74***</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679,64***</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679,64***</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697,17***</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697,17***</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720,84***</w:t>
            </w:r>
          </w:p>
        </w:tc>
      </w:tr>
      <w:tr w:rsidR="00A731CA" w:rsidRPr="00A731CA" w:rsidTr="008D4F66">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населения (с учетом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610,55***</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610,55***</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647,74***</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647,74***</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679,64***</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679,64***</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697,17***</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697,17***</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720,84***</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spacing w:before="40"/>
              <w:rPr>
                <w:sz w:val="16"/>
                <w:szCs w:val="16"/>
                <w:lang w:val="en-US"/>
              </w:rPr>
            </w:pPr>
            <w:r w:rsidRPr="00A731CA">
              <w:rPr>
                <w:sz w:val="16"/>
                <w:szCs w:val="16"/>
              </w:rPr>
              <w:t xml:space="preserve">техническая вода </w:t>
            </w:r>
            <w:r w:rsidRPr="00A731CA">
              <w:rPr>
                <w:sz w:val="16"/>
                <w:szCs w:val="16"/>
                <w:vertAlign w:val="superscript"/>
                <w:lang w:val="en-US"/>
              </w:rPr>
              <w:t>4</w:t>
            </w: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прочих потребителей (без учета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214,20***</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214,20***</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227,70***</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227,70***</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238,33***</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238,33***</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248,30***</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rPr>
                <w:sz w:val="15"/>
                <w:szCs w:val="15"/>
              </w:rPr>
            </w:pPr>
            <w:r w:rsidRPr="00A731CA">
              <w:rPr>
                <w:sz w:val="15"/>
                <w:szCs w:val="15"/>
              </w:rPr>
              <w:t>248,30***</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rPr>
                <w:sz w:val="15"/>
                <w:szCs w:val="15"/>
              </w:rPr>
            </w:pPr>
            <w:r w:rsidRPr="00A731CA">
              <w:rPr>
                <w:sz w:val="15"/>
                <w:szCs w:val="15"/>
              </w:rPr>
              <w:t>252,87***</w:t>
            </w:r>
          </w:p>
        </w:tc>
      </w:tr>
      <w:tr w:rsidR="00A731CA" w:rsidRPr="00A731CA" w:rsidTr="008D4F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513A0C" w:rsidRPr="00A731CA" w:rsidRDefault="00513A0C" w:rsidP="008D4F66">
            <w:pPr>
              <w:widowControl w:val="0"/>
              <w:rPr>
                <w:sz w:val="16"/>
                <w:szCs w:val="16"/>
              </w:rPr>
            </w:pPr>
            <w:r w:rsidRPr="00A731CA">
              <w:rPr>
                <w:sz w:val="16"/>
                <w:szCs w:val="16"/>
              </w:rPr>
              <w:t>для населения (с учетом НДС*)</w:t>
            </w:r>
          </w:p>
        </w:tc>
        <w:tc>
          <w:tcPr>
            <w:tcW w:w="332"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214,20***</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214,20***</w:t>
            </w:r>
          </w:p>
        </w:tc>
        <w:tc>
          <w:tcPr>
            <w:tcW w:w="288"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227,70***</w:t>
            </w:r>
          </w:p>
        </w:tc>
        <w:tc>
          <w:tcPr>
            <w:tcW w:w="284"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227,70***</w:t>
            </w:r>
          </w:p>
        </w:tc>
        <w:tc>
          <w:tcPr>
            <w:tcW w:w="28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238,33***</w:t>
            </w:r>
          </w:p>
        </w:tc>
        <w:tc>
          <w:tcPr>
            <w:tcW w:w="307"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238,33***</w:t>
            </w:r>
          </w:p>
        </w:tc>
        <w:tc>
          <w:tcPr>
            <w:tcW w:w="273" w:type="pct"/>
            <w:tcBorders>
              <w:top w:val="nil"/>
              <w:left w:val="nil"/>
              <w:bottom w:val="single" w:sz="4" w:space="0" w:color="auto"/>
              <w:right w:val="single" w:sz="4" w:space="0" w:color="auto"/>
            </w:tcBorders>
            <w:vAlign w:val="center"/>
            <w:hideMark/>
          </w:tcPr>
          <w:p w:rsidR="00513A0C" w:rsidRPr="00A731CA" w:rsidRDefault="00513A0C" w:rsidP="008D4F66">
            <w:pPr>
              <w:jc w:val="center"/>
              <w:rPr>
                <w:sz w:val="15"/>
                <w:szCs w:val="15"/>
              </w:rPr>
            </w:pPr>
            <w:r w:rsidRPr="00A731CA">
              <w:rPr>
                <w:sz w:val="15"/>
                <w:szCs w:val="15"/>
              </w:rPr>
              <w:t>248,30***</w:t>
            </w:r>
          </w:p>
        </w:tc>
        <w:tc>
          <w:tcPr>
            <w:tcW w:w="289" w:type="pct"/>
            <w:tcBorders>
              <w:top w:val="nil"/>
              <w:left w:val="nil"/>
              <w:bottom w:val="single" w:sz="4" w:space="0" w:color="auto"/>
              <w:right w:val="single" w:sz="4" w:space="0" w:color="auto"/>
            </w:tcBorders>
            <w:vAlign w:val="center"/>
            <w:hideMark/>
          </w:tcPr>
          <w:p w:rsidR="00513A0C" w:rsidRPr="00A731CA" w:rsidRDefault="00513A0C" w:rsidP="008D4F66">
            <w:pPr>
              <w:rPr>
                <w:sz w:val="15"/>
                <w:szCs w:val="15"/>
              </w:rPr>
            </w:pPr>
            <w:r w:rsidRPr="00A731CA">
              <w:rPr>
                <w:sz w:val="15"/>
                <w:szCs w:val="15"/>
              </w:rPr>
              <w:t>248,30***</w:t>
            </w:r>
          </w:p>
        </w:tc>
        <w:tc>
          <w:tcPr>
            <w:tcW w:w="280" w:type="pct"/>
            <w:tcBorders>
              <w:top w:val="nil"/>
              <w:left w:val="nil"/>
              <w:bottom w:val="single" w:sz="4" w:space="0" w:color="auto"/>
              <w:right w:val="single" w:sz="4" w:space="0" w:color="auto"/>
            </w:tcBorders>
            <w:vAlign w:val="center"/>
            <w:hideMark/>
          </w:tcPr>
          <w:p w:rsidR="00513A0C" w:rsidRPr="00A731CA" w:rsidRDefault="00513A0C" w:rsidP="008D4F66">
            <w:pPr>
              <w:rPr>
                <w:sz w:val="15"/>
                <w:szCs w:val="15"/>
              </w:rPr>
            </w:pPr>
            <w:r w:rsidRPr="00A731CA">
              <w:rPr>
                <w:sz w:val="15"/>
                <w:szCs w:val="15"/>
              </w:rPr>
              <w:t>252,87***</w:t>
            </w:r>
          </w:p>
        </w:tc>
      </w:tr>
    </w:tbl>
    <w:p w:rsidR="007E5F99" w:rsidRPr="00A731CA" w:rsidRDefault="007E5F99" w:rsidP="007E5F99">
      <w:pPr>
        <w:pStyle w:val="ConsPlusNormal"/>
        <w:ind w:firstLine="709"/>
        <w:jc w:val="both"/>
        <w:rPr>
          <w:rFonts w:ascii="Times New Roman" w:hAnsi="Times New Roman" w:cs="Times New Roman"/>
          <w:sz w:val="20"/>
        </w:rPr>
      </w:pPr>
      <w:r w:rsidRPr="00A731CA">
        <w:rPr>
          <w:rFonts w:ascii="Times New Roman" w:hAnsi="Times New Roman" w:cs="Times New Roman"/>
          <w:sz w:val="20"/>
        </w:rPr>
        <w:t>&lt;*&gt; Выделяется в целях реализации пункта 6 статьи 168 Налогового кодекса Российской Федерации (часть вторая);</w:t>
      </w:r>
    </w:p>
    <w:p w:rsidR="007E5F99" w:rsidRPr="00A731CA" w:rsidRDefault="007E5F99" w:rsidP="007E5F99">
      <w:pPr>
        <w:pStyle w:val="ConsPlusNormal"/>
        <w:ind w:firstLine="709"/>
        <w:jc w:val="both"/>
        <w:rPr>
          <w:rFonts w:ascii="Times New Roman" w:hAnsi="Times New Roman" w:cs="Times New Roman"/>
          <w:sz w:val="20"/>
        </w:rPr>
      </w:pPr>
      <w:r w:rsidRPr="00A731CA">
        <w:rPr>
          <w:rFonts w:ascii="Times New Roman" w:hAnsi="Times New Roman" w:cs="Times New Roman"/>
          <w:sz w:val="20"/>
        </w:rPr>
        <w:t>&lt;**&gt; НДС не облагается в соответствии с главой 26.2 "Упрощенная система налогообложения" Налогового кодекса Российской Федерации.</w:t>
      </w:r>
    </w:p>
    <w:p w:rsidR="007E5F99" w:rsidRPr="00A731CA" w:rsidRDefault="007E5F99" w:rsidP="007E5F99">
      <w:pPr>
        <w:pStyle w:val="ConsPlusNormal"/>
        <w:ind w:firstLine="709"/>
        <w:jc w:val="both"/>
        <w:rPr>
          <w:rFonts w:ascii="Times New Roman" w:hAnsi="Times New Roman" w:cs="Times New Roman"/>
          <w:sz w:val="20"/>
        </w:rPr>
      </w:pPr>
      <w:r w:rsidRPr="00A731CA">
        <w:rPr>
          <w:rFonts w:ascii="Times New Roman" w:hAnsi="Times New Roman" w:cs="Times New Roman"/>
          <w:sz w:val="20"/>
        </w:rPr>
        <w:t>Примечания:</w:t>
      </w:r>
    </w:p>
    <w:p w:rsidR="00513A0C" w:rsidRPr="00A731CA" w:rsidRDefault="00513A0C" w:rsidP="00513A0C">
      <w:pPr>
        <w:spacing w:line="360" w:lineRule="auto"/>
        <w:ind w:firstLine="709"/>
        <w:rPr>
          <w:sz w:val="20"/>
          <w:szCs w:val="20"/>
        </w:rPr>
      </w:pPr>
      <w:r w:rsidRPr="00A731CA">
        <w:rPr>
          <w:sz w:val="20"/>
          <w:szCs w:val="20"/>
        </w:rPr>
        <w:t xml:space="preserve">&lt;1&gt;. Тариф учитывает следующие стадии технологического процесса: подъем воды, водоподготовка, транспортировка воды. </w:t>
      </w:r>
    </w:p>
    <w:p w:rsidR="00513A0C" w:rsidRPr="00A731CA" w:rsidRDefault="00513A0C" w:rsidP="00513A0C">
      <w:pPr>
        <w:spacing w:line="360" w:lineRule="auto"/>
        <w:ind w:firstLine="709"/>
        <w:rPr>
          <w:sz w:val="20"/>
          <w:szCs w:val="20"/>
        </w:rPr>
      </w:pPr>
      <w:r w:rsidRPr="00A731CA">
        <w:rPr>
          <w:sz w:val="20"/>
          <w:szCs w:val="20"/>
        </w:rPr>
        <w:t xml:space="preserve">&lt;2&gt;. Тариф учитывает следующие стадии технологического процесса: подъем воды, водоподготовка. </w:t>
      </w:r>
    </w:p>
    <w:p w:rsidR="00513A0C" w:rsidRPr="00A731CA" w:rsidRDefault="00513A0C" w:rsidP="00513A0C">
      <w:pPr>
        <w:spacing w:line="360" w:lineRule="auto"/>
        <w:ind w:firstLine="709"/>
        <w:rPr>
          <w:sz w:val="20"/>
          <w:szCs w:val="20"/>
        </w:rPr>
      </w:pPr>
      <w:r w:rsidRPr="00A731CA">
        <w:rPr>
          <w:sz w:val="20"/>
          <w:szCs w:val="20"/>
        </w:rPr>
        <w:t>&lt;3&gt;. Тариф учитывает следующие стадии технологического процесса: подъем воды, транспортировка воды.</w:t>
      </w:r>
    </w:p>
    <w:p w:rsidR="00513A0C" w:rsidRPr="00A731CA" w:rsidRDefault="00513A0C" w:rsidP="00513A0C">
      <w:pPr>
        <w:spacing w:line="360" w:lineRule="auto"/>
        <w:ind w:firstLine="709"/>
        <w:rPr>
          <w:sz w:val="20"/>
          <w:szCs w:val="20"/>
        </w:rPr>
      </w:pPr>
      <w:r w:rsidRPr="00A731CA">
        <w:rPr>
          <w:sz w:val="20"/>
          <w:szCs w:val="20"/>
        </w:rPr>
        <w:t xml:space="preserve">&lt;4&gt;. Тариф учитывает следующие стадии технологического процесса: подъем воды, транспортировка воды (вода, отпускаемая по сетям летнего водопровода). </w:t>
      </w:r>
    </w:p>
    <w:p w:rsidR="001539A5" w:rsidRPr="00A731CA" w:rsidRDefault="001539A5" w:rsidP="007E5F99">
      <w:pPr>
        <w:spacing w:line="360" w:lineRule="auto"/>
        <w:sectPr w:rsidR="001539A5" w:rsidRPr="00A731CA" w:rsidSect="0038000E">
          <w:pgSz w:w="16838" w:h="11906" w:orient="landscape" w:code="9"/>
          <w:pgMar w:top="1418" w:right="1338" w:bottom="851" w:left="907" w:header="567" w:footer="567" w:gutter="0"/>
          <w:cols w:space="708"/>
          <w:docGrid w:linePitch="360"/>
        </w:sectPr>
      </w:pPr>
    </w:p>
    <w:p w:rsidR="001539A5" w:rsidRPr="00A731CA" w:rsidRDefault="001539A5" w:rsidP="00F573A5">
      <w:pPr>
        <w:pStyle w:val="31"/>
        <w:keepNext/>
        <w:keepLines/>
        <w:spacing w:before="40" w:line="360" w:lineRule="auto"/>
        <w:jc w:val="both"/>
        <w:rPr>
          <w:rFonts w:eastAsia="Times New Roman"/>
          <w:bCs w:val="0"/>
          <w:szCs w:val="24"/>
          <w:lang w:val="ru-RU"/>
        </w:rPr>
      </w:pPr>
      <w:bookmarkStart w:id="101" w:name="_Toc130454401"/>
      <w:r w:rsidRPr="00A731CA">
        <w:rPr>
          <w:rFonts w:eastAsia="Times New Roman"/>
          <w:bCs w:val="0"/>
          <w:szCs w:val="24"/>
          <w:lang w:val="ru-RU"/>
        </w:rPr>
        <w:lastRenderedPageBreak/>
        <w:t xml:space="preserve">2.3.11. </w:t>
      </w:r>
      <w:bookmarkStart w:id="102" w:name="_Toc490235650"/>
      <w:r w:rsidRPr="00A731CA">
        <w:rPr>
          <w:rFonts w:eastAsia="Times New Roman"/>
          <w:bCs w:val="0"/>
          <w:szCs w:val="24"/>
          <w:lang w:val="ru-RU"/>
        </w:rPr>
        <w:t>Технические и технологические проблемы в системе водоснабжения</w:t>
      </w:r>
      <w:bookmarkEnd w:id="101"/>
      <w:bookmarkEnd w:id="102"/>
    </w:p>
    <w:p w:rsidR="001539A5" w:rsidRPr="00A731CA" w:rsidRDefault="001539A5" w:rsidP="00371E29">
      <w:pPr>
        <w:spacing w:before="120" w:after="120" w:line="360" w:lineRule="auto"/>
        <w:ind w:firstLine="709"/>
        <w:jc w:val="both"/>
        <w:rPr>
          <w:lang w:eastAsia="en-US"/>
        </w:rPr>
      </w:pPr>
      <w:r w:rsidRPr="00A731CA">
        <w:rPr>
          <w:lang w:eastAsia="en-US"/>
        </w:rPr>
        <w:t xml:space="preserve">К основным техническим и технологическим проблемам ЦС ХВС на территории с.п. Шеркалы относятся: </w:t>
      </w:r>
    </w:p>
    <w:p w:rsidR="001539A5" w:rsidRPr="00A731CA" w:rsidRDefault="001539A5" w:rsidP="00EB68FD">
      <w:pPr>
        <w:numPr>
          <w:ilvl w:val="0"/>
          <w:numId w:val="82"/>
        </w:numPr>
        <w:spacing w:before="120" w:after="120" w:line="360" w:lineRule="auto"/>
        <w:jc w:val="both"/>
        <w:rPr>
          <w:lang w:eastAsia="en-US"/>
        </w:rPr>
      </w:pPr>
      <w:r w:rsidRPr="00A731CA">
        <w:rPr>
          <w:lang w:eastAsia="en-US"/>
        </w:rPr>
        <w:t>Низкий охват населения ЦС ВС;</w:t>
      </w:r>
    </w:p>
    <w:p w:rsidR="001539A5" w:rsidRPr="00A731CA" w:rsidRDefault="001539A5" w:rsidP="00EB68FD">
      <w:pPr>
        <w:numPr>
          <w:ilvl w:val="0"/>
          <w:numId w:val="82"/>
        </w:numPr>
        <w:spacing w:before="120" w:after="120" w:line="360" w:lineRule="auto"/>
        <w:jc w:val="both"/>
        <w:rPr>
          <w:lang w:eastAsia="en-US"/>
        </w:rPr>
      </w:pPr>
      <w:r w:rsidRPr="00A731CA">
        <w:rPr>
          <w:lang w:eastAsia="en-US"/>
        </w:rPr>
        <w:t>Высокий физический и моральный износ действующих водозаборных сооружений и СВП;</w:t>
      </w:r>
    </w:p>
    <w:p w:rsidR="001539A5" w:rsidRPr="00A731CA" w:rsidRDefault="001539A5" w:rsidP="00EB68FD">
      <w:pPr>
        <w:numPr>
          <w:ilvl w:val="0"/>
          <w:numId w:val="82"/>
        </w:numPr>
        <w:spacing w:before="120" w:after="120" w:line="360" w:lineRule="auto"/>
        <w:jc w:val="both"/>
        <w:rPr>
          <w:lang w:eastAsia="en-US"/>
        </w:rPr>
      </w:pPr>
      <w:r w:rsidRPr="00A731CA">
        <w:rPr>
          <w:lang w:eastAsia="en-US"/>
        </w:rPr>
        <w:t>Высокий физический износ водопроводных сетей;</w:t>
      </w:r>
    </w:p>
    <w:p w:rsidR="001539A5" w:rsidRPr="00A731CA" w:rsidRDefault="001539A5" w:rsidP="00EB68FD">
      <w:pPr>
        <w:numPr>
          <w:ilvl w:val="0"/>
          <w:numId w:val="82"/>
        </w:numPr>
        <w:spacing w:before="120" w:after="120" w:line="360" w:lineRule="auto"/>
        <w:jc w:val="both"/>
        <w:rPr>
          <w:lang w:eastAsia="en-US"/>
        </w:rPr>
      </w:pPr>
      <w:r w:rsidRPr="00A731CA">
        <w:rPr>
          <w:lang w:eastAsia="en-US"/>
        </w:rPr>
        <w:t>Отсутствие систем управления (автоматизации и диспетчеризации) на основных объектах ЦС ХВС.</w:t>
      </w:r>
    </w:p>
    <w:p w:rsidR="001539A5" w:rsidRPr="00A731CA" w:rsidRDefault="001539A5">
      <w:r w:rsidRPr="00A731CA">
        <w:br w:type="page"/>
      </w:r>
    </w:p>
    <w:p w:rsidR="001539A5" w:rsidRPr="00A731CA" w:rsidRDefault="001539A5" w:rsidP="00CE3C23">
      <w:pPr>
        <w:pStyle w:val="22"/>
        <w:spacing w:line="360" w:lineRule="auto"/>
        <w:jc w:val="both"/>
        <w:rPr>
          <w:color w:val="auto"/>
        </w:rPr>
      </w:pPr>
      <w:bookmarkStart w:id="103" w:name="_Toc130454402"/>
      <w:r w:rsidRPr="00A731CA">
        <w:rPr>
          <w:color w:val="auto"/>
        </w:rPr>
        <w:t>2.4. Краткий анализ существующего состояния системы водоотведения (бытовая канализация, дождевая канализация)</w:t>
      </w:r>
      <w:bookmarkEnd w:id="103"/>
    </w:p>
    <w:p w:rsidR="001539A5" w:rsidRPr="00A731CA" w:rsidRDefault="001539A5" w:rsidP="00F573A5">
      <w:pPr>
        <w:pStyle w:val="31"/>
        <w:keepNext/>
        <w:keepLines/>
        <w:spacing w:before="40" w:line="360" w:lineRule="auto"/>
        <w:rPr>
          <w:rFonts w:eastAsia="Times New Roman"/>
          <w:bCs w:val="0"/>
          <w:szCs w:val="24"/>
          <w:lang w:val="ru-RU"/>
        </w:rPr>
      </w:pPr>
      <w:bookmarkStart w:id="104" w:name="_Toc130454403"/>
      <w:r w:rsidRPr="00A731CA">
        <w:rPr>
          <w:rFonts w:eastAsia="Times New Roman"/>
          <w:bCs w:val="0"/>
          <w:szCs w:val="24"/>
          <w:lang w:val="ru-RU"/>
        </w:rPr>
        <w:t>2.4.1. Институциональная структура</w:t>
      </w:r>
      <w:bookmarkEnd w:id="104"/>
    </w:p>
    <w:p w:rsidR="00AA167E" w:rsidRPr="00A731CA" w:rsidRDefault="00AA167E" w:rsidP="00371E29">
      <w:pPr>
        <w:spacing w:before="120" w:after="120" w:line="360" w:lineRule="auto"/>
        <w:ind w:firstLine="709"/>
        <w:jc w:val="both"/>
        <w:rPr>
          <w:lang w:eastAsia="en-US"/>
        </w:rPr>
      </w:pPr>
      <w:bookmarkStart w:id="105" w:name="_Hlk90492065"/>
      <w:r w:rsidRPr="00A731CA">
        <w:rPr>
          <w:lang w:eastAsia="en-US"/>
        </w:rPr>
        <w:t>В СП Шеркалы отсутствует ЦС ВО, сбор жидких бытовых отходов в существующих жилых домах и отдельно стоящих зданиях различной формы собственности и назначения (общественные здания, магазины, предприятия сферы индивидуального предпринимательства и т.п.) в автономные системы канализации – септики. Далее жидкие бытовые о</w:t>
      </w:r>
      <w:r w:rsidR="00D86AB4" w:rsidRPr="00A731CA">
        <w:rPr>
          <w:lang w:eastAsia="en-US"/>
        </w:rPr>
        <w:t>тходы откачиваются спецтехникой</w:t>
      </w:r>
      <w:r w:rsidRPr="00A731CA">
        <w:rPr>
          <w:lang w:eastAsia="en-US"/>
        </w:rPr>
        <w:t>.</w:t>
      </w:r>
    </w:p>
    <w:p w:rsidR="001539A5" w:rsidRPr="00A731CA" w:rsidRDefault="001539A5" w:rsidP="00F573A5">
      <w:pPr>
        <w:pStyle w:val="31"/>
        <w:keepNext/>
        <w:keepLines/>
        <w:spacing w:before="40" w:line="360" w:lineRule="auto"/>
        <w:rPr>
          <w:rFonts w:eastAsia="Times New Roman"/>
          <w:bCs w:val="0"/>
          <w:szCs w:val="24"/>
          <w:lang w:val="ru-RU"/>
        </w:rPr>
      </w:pPr>
      <w:bookmarkStart w:id="106" w:name="_Toc130454404"/>
      <w:bookmarkEnd w:id="105"/>
      <w:r w:rsidRPr="00A731CA">
        <w:rPr>
          <w:rFonts w:eastAsia="Times New Roman"/>
          <w:bCs w:val="0"/>
          <w:szCs w:val="24"/>
          <w:lang w:val="ru-RU"/>
        </w:rPr>
        <w:t>2.4.2. Характеристика системы водоотведения</w:t>
      </w:r>
      <w:bookmarkEnd w:id="106"/>
    </w:p>
    <w:p w:rsidR="001539A5" w:rsidRPr="00A731CA" w:rsidRDefault="001539A5" w:rsidP="001F740F">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F573A5">
      <w:pPr>
        <w:pStyle w:val="31"/>
        <w:keepNext/>
        <w:keepLines/>
        <w:spacing w:before="40" w:line="360" w:lineRule="auto"/>
        <w:rPr>
          <w:rFonts w:eastAsia="Times New Roman"/>
          <w:bCs w:val="0"/>
          <w:szCs w:val="24"/>
          <w:lang w:val="ru-RU"/>
        </w:rPr>
      </w:pPr>
      <w:bookmarkStart w:id="107" w:name="_Toc130454405"/>
      <w:r w:rsidRPr="00A731CA">
        <w:rPr>
          <w:rFonts w:eastAsia="Times New Roman"/>
          <w:bCs w:val="0"/>
          <w:szCs w:val="24"/>
          <w:lang w:val="ru-RU"/>
        </w:rPr>
        <w:t>2.4.3. Балансы мощности и ресурса</w:t>
      </w:r>
      <w:bookmarkEnd w:id="107"/>
    </w:p>
    <w:p w:rsidR="001539A5" w:rsidRPr="00A731CA" w:rsidRDefault="001539A5" w:rsidP="001F740F">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F573A5">
      <w:pPr>
        <w:pStyle w:val="31"/>
        <w:keepNext/>
        <w:keepLines/>
        <w:spacing w:before="40" w:line="360" w:lineRule="auto"/>
        <w:rPr>
          <w:rFonts w:eastAsia="Times New Roman"/>
          <w:bCs w:val="0"/>
          <w:szCs w:val="24"/>
          <w:lang w:val="ru-RU"/>
        </w:rPr>
      </w:pPr>
      <w:bookmarkStart w:id="108" w:name="_Toc130454406"/>
      <w:r w:rsidRPr="00A731CA">
        <w:rPr>
          <w:rFonts w:eastAsia="Times New Roman"/>
          <w:bCs w:val="0"/>
          <w:szCs w:val="24"/>
          <w:lang w:val="ru-RU"/>
        </w:rPr>
        <w:t>2.4.4. Зоны действия источников водоотведения</w:t>
      </w:r>
      <w:bookmarkEnd w:id="108"/>
    </w:p>
    <w:p w:rsidR="001539A5" w:rsidRPr="00A731CA" w:rsidRDefault="001539A5" w:rsidP="001F740F">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F573A5">
      <w:pPr>
        <w:pStyle w:val="31"/>
        <w:keepNext/>
        <w:keepLines/>
        <w:spacing w:before="40" w:line="360" w:lineRule="auto"/>
        <w:rPr>
          <w:rFonts w:eastAsia="Times New Roman"/>
          <w:bCs w:val="0"/>
          <w:szCs w:val="24"/>
          <w:lang w:val="ru-RU"/>
        </w:rPr>
      </w:pPr>
      <w:bookmarkStart w:id="109" w:name="_Toc130454407"/>
      <w:r w:rsidRPr="00A731CA">
        <w:rPr>
          <w:rFonts w:eastAsia="Times New Roman"/>
          <w:bCs w:val="0"/>
          <w:szCs w:val="24"/>
          <w:lang w:val="ru-RU"/>
        </w:rPr>
        <w:t xml:space="preserve">2.4.7. </w:t>
      </w:r>
      <w:bookmarkStart w:id="110" w:name="_Toc477940107"/>
      <w:bookmarkStart w:id="111" w:name="_Toc490235657"/>
      <w:r w:rsidRPr="00A731CA">
        <w:rPr>
          <w:rFonts w:eastAsia="Times New Roman"/>
          <w:bCs w:val="0"/>
          <w:szCs w:val="24"/>
          <w:lang w:val="ru-RU"/>
        </w:rPr>
        <w:t>Резервы и дефициты по зонам действия источников водоотведения</w:t>
      </w:r>
      <w:bookmarkEnd w:id="109"/>
      <w:bookmarkEnd w:id="110"/>
      <w:bookmarkEnd w:id="111"/>
    </w:p>
    <w:p w:rsidR="001539A5" w:rsidRPr="00A731CA" w:rsidRDefault="001539A5" w:rsidP="001F740F">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3D0004">
      <w:pPr>
        <w:spacing w:line="360" w:lineRule="auto"/>
        <w:ind w:firstLine="709"/>
        <w:contextualSpacing/>
        <w:jc w:val="both"/>
      </w:pPr>
    </w:p>
    <w:p w:rsidR="001539A5" w:rsidRPr="00A731CA" w:rsidRDefault="001539A5" w:rsidP="003D0004">
      <w:pPr>
        <w:jc w:val="center"/>
        <w:rPr>
          <w:b/>
          <w:iCs/>
          <w:szCs w:val="18"/>
        </w:rPr>
        <w:sectPr w:rsidR="001539A5" w:rsidRPr="00A731CA" w:rsidSect="00C2202E">
          <w:pgSz w:w="11907" w:h="16840" w:code="9"/>
          <w:pgMar w:top="1134" w:right="850" w:bottom="1134" w:left="1701" w:header="567" w:footer="454" w:gutter="0"/>
          <w:cols w:space="720"/>
          <w:docGrid w:linePitch="326"/>
        </w:sectPr>
      </w:pPr>
    </w:p>
    <w:p w:rsidR="001539A5" w:rsidRPr="00A731CA" w:rsidRDefault="001539A5" w:rsidP="00F573A5">
      <w:pPr>
        <w:pStyle w:val="31"/>
        <w:keepNext/>
        <w:keepLines/>
        <w:spacing w:before="40" w:line="360" w:lineRule="auto"/>
        <w:rPr>
          <w:rFonts w:eastAsia="Times New Roman"/>
          <w:bCs w:val="0"/>
          <w:szCs w:val="24"/>
          <w:lang w:val="ru-RU"/>
        </w:rPr>
      </w:pPr>
      <w:bookmarkStart w:id="112" w:name="_Toc130454408"/>
      <w:r w:rsidRPr="00A731CA">
        <w:rPr>
          <w:rFonts w:eastAsia="Times New Roman"/>
          <w:bCs w:val="0"/>
          <w:szCs w:val="24"/>
          <w:lang w:val="ru-RU"/>
        </w:rPr>
        <w:lastRenderedPageBreak/>
        <w:t>2.4.6. Надежность работы системы водоотведения</w:t>
      </w:r>
      <w:bookmarkEnd w:id="112"/>
    </w:p>
    <w:p w:rsidR="001539A5" w:rsidRPr="00A731CA" w:rsidRDefault="001539A5" w:rsidP="001F740F">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F573A5">
      <w:pPr>
        <w:pStyle w:val="31"/>
        <w:keepNext/>
        <w:keepLines/>
        <w:spacing w:before="40" w:line="360" w:lineRule="auto"/>
        <w:rPr>
          <w:rFonts w:eastAsia="Times New Roman"/>
          <w:bCs w:val="0"/>
          <w:szCs w:val="24"/>
          <w:lang w:val="ru-RU"/>
        </w:rPr>
      </w:pPr>
      <w:bookmarkStart w:id="113" w:name="_Toc130454409"/>
      <w:r w:rsidRPr="00A731CA">
        <w:rPr>
          <w:rFonts w:eastAsia="Times New Roman"/>
          <w:bCs w:val="0"/>
          <w:szCs w:val="24"/>
          <w:lang w:val="ru-RU"/>
        </w:rPr>
        <w:t>2.4.7. Качество поставляемого ресурса</w:t>
      </w:r>
      <w:bookmarkEnd w:id="113"/>
    </w:p>
    <w:p w:rsidR="001539A5" w:rsidRPr="00A731CA" w:rsidRDefault="001539A5" w:rsidP="001F740F">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F573A5">
      <w:pPr>
        <w:pStyle w:val="31"/>
        <w:keepNext/>
        <w:keepLines/>
        <w:spacing w:before="40" w:line="360" w:lineRule="auto"/>
        <w:rPr>
          <w:rFonts w:eastAsia="Times New Roman"/>
          <w:bCs w:val="0"/>
          <w:szCs w:val="24"/>
          <w:lang w:val="ru-RU"/>
        </w:rPr>
      </w:pPr>
      <w:bookmarkStart w:id="114" w:name="_Toc130454410"/>
      <w:r w:rsidRPr="00A731CA">
        <w:rPr>
          <w:rFonts w:eastAsia="Times New Roman"/>
          <w:bCs w:val="0"/>
          <w:szCs w:val="24"/>
          <w:lang w:val="ru-RU"/>
        </w:rPr>
        <w:t>2.4.8. Воздействие на окружающую среду</w:t>
      </w:r>
      <w:bookmarkEnd w:id="114"/>
    </w:p>
    <w:p w:rsidR="001539A5" w:rsidRPr="00A731CA" w:rsidRDefault="001539A5" w:rsidP="003D0004">
      <w:pPr>
        <w:spacing w:after="120" w:line="360" w:lineRule="auto"/>
        <w:ind w:right="119" w:firstLine="709"/>
        <w:jc w:val="both"/>
      </w:pPr>
      <w:r w:rsidRPr="00A731CA">
        <w:t xml:space="preserve">Необходимые меры по предотвращению вредного воздействия на водный бассейн при сбросе сточных вод в черте населенного пункта – это снижение массы сброса загрязняющих веществ и микроорганизмов до наиболее жестких нормативов качества воды из числа установленных. </w:t>
      </w:r>
    </w:p>
    <w:p w:rsidR="001539A5" w:rsidRPr="00A731CA" w:rsidRDefault="001539A5" w:rsidP="003D0004">
      <w:pPr>
        <w:spacing w:after="120" w:line="360" w:lineRule="auto"/>
        <w:ind w:right="119" w:firstLine="709"/>
        <w:jc w:val="both"/>
      </w:pPr>
      <w:r w:rsidRPr="00A731CA">
        <w:t>Для снижения сбросов загрязняющих веществ, иных веществ и микроорганизмов в поверхностные водные объекты, подземные водные объекты и водозаборные площади на территории сельского поселения Шеркалы предлагается строительство КОС.</w:t>
      </w:r>
    </w:p>
    <w:p w:rsidR="001539A5" w:rsidRPr="00A731CA" w:rsidRDefault="001539A5" w:rsidP="003D0004">
      <w:pPr>
        <w:spacing w:after="120" w:line="360" w:lineRule="auto"/>
        <w:ind w:right="119" w:firstLine="709"/>
        <w:jc w:val="both"/>
      </w:pPr>
      <w:r w:rsidRPr="00A731CA">
        <w:t>Реализация указанных мероприятий позволит повысить экологическую безопасность территории поселения. При этом реализация мероприятия даст положительный эффект только при строгом соблюдении норм строительства и эксплуатации в соответствии с экологическими и санитарно-эпидемиологическими требованиями законодательства, с учетом уникальности и экологической ценности района.</w:t>
      </w:r>
    </w:p>
    <w:p w:rsidR="001539A5" w:rsidRPr="00A731CA" w:rsidRDefault="001539A5" w:rsidP="003D0004">
      <w:pPr>
        <w:spacing w:after="120" w:line="360" w:lineRule="auto"/>
        <w:ind w:right="119" w:firstLine="709"/>
        <w:jc w:val="both"/>
      </w:pPr>
      <w:r w:rsidRPr="00A731CA">
        <w:t>Традиционные физико-химические методы переработки сточных вод на очистных сооружениях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эксплуатации комплекса канализационных очистных сооружений.</w:t>
      </w:r>
    </w:p>
    <w:p w:rsidR="001539A5" w:rsidRPr="00A731CA" w:rsidRDefault="001539A5" w:rsidP="00F573A5">
      <w:pPr>
        <w:pStyle w:val="31"/>
        <w:keepNext/>
        <w:keepLines/>
        <w:spacing w:before="40" w:line="360" w:lineRule="auto"/>
        <w:rPr>
          <w:rFonts w:eastAsia="Times New Roman"/>
          <w:bCs w:val="0"/>
          <w:szCs w:val="24"/>
          <w:lang w:val="ru-RU"/>
        </w:rPr>
      </w:pPr>
      <w:bookmarkStart w:id="115" w:name="_Toc130454411"/>
      <w:r w:rsidRPr="00A731CA">
        <w:rPr>
          <w:rFonts w:eastAsia="Times New Roman"/>
          <w:bCs w:val="0"/>
          <w:szCs w:val="24"/>
          <w:lang w:val="ru-RU"/>
        </w:rPr>
        <w:t>2.4.9. Тарифы, структура себестоимости производства и транспорта</w:t>
      </w:r>
      <w:bookmarkEnd w:id="115"/>
    </w:p>
    <w:p w:rsidR="001539A5" w:rsidRPr="00A731CA" w:rsidRDefault="001539A5" w:rsidP="00061BDE">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F573A5">
      <w:pPr>
        <w:pStyle w:val="31"/>
        <w:keepNext/>
        <w:keepLines/>
        <w:spacing w:before="40" w:line="360" w:lineRule="auto"/>
        <w:jc w:val="both"/>
        <w:rPr>
          <w:rFonts w:eastAsia="Times New Roman"/>
          <w:bCs w:val="0"/>
          <w:szCs w:val="24"/>
          <w:lang w:val="ru-RU"/>
        </w:rPr>
      </w:pPr>
      <w:bookmarkStart w:id="116" w:name="_Toc130454412"/>
      <w:r w:rsidRPr="00A731CA">
        <w:rPr>
          <w:rFonts w:eastAsia="Times New Roman"/>
          <w:bCs w:val="0"/>
          <w:szCs w:val="24"/>
          <w:lang w:val="ru-RU"/>
        </w:rPr>
        <w:lastRenderedPageBreak/>
        <w:t>2.4.10. Технические и технологические проблемы в системе водоотведения</w:t>
      </w:r>
      <w:bookmarkEnd w:id="116"/>
    </w:p>
    <w:p w:rsidR="00F23FC6" w:rsidRPr="00A731CA" w:rsidRDefault="001539A5" w:rsidP="00221BCD">
      <w:pPr>
        <w:spacing w:before="120" w:after="120" w:line="360" w:lineRule="auto"/>
        <w:ind w:firstLine="709"/>
        <w:jc w:val="both"/>
        <w:rPr>
          <w:lang w:eastAsia="en-US"/>
        </w:rPr>
      </w:pPr>
      <w:r w:rsidRPr="00A731CA">
        <w:rPr>
          <w:lang w:eastAsia="en-US"/>
        </w:rPr>
        <w:t>ЦС ВО на территории с.п. Шеркалы отсутствует.</w:t>
      </w:r>
    </w:p>
    <w:p w:rsidR="001539A5" w:rsidRPr="00A731CA" w:rsidRDefault="001539A5" w:rsidP="008077E3">
      <w:pPr>
        <w:spacing w:before="120" w:after="120" w:line="360" w:lineRule="auto"/>
        <w:jc w:val="both"/>
        <w:rPr>
          <w:b/>
          <w:sz w:val="28"/>
          <w:szCs w:val="26"/>
        </w:rPr>
      </w:pPr>
      <w:r w:rsidRPr="00A731CA">
        <w:br w:type="page"/>
      </w:r>
    </w:p>
    <w:p w:rsidR="001539A5" w:rsidRPr="00A731CA" w:rsidRDefault="001539A5" w:rsidP="00F573A5">
      <w:pPr>
        <w:pStyle w:val="22"/>
        <w:spacing w:line="360" w:lineRule="auto"/>
        <w:jc w:val="both"/>
        <w:rPr>
          <w:color w:val="auto"/>
        </w:rPr>
      </w:pPr>
      <w:bookmarkStart w:id="117" w:name="_Toc130454413"/>
      <w:r w:rsidRPr="00A731CA">
        <w:rPr>
          <w:color w:val="auto"/>
        </w:rPr>
        <w:t>2.5. Краткий анализ существующего состояния системы утилизации ТКО</w:t>
      </w:r>
      <w:bookmarkEnd w:id="117"/>
    </w:p>
    <w:p w:rsidR="001539A5" w:rsidRPr="00A731CA" w:rsidRDefault="001539A5" w:rsidP="00F573A5">
      <w:pPr>
        <w:pStyle w:val="31"/>
        <w:keepNext/>
        <w:keepLines/>
        <w:spacing w:before="40" w:line="360" w:lineRule="auto"/>
        <w:jc w:val="both"/>
        <w:rPr>
          <w:rFonts w:eastAsia="Times New Roman"/>
          <w:bCs w:val="0"/>
          <w:szCs w:val="24"/>
          <w:lang w:val="ru-RU"/>
        </w:rPr>
      </w:pPr>
      <w:bookmarkStart w:id="118" w:name="_Toc130454414"/>
      <w:r w:rsidRPr="00A731CA">
        <w:rPr>
          <w:rFonts w:eastAsia="Times New Roman"/>
          <w:bCs w:val="0"/>
          <w:szCs w:val="24"/>
          <w:lang w:val="ru-RU"/>
        </w:rPr>
        <w:t>2.5.1. Институциональная структура</w:t>
      </w:r>
      <w:bookmarkEnd w:id="118"/>
    </w:p>
    <w:p w:rsidR="001539A5" w:rsidRPr="00A731CA" w:rsidRDefault="001539A5" w:rsidP="00A23A8A">
      <w:pPr>
        <w:spacing w:line="360" w:lineRule="auto"/>
        <w:ind w:firstLine="709"/>
        <w:jc w:val="both"/>
      </w:pPr>
      <w:r w:rsidRPr="00A731CA">
        <w:t>В соответствии с Правилами, утвержденными Постановлением Правительством РФ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 № 641»,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 Территориальная схема обращения с отходами, в том числе с твердыми коммунальными отходами, в ХМАО-Югре утверждена Распоряжением правительства ХМАО-Югры от 21 октября 2016 г.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1539A5" w:rsidRPr="00A731CA" w:rsidRDefault="001539A5" w:rsidP="00A23A8A">
      <w:pPr>
        <w:spacing w:line="360" w:lineRule="auto"/>
        <w:ind w:firstLine="709"/>
        <w:jc w:val="both"/>
      </w:pPr>
      <w:r w:rsidRPr="00A731CA">
        <w:t>Для реализации новой системы по обращению с отходами Правительством автономного округа определен Региональный оператор, который обеспечивает весь комплекс услуг в сфере обращения с ТКО.</w:t>
      </w:r>
    </w:p>
    <w:p w:rsidR="00C2444F" w:rsidRPr="00A731CA" w:rsidRDefault="001539A5" w:rsidP="00A23A8A">
      <w:pPr>
        <w:spacing w:line="360" w:lineRule="auto"/>
        <w:ind w:firstLine="709"/>
        <w:jc w:val="both"/>
      </w:pPr>
      <w:r w:rsidRPr="00A731CA">
        <w:t>С 1 февраля 2019 года между Департаментом промышленности Ханты-Мансийского автономного округа – Югры и АО «Югра-Экология» действует прямое соглашение об организации деятельности по обращению с твердыми коммунальными отходами</w:t>
      </w:r>
      <w:r w:rsidR="00417A9F" w:rsidRPr="00A731CA">
        <w:t>.</w:t>
      </w:r>
    </w:p>
    <w:p w:rsidR="001539A5" w:rsidRPr="00A731CA" w:rsidRDefault="001539A5" w:rsidP="00A23A8A">
      <w:pPr>
        <w:spacing w:line="360" w:lineRule="auto"/>
        <w:ind w:firstLine="709"/>
        <w:jc w:val="both"/>
      </w:pPr>
      <w:r w:rsidRPr="00A731CA">
        <w:t>Задачи АО «Югра-Экология»:</w:t>
      </w:r>
    </w:p>
    <w:p w:rsidR="001539A5" w:rsidRPr="00A731CA" w:rsidRDefault="001539A5" w:rsidP="00A23A8A">
      <w:pPr>
        <w:spacing w:line="360" w:lineRule="auto"/>
        <w:ind w:firstLine="709"/>
        <w:jc w:val="both"/>
      </w:pPr>
      <w:r w:rsidRPr="00A731CA">
        <w:t>- обеспечение перехода на новое обращение с ТКО в округе,</w:t>
      </w:r>
    </w:p>
    <w:p w:rsidR="001539A5" w:rsidRPr="00A731CA" w:rsidRDefault="001539A5" w:rsidP="00A23A8A">
      <w:pPr>
        <w:spacing w:line="360" w:lineRule="auto"/>
        <w:ind w:firstLine="709"/>
        <w:jc w:val="both"/>
      </w:pPr>
      <w:r w:rsidRPr="00A731CA">
        <w:t>- снижение объемов захоронения отходов на полигонах через внедрение системы раздельного накопления ТКО с целью дальнейшей переработки,</w:t>
      </w:r>
    </w:p>
    <w:p w:rsidR="001539A5" w:rsidRPr="00A731CA" w:rsidRDefault="001539A5" w:rsidP="00A23A8A">
      <w:pPr>
        <w:spacing w:line="360" w:lineRule="auto"/>
        <w:ind w:firstLine="709"/>
        <w:jc w:val="both"/>
      </w:pPr>
      <w:r w:rsidRPr="00A731CA">
        <w:t>- налаживание экологически чистой и экономически эффективной системы обращения с ТКО,</w:t>
      </w:r>
    </w:p>
    <w:p w:rsidR="001539A5" w:rsidRPr="00A731CA" w:rsidRDefault="001539A5" w:rsidP="00A23A8A">
      <w:pPr>
        <w:spacing w:line="360" w:lineRule="auto"/>
        <w:ind w:firstLine="709"/>
        <w:jc w:val="both"/>
      </w:pPr>
      <w:r w:rsidRPr="00A731CA">
        <w:t>- создание условий для организации в регионе перерабатывающих производств,</w:t>
      </w:r>
    </w:p>
    <w:p w:rsidR="001539A5" w:rsidRPr="00A731CA" w:rsidRDefault="001539A5" w:rsidP="00A23A8A">
      <w:pPr>
        <w:spacing w:line="360" w:lineRule="auto"/>
        <w:ind w:firstLine="709"/>
        <w:jc w:val="both"/>
      </w:pPr>
      <w:r w:rsidRPr="00A731CA">
        <w:t>- ликвидация несанкционированных мест размещения отходов,</w:t>
      </w:r>
    </w:p>
    <w:p w:rsidR="001539A5" w:rsidRPr="00A731CA" w:rsidRDefault="001539A5" w:rsidP="00A23A8A">
      <w:pPr>
        <w:spacing w:line="360" w:lineRule="auto"/>
        <w:ind w:firstLine="709"/>
        <w:jc w:val="both"/>
      </w:pPr>
      <w:r w:rsidRPr="00A731CA">
        <w:lastRenderedPageBreak/>
        <w:t>- стабилизация роста платы населения за услугу.</w:t>
      </w:r>
    </w:p>
    <w:p w:rsidR="001539A5" w:rsidRPr="00A731CA" w:rsidRDefault="001539A5" w:rsidP="00A23A8A">
      <w:pPr>
        <w:spacing w:line="360" w:lineRule="auto"/>
        <w:ind w:firstLine="709"/>
        <w:jc w:val="both"/>
      </w:pPr>
      <w:r w:rsidRPr="00A731CA">
        <w:t>Региональным оператором на территории сельского поселения Шеркалы является АО «Югра-Экология».</w:t>
      </w:r>
    </w:p>
    <w:p w:rsidR="001539A5" w:rsidRPr="00A731CA" w:rsidRDefault="001539A5" w:rsidP="00F573A5">
      <w:pPr>
        <w:pStyle w:val="31"/>
        <w:keepNext/>
        <w:keepLines/>
        <w:spacing w:before="40" w:line="360" w:lineRule="auto"/>
        <w:rPr>
          <w:rFonts w:eastAsia="Times New Roman"/>
          <w:bCs w:val="0"/>
          <w:szCs w:val="24"/>
          <w:lang w:val="ru-RU"/>
        </w:rPr>
      </w:pPr>
      <w:bookmarkStart w:id="119" w:name="_Toc130454415"/>
      <w:r w:rsidRPr="00A731CA">
        <w:rPr>
          <w:rFonts w:eastAsia="Times New Roman"/>
          <w:bCs w:val="0"/>
          <w:szCs w:val="24"/>
          <w:lang w:val="ru-RU"/>
        </w:rPr>
        <w:t xml:space="preserve">2.5.2. </w:t>
      </w:r>
      <w:bookmarkStart w:id="120" w:name="_Toc490235665"/>
      <w:r w:rsidRPr="00A731CA">
        <w:rPr>
          <w:rFonts w:eastAsia="Times New Roman"/>
          <w:bCs w:val="0"/>
          <w:szCs w:val="24"/>
          <w:lang w:val="ru-RU"/>
        </w:rPr>
        <w:t>Характеристика системы утилизации ТКО</w:t>
      </w:r>
      <w:bookmarkEnd w:id="119"/>
      <w:bookmarkEnd w:id="120"/>
    </w:p>
    <w:p w:rsidR="001539A5" w:rsidRPr="00A731CA" w:rsidRDefault="001539A5" w:rsidP="00A75CBC">
      <w:pPr>
        <w:spacing w:line="360" w:lineRule="auto"/>
        <w:ind w:firstLine="709"/>
        <w:jc w:val="both"/>
      </w:pPr>
      <w:r w:rsidRPr="00A731CA">
        <w:t>Сведения о полигонах, включенных в государственный реестр объектов размещения отходов (далее - ГРОРО, ОРО), расположенных на территории Октябрьского района, представлены в таблице 20.</w:t>
      </w:r>
    </w:p>
    <w:p w:rsidR="001539A5" w:rsidRPr="00A731CA" w:rsidRDefault="001539A5" w:rsidP="0039333B">
      <w:pPr>
        <w:jc w:val="center"/>
        <w:rPr>
          <w:b/>
          <w:iCs/>
          <w:szCs w:val="18"/>
        </w:rPr>
      </w:pPr>
      <w:r w:rsidRPr="00A731CA">
        <w:rPr>
          <w:b/>
          <w:iCs/>
          <w:szCs w:val="18"/>
        </w:rPr>
        <w:t xml:space="preserve">Таблица </w:t>
      </w:r>
      <w:r w:rsidR="00B838F5" w:rsidRPr="00A731CA">
        <w:rPr>
          <w:b/>
          <w:iCs/>
          <w:szCs w:val="18"/>
        </w:rPr>
        <w:fldChar w:fldCharType="begin"/>
      </w:r>
      <w:r w:rsidRPr="00A731CA">
        <w:rPr>
          <w:b/>
          <w:iCs/>
          <w:szCs w:val="18"/>
        </w:rPr>
        <w:instrText xml:space="preserve"> SEQ Таблица \* ARABIC </w:instrText>
      </w:r>
      <w:r w:rsidR="00B838F5" w:rsidRPr="00A731CA">
        <w:rPr>
          <w:b/>
          <w:iCs/>
          <w:szCs w:val="18"/>
        </w:rPr>
        <w:fldChar w:fldCharType="separate"/>
      </w:r>
      <w:r w:rsidR="00F93AF8" w:rsidRPr="00A731CA">
        <w:rPr>
          <w:b/>
          <w:iCs/>
          <w:noProof/>
          <w:szCs w:val="18"/>
        </w:rPr>
        <w:t>20</w:t>
      </w:r>
      <w:r w:rsidR="00B838F5" w:rsidRPr="00A731CA">
        <w:rPr>
          <w:b/>
          <w:iCs/>
          <w:szCs w:val="18"/>
        </w:rPr>
        <w:fldChar w:fldCharType="end"/>
      </w:r>
      <w:r w:rsidRPr="00A731CA">
        <w:rPr>
          <w:b/>
          <w:iCs/>
          <w:szCs w:val="18"/>
        </w:rPr>
        <w:t xml:space="preserve"> – Полигоны, расположенные на территории Октябрьского района</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6"/>
        <w:gridCol w:w="2569"/>
        <w:gridCol w:w="2410"/>
        <w:gridCol w:w="2412"/>
      </w:tblGrid>
      <w:tr w:rsidR="00A731CA" w:rsidRPr="00A731CA" w:rsidTr="00B5626E">
        <w:trPr>
          <w:trHeight w:val="23"/>
          <w:tblHeader/>
          <w:jc w:val="center"/>
        </w:trPr>
        <w:tc>
          <w:tcPr>
            <w:tcW w:w="2246" w:type="dxa"/>
            <w:shd w:val="clear" w:color="auto" w:fill="auto"/>
            <w:vAlign w:val="center"/>
          </w:tcPr>
          <w:p w:rsidR="00B5626E" w:rsidRPr="00A731CA" w:rsidRDefault="00B5626E" w:rsidP="00B5626E">
            <w:pPr>
              <w:pStyle w:val="ConsPlusNormal"/>
              <w:ind w:firstLine="0"/>
              <w:jc w:val="center"/>
              <w:rPr>
                <w:rFonts w:ascii="Times New Roman" w:hAnsi="Times New Roman" w:cs="Times New Roman"/>
                <w:b/>
              </w:rPr>
            </w:pPr>
            <w:r w:rsidRPr="00A731CA">
              <w:rPr>
                <w:rFonts w:ascii="Times New Roman" w:hAnsi="Times New Roman" w:cs="Times New Roman"/>
                <w:b/>
              </w:rPr>
              <w:t>N объекта в ГРОРО</w:t>
            </w:r>
          </w:p>
        </w:tc>
        <w:tc>
          <w:tcPr>
            <w:tcW w:w="2569" w:type="dxa"/>
            <w:shd w:val="clear" w:color="auto" w:fill="auto"/>
            <w:vAlign w:val="center"/>
          </w:tcPr>
          <w:p w:rsidR="00B5626E" w:rsidRPr="00A731CA" w:rsidRDefault="00B5626E" w:rsidP="00B5626E">
            <w:pPr>
              <w:pStyle w:val="ConsPlusNormal"/>
              <w:ind w:firstLine="0"/>
              <w:jc w:val="center"/>
              <w:rPr>
                <w:rFonts w:ascii="Times New Roman" w:hAnsi="Times New Roman" w:cs="Times New Roman"/>
                <w:b/>
              </w:rPr>
            </w:pPr>
            <w:r w:rsidRPr="00A731CA">
              <w:rPr>
                <w:rFonts w:ascii="Times New Roman" w:hAnsi="Times New Roman" w:cs="Times New Roman"/>
                <w:b/>
              </w:rPr>
              <w:t>86-00633-З-00664-170815</w:t>
            </w:r>
          </w:p>
        </w:tc>
        <w:tc>
          <w:tcPr>
            <w:tcW w:w="2410" w:type="dxa"/>
            <w:shd w:val="clear" w:color="auto" w:fill="auto"/>
            <w:vAlign w:val="center"/>
          </w:tcPr>
          <w:p w:rsidR="00B5626E" w:rsidRPr="00A731CA" w:rsidRDefault="00B5626E" w:rsidP="00B5626E">
            <w:pPr>
              <w:pStyle w:val="ConsPlusNormal"/>
              <w:ind w:firstLine="0"/>
              <w:jc w:val="center"/>
              <w:rPr>
                <w:rFonts w:ascii="Times New Roman" w:hAnsi="Times New Roman" w:cs="Times New Roman"/>
                <w:b/>
              </w:rPr>
            </w:pPr>
            <w:r w:rsidRPr="00A731CA">
              <w:rPr>
                <w:rFonts w:ascii="Times New Roman" w:hAnsi="Times New Roman" w:cs="Times New Roman"/>
                <w:b/>
              </w:rPr>
              <w:t>86-00661-З-01028-181215</w:t>
            </w:r>
          </w:p>
        </w:tc>
        <w:tc>
          <w:tcPr>
            <w:tcW w:w="2412" w:type="dxa"/>
          </w:tcPr>
          <w:p w:rsidR="00B5626E" w:rsidRPr="00A731CA" w:rsidRDefault="00B5626E" w:rsidP="00B5626E">
            <w:pPr>
              <w:pStyle w:val="ConsPlusNormal"/>
              <w:ind w:firstLine="0"/>
              <w:jc w:val="center"/>
              <w:rPr>
                <w:rFonts w:ascii="Times New Roman" w:hAnsi="Times New Roman" w:cs="Times New Roman"/>
                <w:b/>
              </w:rPr>
            </w:pPr>
            <w:r w:rsidRPr="00A731CA">
              <w:rPr>
                <w:rFonts w:ascii="Times New Roman" w:hAnsi="Times New Roman" w:cs="Times New Roman"/>
                <w:b/>
              </w:rPr>
              <w:t>86-00660-З-01028-181215</w:t>
            </w:r>
          </w:p>
        </w:tc>
      </w:tr>
      <w:tr w:rsidR="00A731CA" w:rsidRPr="00A731CA" w:rsidTr="00B5626E">
        <w:trPr>
          <w:trHeight w:val="23"/>
          <w:jc w:val="center"/>
        </w:trPr>
        <w:tc>
          <w:tcPr>
            <w:tcW w:w="2246" w:type="dxa"/>
            <w:shd w:val="clear" w:color="auto" w:fill="auto"/>
            <w:vAlign w:val="center"/>
          </w:tcPr>
          <w:p w:rsidR="00B5626E" w:rsidRPr="00A731CA" w:rsidRDefault="00B5626E" w:rsidP="00B5626E">
            <w:pPr>
              <w:pStyle w:val="ConsPlusNormal"/>
              <w:ind w:firstLine="0"/>
              <w:jc w:val="center"/>
              <w:rPr>
                <w:rFonts w:ascii="Times New Roman" w:hAnsi="Times New Roman" w:cs="Times New Roman"/>
              </w:rPr>
            </w:pPr>
            <w:r w:rsidRPr="00A731CA">
              <w:rPr>
                <w:rFonts w:ascii="Times New Roman" w:hAnsi="Times New Roman" w:cs="Times New Roman"/>
              </w:rPr>
              <w:t>1</w:t>
            </w:r>
          </w:p>
        </w:tc>
        <w:tc>
          <w:tcPr>
            <w:tcW w:w="2569" w:type="dxa"/>
            <w:shd w:val="clear" w:color="auto" w:fill="auto"/>
            <w:vAlign w:val="center"/>
          </w:tcPr>
          <w:p w:rsidR="00B5626E" w:rsidRPr="00A731CA" w:rsidRDefault="00B5626E" w:rsidP="00B5626E">
            <w:pPr>
              <w:pStyle w:val="ConsPlusNormal"/>
              <w:ind w:firstLine="0"/>
              <w:jc w:val="center"/>
              <w:rPr>
                <w:rFonts w:ascii="Times New Roman" w:hAnsi="Times New Roman" w:cs="Times New Roman"/>
              </w:rPr>
            </w:pPr>
            <w:r w:rsidRPr="00A731CA">
              <w:rPr>
                <w:rFonts w:ascii="Times New Roman" w:hAnsi="Times New Roman" w:cs="Times New Roman"/>
              </w:rPr>
              <w:t>2</w:t>
            </w:r>
          </w:p>
        </w:tc>
        <w:tc>
          <w:tcPr>
            <w:tcW w:w="2410" w:type="dxa"/>
            <w:shd w:val="clear" w:color="auto" w:fill="auto"/>
            <w:vAlign w:val="center"/>
          </w:tcPr>
          <w:p w:rsidR="00B5626E" w:rsidRPr="00A731CA" w:rsidRDefault="00B5626E" w:rsidP="00B5626E">
            <w:pPr>
              <w:pStyle w:val="ConsPlusNormal"/>
              <w:ind w:firstLine="0"/>
              <w:jc w:val="center"/>
              <w:rPr>
                <w:rFonts w:ascii="Times New Roman" w:hAnsi="Times New Roman" w:cs="Times New Roman"/>
              </w:rPr>
            </w:pPr>
            <w:r w:rsidRPr="00A731CA">
              <w:rPr>
                <w:rFonts w:ascii="Times New Roman" w:hAnsi="Times New Roman" w:cs="Times New Roman"/>
              </w:rPr>
              <w:t>3</w:t>
            </w:r>
          </w:p>
        </w:tc>
        <w:tc>
          <w:tcPr>
            <w:tcW w:w="2412" w:type="dxa"/>
          </w:tcPr>
          <w:p w:rsidR="00B5626E" w:rsidRPr="00A731CA" w:rsidRDefault="00B5626E" w:rsidP="00B5626E">
            <w:pPr>
              <w:pStyle w:val="ConsPlusNormal"/>
              <w:ind w:firstLine="0"/>
              <w:jc w:val="center"/>
              <w:rPr>
                <w:rFonts w:ascii="Times New Roman" w:hAnsi="Times New Roman" w:cs="Times New Roman"/>
              </w:rPr>
            </w:pPr>
            <w:r w:rsidRPr="00A731CA">
              <w:rPr>
                <w:rFonts w:ascii="Times New Roman" w:hAnsi="Times New Roman" w:cs="Times New Roman"/>
              </w:rPr>
              <w:t>4</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Наименование ОРО</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Полигон по переработке твердых бытовых отходов пгт. Октябрьское</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Полигон утилизации твердых бытовых отходов</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Полигон утилизации твердых бытовых отходов п. Унъюган</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Ближайший населенный пункт</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пгт. Октябрьское</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пгт. Андра</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п. Унъюган</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Наименование эксплуатирующей организации</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АО "Югра-Экология"</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АО "Югра-Экология"</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ООО "Югратрансавто"</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Широта</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62.47091</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62.52958</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61.9757</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Долгота</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66.06641</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65.89809</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64.96684</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Проектная вместимость, тонн</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16313</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5506</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29780</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Мощность, тонн в год</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812,8</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293,06</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2956,23</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Накоплено, тонн</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9215,4</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1943,8</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27054,602</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Остаточная вместимость, тонн</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7097,6</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3562,2</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2725,398</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Сведения о наличии заключения ГЭЭ</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да</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Нет</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Да</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 xml:space="preserve">Сведения о наличии лицензии </w:t>
            </w:r>
            <w:hyperlink w:anchor="Par3099" w:tooltip="&lt;*&gt; Лицензия на осуществление деятельности по сбору, транспортированию, обработке, утилизации, обезвреживанию, размещению отходов I - IV классов опасности." w:history="1">
              <w:r w:rsidRPr="00A731CA">
                <w:rPr>
                  <w:rFonts w:ascii="Times New Roman" w:hAnsi="Times New Roman" w:cs="Times New Roman"/>
                </w:rPr>
                <w:t>&lt;*&gt;</w:t>
              </w:r>
            </w:hyperlink>
            <w:r w:rsidRPr="00A731CA">
              <w:rPr>
                <w:rFonts w:ascii="Times New Roman" w:hAnsi="Times New Roman" w:cs="Times New Roman"/>
              </w:rPr>
              <w:t xml:space="preserve"> у эксплуатирующей ОРО организации</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да</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Да</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Да</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Сведения о реквизитах документа, о включении ОРО в ГРОРО</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N 664 от 17.08.2015</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N 1028 от 18.12.2015</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N 1028 от 18.12.2015</w:t>
            </w:r>
          </w:p>
        </w:tc>
      </w:tr>
      <w:tr w:rsidR="00A731CA"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Технологические решения</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захоронение</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Захоронение</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захоронение</w:t>
            </w:r>
          </w:p>
        </w:tc>
      </w:tr>
      <w:tr w:rsidR="00B5626E" w:rsidRPr="00A731CA" w:rsidTr="00B5626E">
        <w:trPr>
          <w:trHeight w:val="23"/>
          <w:jc w:val="center"/>
        </w:trPr>
        <w:tc>
          <w:tcPr>
            <w:tcW w:w="2246"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Сведения о санитарной зоне, м</w:t>
            </w:r>
          </w:p>
        </w:tc>
        <w:tc>
          <w:tcPr>
            <w:tcW w:w="2569"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500</w:t>
            </w:r>
          </w:p>
        </w:tc>
        <w:tc>
          <w:tcPr>
            <w:tcW w:w="2410" w:type="dxa"/>
            <w:shd w:val="clear" w:color="auto" w:fill="auto"/>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500</w:t>
            </w:r>
          </w:p>
        </w:tc>
        <w:tc>
          <w:tcPr>
            <w:tcW w:w="2412" w:type="dxa"/>
          </w:tcPr>
          <w:p w:rsidR="00B5626E" w:rsidRPr="00A731CA" w:rsidRDefault="00B5626E" w:rsidP="00B5626E">
            <w:pPr>
              <w:pStyle w:val="ConsPlusNormal"/>
              <w:ind w:firstLine="0"/>
              <w:rPr>
                <w:rFonts w:ascii="Times New Roman" w:hAnsi="Times New Roman" w:cs="Times New Roman"/>
              </w:rPr>
            </w:pPr>
            <w:r w:rsidRPr="00A731CA">
              <w:rPr>
                <w:rFonts w:ascii="Times New Roman" w:hAnsi="Times New Roman" w:cs="Times New Roman"/>
              </w:rPr>
              <w:t>500</w:t>
            </w:r>
          </w:p>
        </w:tc>
      </w:tr>
    </w:tbl>
    <w:p w:rsidR="001539A5" w:rsidRPr="00A731CA" w:rsidRDefault="001539A5" w:rsidP="0039333B">
      <w:pPr>
        <w:jc w:val="center"/>
        <w:rPr>
          <w:b/>
          <w:iCs/>
          <w:szCs w:val="18"/>
        </w:rPr>
      </w:pPr>
    </w:p>
    <w:p w:rsidR="001539A5" w:rsidRPr="00A731CA" w:rsidRDefault="00A044A8" w:rsidP="00A75CBC">
      <w:pPr>
        <w:spacing w:line="360" w:lineRule="auto"/>
        <w:ind w:firstLine="709"/>
        <w:jc w:val="both"/>
      </w:pPr>
      <w:r w:rsidRPr="00A731CA">
        <w:t xml:space="preserve">Схема потока ТКО от населенного пункта с. Шеркалы до объектов обработки, утилизации, обезвреживания и размещения отходов </w:t>
      </w:r>
      <w:r w:rsidR="001539A5" w:rsidRPr="00A731CA">
        <w:t xml:space="preserve">приведена в таблице 21. </w:t>
      </w:r>
    </w:p>
    <w:p w:rsidR="001539A5" w:rsidRPr="00A731CA" w:rsidRDefault="001539A5" w:rsidP="0039333B">
      <w:pPr>
        <w:ind w:firstLine="709"/>
        <w:jc w:val="center"/>
        <w:rPr>
          <w:b/>
          <w:bCs/>
        </w:rPr>
      </w:pPr>
      <w:bookmarkStart w:id="121" w:name="Par12669"/>
      <w:bookmarkEnd w:id="121"/>
      <w:r w:rsidRPr="00A731CA">
        <w:rPr>
          <w:b/>
          <w:bCs/>
        </w:rPr>
        <w:t xml:space="preserve">Таблица </w:t>
      </w:r>
      <w:fldSimple w:instr=" SEQ Таблица \* ARABIC \* MERGEFORMAT ">
        <w:r w:rsidR="00F93AF8" w:rsidRPr="00A731CA">
          <w:rPr>
            <w:b/>
            <w:bCs/>
            <w:noProof/>
          </w:rPr>
          <w:t>21</w:t>
        </w:r>
      </w:fldSimple>
      <w:r w:rsidRPr="00A731CA">
        <w:rPr>
          <w:b/>
          <w:bCs/>
        </w:rPr>
        <w:t xml:space="preserve"> - </w:t>
      </w:r>
      <w:r w:rsidR="00A044A8" w:rsidRPr="00A731CA">
        <w:rPr>
          <w:b/>
          <w:bCs/>
        </w:rPr>
        <w:t>Схема потока ТКО на территории с. Шеркалы</w:t>
      </w:r>
    </w:p>
    <w:p w:rsidR="00A044A8" w:rsidRPr="00A731CA" w:rsidRDefault="00A044A8" w:rsidP="0039333B">
      <w:pPr>
        <w:ind w:firstLine="709"/>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8"/>
        <w:gridCol w:w="2565"/>
        <w:gridCol w:w="2565"/>
        <w:gridCol w:w="780"/>
        <w:gridCol w:w="689"/>
        <w:gridCol w:w="1448"/>
      </w:tblGrid>
      <w:tr w:rsidR="00A731CA" w:rsidRPr="00A731CA" w:rsidTr="00A044A8">
        <w:trPr>
          <w:trHeight w:val="23"/>
          <w:tblHeader/>
          <w:jc w:val="center"/>
        </w:trPr>
        <w:tc>
          <w:tcPr>
            <w:tcW w:w="1298" w:type="dxa"/>
            <w:vMerge w:val="restart"/>
            <w:shd w:val="clear" w:color="auto" w:fill="auto"/>
            <w:vAlign w:val="center"/>
            <w:hideMark/>
          </w:tcPr>
          <w:p w:rsidR="00A044A8" w:rsidRPr="00A731CA" w:rsidRDefault="00A044A8" w:rsidP="00A044A8">
            <w:pPr>
              <w:jc w:val="center"/>
              <w:rPr>
                <w:b/>
                <w:bCs/>
                <w:sz w:val="22"/>
                <w:szCs w:val="22"/>
              </w:rPr>
            </w:pPr>
            <w:r w:rsidRPr="00A731CA">
              <w:rPr>
                <w:b/>
                <w:bCs/>
                <w:sz w:val="22"/>
                <w:szCs w:val="22"/>
              </w:rPr>
              <w:t>Муниципальное образование</w:t>
            </w:r>
          </w:p>
        </w:tc>
        <w:tc>
          <w:tcPr>
            <w:tcW w:w="2565" w:type="dxa"/>
            <w:vMerge w:val="restart"/>
            <w:shd w:val="clear" w:color="auto" w:fill="auto"/>
            <w:vAlign w:val="center"/>
            <w:hideMark/>
          </w:tcPr>
          <w:p w:rsidR="00A044A8" w:rsidRPr="00A731CA" w:rsidRDefault="00A044A8" w:rsidP="00A044A8">
            <w:pPr>
              <w:jc w:val="center"/>
              <w:rPr>
                <w:b/>
                <w:bCs/>
                <w:sz w:val="22"/>
                <w:szCs w:val="22"/>
              </w:rPr>
            </w:pPr>
            <w:r w:rsidRPr="00A731CA">
              <w:rPr>
                <w:b/>
                <w:bCs/>
                <w:sz w:val="22"/>
                <w:szCs w:val="22"/>
              </w:rPr>
              <w:t>Объект размещения/обработки/утилизации отходов</w:t>
            </w:r>
          </w:p>
        </w:tc>
        <w:tc>
          <w:tcPr>
            <w:tcW w:w="2565" w:type="dxa"/>
            <w:vMerge w:val="restart"/>
            <w:shd w:val="clear" w:color="auto" w:fill="auto"/>
            <w:vAlign w:val="center"/>
            <w:hideMark/>
          </w:tcPr>
          <w:p w:rsidR="00A044A8" w:rsidRPr="00A731CA" w:rsidRDefault="00A044A8" w:rsidP="00A044A8">
            <w:pPr>
              <w:jc w:val="center"/>
              <w:rPr>
                <w:b/>
                <w:bCs/>
                <w:sz w:val="22"/>
                <w:szCs w:val="22"/>
              </w:rPr>
            </w:pPr>
            <w:r w:rsidRPr="00A731CA">
              <w:rPr>
                <w:b/>
                <w:bCs/>
                <w:sz w:val="22"/>
                <w:szCs w:val="22"/>
              </w:rPr>
              <w:t>Планируемый объект размещения/обработки/утилизации отходов</w:t>
            </w:r>
          </w:p>
        </w:tc>
        <w:tc>
          <w:tcPr>
            <w:tcW w:w="1469" w:type="dxa"/>
            <w:gridSpan w:val="2"/>
            <w:shd w:val="clear" w:color="auto" w:fill="auto"/>
            <w:vAlign w:val="center"/>
            <w:hideMark/>
          </w:tcPr>
          <w:p w:rsidR="00A044A8" w:rsidRPr="00A731CA" w:rsidRDefault="00A044A8" w:rsidP="00A044A8">
            <w:pPr>
              <w:jc w:val="center"/>
              <w:rPr>
                <w:b/>
                <w:bCs/>
                <w:sz w:val="22"/>
                <w:szCs w:val="22"/>
              </w:rPr>
            </w:pPr>
            <w:r w:rsidRPr="00A731CA">
              <w:rPr>
                <w:b/>
                <w:bCs/>
                <w:sz w:val="22"/>
                <w:szCs w:val="22"/>
              </w:rPr>
              <w:t>Количество образуемого ТКО в год</w:t>
            </w:r>
          </w:p>
        </w:tc>
        <w:tc>
          <w:tcPr>
            <w:tcW w:w="1448" w:type="dxa"/>
            <w:vMerge w:val="restart"/>
            <w:shd w:val="clear" w:color="auto" w:fill="auto"/>
            <w:vAlign w:val="center"/>
            <w:hideMark/>
          </w:tcPr>
          <w:p w:rsidR="00A044A8" w:rsidRPr="00A731CA" w:rsidRDefault="00A044A8" w:rsidP="00A044A8">
            <w:pPr>
              <w:jc w:val="center"/>
              <w:rPr>
                <w:b/>
                <w:bCs/>
                <w:sz w:val="22"/>
                <w:szCs w:val="22"/>
              </w:rPr>
            </w:pPr>
            <w:r w:rsidRPr="00A731CA">
              <w:rPr>
                <w:b/>
                <w:bCs/>
                <w:sz w:val="22"/>
                <w:szCs w:val="22"/>
              </w:rPr>
              <w:t>Примечание</w:t>
            </w:r>
          </w:p>
        </w:tc>
      </w:tr>
      <w:tr w:rsidR="00A731CA" w:rsidRPr="00A731CA" w:rsidTr="00A044A8">
        <w:trPr>
          <w:trHeight w:val="23"/>
          <w:tblHeader/>
          <w:jc w:val="center"/>
        </w:trPr>
        <w:tc>
          <w:tcPr>
            <w:tcW w:w="1298" w:type="dxa"/>
            <w:vMerge/>
            <w:shd w:val="clear" w:color="auto" w:fill="auto"/>
            <w:vAlign w:val="center"/>
            <w:hideMark/>
          </w:tcPr>
          <w:p w:rsidR="00A044A8" w:rsidRPr="00A731CA" w:rsidRDefault="00A044A8" w:rsidP="00A044A8">
            <w:pPr>
              <w:jc w:val="center"/>
              <w:rPr>
                <w:b/>
                <w:bCs/>
                <w:sz w:val="22"/>
                <w:szCs w:val="22"/>
              </w:rPr>
            </w:pPr>
          </w:p>
        </w:tc>
        <w:tc>
          <w:tcPr>
            <w:tcW w:w="2565" w:type="dxa"/>
            <w:vMerge/>
            <w:shd w:val="clear" w:color="auto" w:fill="auto"/>
            <w:vAlign w:val="center"/>
            <w:hideMark/>
          </w:tcPr>
          <w:p w:rsidR="00A044A8" w:rsidRPr="00A731CA" w:rsidRDefault="00A044A8" w:rsidP="00A044A8">
            <w:pPr>
              <w:jc w:val="center"/>
              <w:rPr>
                <w:b/>
                <w:bCs/>
                <w:sz w:val="22"/>
                <w:szCs w:val="22"/>
              </w:rPr>
            </w:pPr>
          </w:p>
        </w:tc>
        <w:tc>
          <w:tcPr>
            <w:tcW w:w="2565" w:type="dxa"/>
            <w:vMerge/>
            <w:shd w:val="clear" w:color="auto" w:fill="auto"/>
            <w:vAlign w:val="center"/>
            <w:hideMark/>
          </w:tcPr>
          <w:p w:rsidR="00A044A8" w:rsidRPr="00A731CA" w:rsidRDefault="00A044A8" w:rsidP="00A044A8">
            <w:pPr>
              <w:jc w:val="center"/>
              <w:rPr>
                <w:b/>
                <w:bCs/>
                <w:sz w:val="22"/>
                <w:szCs w:val="22"/>
              </w:rPr>
            </w:pPr>
          </w:p>
        </w:tc>
        <w:tc>
          <w:tcPr>
            <w:tcW w:w="780" w:type="dxa"/>
            <w:shd w:val="clear" w:color="auto" w:fill="auto"/>
            <w:vAlign w:val="center"/>
            <w:hideMark/>
          </w:tcPr>
          <w:p w:rsidR="00A044A8" w:rsidRPr="00A731CA" w:rsidRDefault="00A044A8" w:rsidP="00A044A8">
            <w:pPr>
              <w:jc w:val="center"/>
              <w:rPr>
                <w:b/>
                <w:bCs/>
                <w:sz w:val="22"/>
                <w:szCs w:val="22"/>
              </w:rPr>
            </w:pPr>
            <w:r w:rsidRPr="00A731CA">
              <w:rPr>
                <w:b/>
                <w:bCs/>
                <w:sz w:val="22"/>
                <w:szCs w:val="22"/>
              </w:rPr>
              <w:t>Масса ТКО, тонн/год</w:t>
            </w:r>
          </w:p>
        </w:tc>
        <w:tc>
          <w:tcPr>
            <w:tcW w:w="689" w:type="dxa"/>
            <w:shd w:val="clear" w:color="auto" w:fill="auto"/>
            <w:vAlign w:val="center"/>
            <w:hideMark/>
          </w:tcPr>
          <w:p w:rsidR="00A044A8" w:rsidRPr="00A731CA" w:rsidRDefault="00A044A8" w:rsidP="00A044A8">
            <w:pPr>
              <w:jc w:val="center"/>
              <w:rPr>
                <w:b/>
                <w:bCs/>
                <w:sz w:val="22"/>
                <w:szCs w:val="22"/>
              </w:rPr>
            </w:pPr>
            <w:r w:rsidRPr="00A731CA">
              <w:rPr>
                <w:b/>
                <w:bCs/>
                <w:sz w:val="22"/>
                <w:szCs w:val="22"/>
              </w:rPr>
              <w:t>Объем ТКО, м³/год</w:t>
            </w:r>
          </w:p>
        </w:tc>
        <w:tc>
          <w:tcPr>
            <w:tcW w:w="1448" w:type="dxa"/>
            <w:vMerge/>
            <w:shd w:val="clear" w:color="auto" w:fill="auto"/>
            <w:vAlign w:val="center"/>
            <w:hideMark/>
          </w:tcPr>
          <w:p w:rsidR="00A044A8" w:rsidRPr="00A731CA" w:rsidRDefault="00A044A8" w:rsidP="00A044A8">
            <w:pPr>
              <w:jc w:val="center"/>
              <w:rPr>
                <w:b/>
                <w:bCs/>
                <w:sz w:val="22"/>
                <w:szCs w:val="22"/>
              </w:rPr>
            </w:pPr>
          </w:p>
        </w:tc>
      </w:tr>
      <w:tr w:rsidR="00A731CA" w:rsidRPr="00A731CA" w:rsidTr="00A044A8">
        <w:trPr>
          <w:trHeight w:val="23"/>
          <w:jc w:val="center"/>
        </w:trPr>
        <w:tc>
          <w:tcPr>
            <w:tcW w:w="1298" w:type="dxa"/>
            <w:shd w:val="clear" w:color="auto" w:fill="auto"/>
            <w:vAlign w:val="center"/>
            <w:hideMark/>
          </w:tcPr>
          <w:p w:rsidR="00A044A8" w:rsidRPr="00A731CA" w:rsidRDefault="00A044A8" w:rsidP="00A044A8">
            <w:pPr>
              <w:jc w:val="center"/>
              <w:rPr>
                <w:sz w:val="22"/>
                <w:szCs w:val="22"/>
              </w:rPr>
            </w:pPr>
            <w:r w:rsidRPr="00A731CA">
              <w:rPr>
                <w:sz w:val="22"/>
                <w:szCs w:val="22"/>
              </w:rPr>
              <w:t>1</w:t>
            </w:r>
          </w:p>
        </w:tc>
        <w:tc>
          <w:tcPr>
            <w:tcW w:w="2565" w:type="dxa"/>
            <w:shd w:val="clear" w:color="auto" w:fill="auto"/>
            <w:vAlign w:val="center"/>
            <w:hideMark/>
          </w:tcPr>
          <w:p w:rsidR="00A044A8" w:rsidRPr="00A731CA" w:rsidRDefault="00A044A8" w:rsidP="00A044A8">
            <w:pPr>
              <w:jc w:val="center"/>
              <w:rPr>
                <w:sz w:val="22"/>
                <w:szCs w:val="22"/>
              </w:rPr>
            </w:pPr>
            <w:r w:rsidRPr="00A731CA">
              <w:rPr>
                <w:sz w:val="22"/>
                <w:szCs w:val="22"/>
              </w:rPr>
              <w:t>2</w:t>
            </w:r>
          </w:p>
        </w:tc>
        <w:tc>
          <w:tcPr>
            <w:tcW w:w="2565" w:type="dxa"/>
            <w:shd w:val="clear" w:color="auto" w:fill="auto"/>
            <w:vAlign w:val="center"/>
            <w:hideMark/>
          </w:tcPr>
          <w:p w:rsidR="00A044A8" w:rsidRPr="00A731CA" w:rsidRDefault="00A044A8" w:rsidP="00A044A8">
            <w:pPr>
              <w:jc w:val="center"/>
              <w:rPr>
                <w:sz w:val="22"/>
                <w:szCs w:val="22"/>
              </w:rPr>
            </w:pPr>
            <w:r w:rsidRPr="00A731CA">
              <w:rPr>
                <w:sz w:val="22"/>
                <w:szCs w:val="22"/>
              </w:rPr>
              <w:t>3</w:t>
            </w:r>
          </w:p>
        </w:tc>
        <w:tc>
          <w:tcPr>
            <w:tcW w:w="780" w:type="dxa"/>
            <w:shd w:val="clear" w:color="auto" w:fill="auto"/>
            <w:vAlign w:val="center"/>
            <w:hideMark/>
          </w:tcPr>
          <w:p w:rsidR="00A044A8" w:rsidRPr="00A731CA" w:rsidRDefault="00A044A8" w:rsidP="00A044A8">
            <w:pPr>
              <w:jc w:val="center"/>
              <w:rPr>
                <w:sz w:val="22"/>
                <w:szCs w:val="22"/>
              </w:rPr>
            </w:pPr>
            <w:r w:rsidRPr="00A731CA">
              <w:rPr>
                <w:sz w:val="22"/>
                <w:szCs w:val="22"/>
              </w:rPr>
              <w:t>4</w:t>
            </w:r>
          </w:p>
        </w:tc>
        <w:tc>
          <w:tcPr>
            <w:tcW w:w="689" w:type="dxa"/>
            <w:shd w:val="clear" w:color="auto" w:fill="auto"/>
            <w:vAlign w:val="center"/>
            <w:hideMark/>
          </w:tcPr>
          <w:p w:rsidR="00A044A8" w:rsidRPr="00A731CA" w:rsidRDefault="00A044A8" w:rsidP="00A044A8">
            <w:pPr>
              <w:jc w:val="center"/>
              <w:rPr>
                <w:sz w:val="22"/>
                <w:szCs w:val="22"/>
              </w:rPr>
            </w:pPr>
            <w:r w:rsidRPr="00A731CA">
              <w:rPr>
                <w:sz w:val="22"/>
                <w:szCs w:val="22"/>
              </w:rPr>
              <w:t>5</w:t>
            </w:r>
          </w:p>
        </w:tc>
        <w:tc>
          <w:tcPr>
            <w:tcW w:w="1448" w:type="dxa"/>
            <w:shd w:val="clear" w:color="auto" w:fill="auto"/>
            <w:vAlign w:val="center"/>
            <w:hideMark/>
          </w:tcPr>
          <w:p w:rsidR="00A044A8" w:rsidRPr="00A731CA" w:rsidRDefault="00A044A8" w:rsidP="00A044A8">
            <w:pPr>
              <w:jc w:val="center"/>
              <w:rPr>
                <w:sz w:val="22"/>
                <w:szCs w:val="22"/>
              </w:rPr>
            </w:pPr>
            <w:r w:rsidRPr="00A731CA">
              <w:rPr>
                <w:sz w:val="22"/>
                <w:szCs w:val="22"/>
              </w:rPr>
              <w:t>6</w:t>
            </w:r>
          </w:p>
        </w:tc>
      </w:tr>
      <w:tr w:rsidR="00A044A8" w:rsidRPr="00A731CA" w:rsidTr="00A044A8">
        <w:trPr>
          <w:trHeight w:val="23"/>
          <w:jc w:val="center"/>
        </w:trPr>
        <w:tc>
          <w:tcPr>
            <w:tcW w:w="1298" w:type="dxa"/>
            <w:shd w:val="clear" w:color="auto" w:fill="auto"/>
            <w:vAlign w:val="center"/>
            <w:hideMark/>
          </w:tcPr>
          <w:p w:rsidR="00A044A8" w:rsidRPr="00A731CA" w:rsidRDefault="00A044A8" w:rsidP="00A044A8">
            <w:pPr>
              <w:rPr>
                <w:sz w:val="22"/>
                <w:szCs w:val="22"/>
              </w:rPr>
            </w:pPr>
            <w:r w:rsidRPr="00A731CA">
              <w:rPr>
                <w:sz w:val="22"/>
                <w:szCs w:val="22"/>
              </w:rPr>
              <w:t>с. Шеркалы</w:t>
            </w:r>
          </w:p>
        </w:tc>
        <w:tc>
          <w:tcPr>
            <w:tcW w:w="2565" w:type="dxa"/>
            <w:shd w:val="clear" w:color="auto" w:fill="auto"/>
            <w:vAlign w:val="center"/>
            <w:hideMark/>
          </w:tcPr>
          <w:p w:rsidR="00A044A8" w:rsidRPr="00A731CA" w:rsidRDefault="00A044A8" w:rsidP="00A044A8">
            <w:pPr>
              <w:rPr>
                <w:sz w:val="22"/>
                <w:szCs w:val="22"/>
              </w:rPr>
            </w:pPr>
            <w:r w:rsidRPr="00A731CA">
              <w:rPr>
                <w:sz w:val="22"/>
                <w:szCs w:val="22"/>
              </w:rPr>
              <w:t>Полигон по переработке твердых бытовых отходов пгт. Октябрьское (ГРОРО N 86-00633-З-00664-170815)</w:t>
            </w:r>
          </w:p>
        </w:tc>
        <w:tc>
          <w:tcPr>
            <w:tcW w:w="2565" w:type="dxa"/>
            <w:shd w:val="clear" w:color="auto" w:fill="auto"/>
            <w:vAlign w:val="center"/>
            <w:hideMark/>
          </w:tcPr>
          <w:p w:rsidR="00A044A8" w:rsidRPr="00A731CA" w:rsidRDefault="00A044A8" w:rsidP="00A044A8">
            <w:pPr>
              <w:rPr>
                <w:sz w:val="22"/>
                <w:szCs w:val="22"/>
              </w:rPr>
            </w:pPr>
            <w:r w:rsidRPr="00A731CA">
              <w:rPr>
                <w:sz w:val="22"/>
                <w:szCs w:val="22"/>
              </w:rPr>
              <w:t>Комплексный межмуниципальный полигон твердых коммунальных отходов для города Нягани, поселений Октябрьского района Ханты-Мансийского автономного округа - Югры</w:t>
            </w:r>
          </w:p>
        </w:tc>
        <w:tc>
          <w:tcPr>
            <w:tcW w:w="780" w:type="dxa"/>
            <w:shd w:val="clear" w:color="auto" w:fill="auto"/>
            <w:vAlign w:val="center"/>
            <w:hideMark/>
          </w:tcPr>
          <w:p w:rsidR="00A044A8" w:rsidRPr="00A731CA" w:rsidRDefault="00A044A8" w:rsidP="00A044A8">
            <w:pPr>
              <w:jc w:val="center"/>
              <w:rPr>
                <w:sz w:val="22"/>
                <w:szCs w:val="22"/>
              </w:rPr>
            </w:pPr>
            <w:r w:rsidRPr="00A731CA">
              <w:rPr>
                <w:sz w:val="22"/>
                <w:szCs w:val="22"/>
              </w:rPr>
              <w:t>162,1</w:t>
            </w:r>
          </w:p>
        </w:tc>
        <w:tc>
          <w:tcPr>
            <w:tcW w:w="689" w:type="dxa"/>
            <w:shd w:val="clear" w:color="auto" w:fill="auto"/>
            <w:vAlign w:val="center"/>
            <w:hideMark/>
          </w:tcPr>
          <w:p w:rsidR="00A044A8" w:rsidRPr="00A731CA" w:rsidRDefault="00A044A8" w:rsidP="00A044A8">
            <w:pPr>
              <w:jc w:val="center"/>
              <w:rPr>
                <w:sz w:val="22"/>
                <w:szCs w:val="22"/>
              </w:rPr>
            </w:pPr>
            <w:r w:rsidRPr="00A731CA">
              <w:rPr>
                <w:sz w:val="22"/>
                <w:szCs w:val="22"/>
              </w:rPr>
              <w:t>1789,23</w:t>
            </w:r>
          </w:p>
        </w:tc>
        <w:tc>
          <w:tcPr>
            <w:tcW w:w="1448" w:type="dxa"/>
            <w:shd w:val="clear" w:color="auto" w:fill="auto"/>
            <w:vAlign w:val="center"/>
            <w:hideMark/>
          </w:tcPr>
          <w:p w:rsidR="00A044A8" w:rsidRPr="00A731CA" w:rsidRDefault="00A044A8" w:rsidP="00A044A8">
            <w:pPr>
              <w:rPr>
                <w:sz w:val="22"/>
                <w:szCs w:val="22"/>
              </w:rPr>
            </w:pPr>
            <w:r w:rsidRPr="00A731CA">
              <w:rPr>
                <w:sz w:val="22"/>
                <w:szCs w:val="22"/>
              </w:rPr>
              <w:t>Транспортирование ТКО осуществляется с площадки временного накопления отходов</w:t>
            </w:r>
          </w:p>
        </w:tc>
      </w:tr>
    </w:tbl>
    <w:p w:rsidR="00A044A8" w:rsidRPr="00A731CA" w:rsidRDefault="00A044A8" w:rsidP="0039333B">
      <w:pPr>
        <w:ind w:firstLine="709"/>
        <w:jc w:val="center"/>
        <w:rPr>
          <w:b/>
          <w:bCs/>
        </w:rPr>
      </w:pPr>
    </w:p>
    <w:p w:rsidR="001539A5" w:rsidRPr="00A731CA" w:rsidRDefault="001539A5" w:rsidP="00F573A5">
      <w:pPr>
        <w:pStyle w:val="31"/>
        <w:keepNext/>
        <w:keepLines/>
        <w:spacing w:before="40" w:line="360" w:lineRule="auto"/>
        <w:rPr>
          <w:rFonts w:eastAsia="Times New Roman"/>
          <w:bCs w:val="0"/>
          <w:szCs w:val="24"/>
          <w:lang w:val="ru-RU"/>
        </w:rPr>
      </w:pPr>
      <w:bookmarkStart w:id="122" w:name="_Toc130454416"/>
      <w:r w:rsidRPr="00A731CA">
        <w:rPr>
          <w:rFonts w:eastAsia="Times New Roman"/>
          <w:bCs w:val="0"/>
          <w:szCs w:val="24"/>
          <w:lang w:val="ru-RU"/>
        </w:rPr>
        <w:t xml:space="preserve">2.5.3. </w:t>
      </w:r>
      <w:bookmarkStart w:id="123" w:name="_Toc476575413"/>
      <w:bookmarkStart w:id="124" w:name="_Toc490235666"/>
      <w:r w:rsidRPr="00A731CA">
        <w:rPr>
          <w:rFonts w:eastAsia="Times New Roman"/>
          <w:bCs w:val="0"/>
          <w:szCs w:val="24"/>
          <w:lang w:val="ru-RU"/>
        </w:rPr>
        <w:t>Балансы мощности и ресурса</w:t>
      </w:r>
      <w:bookmarkEnd w:id="122"/>
      <w:bookmarkEnd w:id="123"/>
      <w:bookmarkEnd w:id="124"/>
    </w:p>
    <w:p w:rsidR="001539A5" w:rsidRPr="00A731CA" w:rsidRDefault="001539A5" w:rsidP="00DB60F2">
      <w:pPr>
        <w:pStyle w:val="af1"/>
        <w:spacing w:line="360" w:lineRule="auto"/>
        <w:ind w:left="0" w:firstLine="709"/>
        <w:jc w:val="both"/>
      </w:pPr>
      <w:r w:rsidRPr="00A731CA">
        <w:t>Существующие показатели спроса на утилизацию (захоронение) ТКО представлены в таблице 22.</w:t>
      </w:r>
    </w:p>
    <w:p w:rsidR="001539A5" w:rsidRPr="00A731CA" w:rsidRDefault="001539A5" w:rsidP="0039333B">
      <w:pPr>
        <w:pStyle w:val="af3"/>
        <w:spacing w:after="0"/>
        <w:jc w:val="center"/>
        <w:rPr>
          <w:b w:val="0"/>
          <w:color w:val="auto"/>
        </w:rPr>
      </w:pPr>
      <w:r w:rsidRPr="00A731CA">
        <w:rPr>
          <w:color w:val="auto"/>
        </w:rPr>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22</w:t>
      </w:r>
      <w:r w:rsidR="00B838F5" w:rsidRPr="00A731CA">
        <w:rPr>
          <w:color w:val="auto"/>
        </w:rPr>
        <w:fldChar w:fldCharType="end"/>
      </w:r>
      <w:r w:rsidRPr="00A731CA">
        <w:rPr>
          <w:color w:val="auto"/>
        </w:rPr>
        <w:t xml:space="preserve"> – Объемы образования ТКО по зонам обслуживания полигонов ТКО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830"/>
        <w:gridCol w:w="1581"/>
        <w:gridCol w:w="983"/>
        <w:gridCol w:w="955"/>
        <w:gridCol w:w="1060"/>
        <w:gridCol w:w="998"/>
        <w:gridCol w:w="983"/>
        <w:gridCol w:w="955"/>
      </w:tblGrid>
      <w:tr w:rsidR="00A731CA" w:rsidRPr="00A731CA" w:rsidTr="00F23FC6">
        <w:trPr>
          <w:trHeight w:val="23"/>
          <w:tblHeader/>
          <w:jc w:val="center"/>
        </w:trPr>
        <w:tc>
          <w:tcPr>
            <w:tcW w:w="1830" w:type="dxa"/>
            <w:vMerge w:val="restart"/>
            <w:noWrap/>
            <w:vAlign w:val="center"/>
          </w:tcPr>
          <w:p w:rsidR="001539A5" w:rsidRPr="00A731CA" w:rsidRDefault="001539A5" w:rsidP="00F23FC6">
            <w:pPr>
              <w:jc w:val="center"/>
              <w:rPr>
                <w:b/>
                <w:bCs/>
              </w:rPr>
            </w:pPr>
            <w:r w:rsidRPr="00A731CA">
              <w:rPr>
                <w:b/>
                <w:bCs/>
                <w:sz w:val="22"/>
                <w:szCs w:val="22"/>
              </w:rPr>
              <w:t>Период</w:t>
            </w:r>
          </w:p>
        </w:tc>
        <w:tc>
          <w:tcPr>
            <w:tcW w:w="1581" w:type="dxa"/>
            <w:vMerge w:val="restart"/>
            <w:vAlign w:val="center"/>
          </w:tcPr>
          <w:p w:rsidR="001539A5" w:rsidRPr="00A731CA" w:rsidRDefault="001539A5" w:rsidP="00F23FC6">
            <w:pPr>
              <w:jc w:val="center"/>
              <w:rPr>
                <w:b/>
                <w:bCs/>
              </w:rPr>
            </w:pPr>
            <w:r w:rsidRPr="00A731CA">
              <w:rPr>
                <w:b/>
                <w:bCs/>
                <w:sz w:val="22"/>
                <w:szCs w:val="22"/>
              </w:rPr>
              <w:t>Численность населения</w:t>
            </w:r>
          </w:p>
        </w:tc>
        <w:tc>
          <w:tcPr>
            <w:tcW w:w="1938" w:type="dxa"/>
            <w:gridSpan w:val="2"/>
            <w:vAlign w:val="center"/>
          </w:tcPr>
          <w:p w:rsidR="001539A5" w:rsidRPr="00A731CA" w:rsidRDefault="001539A5" w:rsidP="00F23FC6">
            <w:pPr>
              <w:jc w:val="center"/>
              <w:rPr>
                <w:b/>
                <w:bCs/>
              </w:rPr>
            </w:pPr>
            <w:r w:rsidRPr="00A731CA">
              <w:rPr>
                <w:b/>
                <w:bCs/>
                <w:sz w:val="22"/>
                <w:szCs w:val="22"/>
              </w:rPr>
              <w:t>ТКО от населения</w:t>
            </w:r>
          </w:p>
        </w:tc>
        <w:tc>
          <w:tcPr>
            <w:tcW w:w="2058" w:type="dxa"/>
            <w:gridSpan w:val="2"/>
            <w:vAlign w:val="center"/>
          </w:tcPr>
          <w:p w:rsidR="001539A5" w:rsidRPr="00A731CA" w:rsidRDefault="001539A5" w:rsidP="00F23FC6">
            <w:pPr>
              <w:jc w:val="center"/>
              <w:rPr>
                <w:b/>
                <w:bCs/>
              </w:rPr>
            </w:pPr>
            <w:r w:rsidRPr="00A731CA">
              <w:rPr>
                <w:b/>
                <w:bCs/>
                <w:sz w:val="22"/>
                <w:szCs w:val="22"/>
              </w:rPr>
              <w:t>ТКО от инфраструктуры</w:t>
            </w:r>
          </w:p>
        </w:tc>
        <w:tc>
          <w:tcPr>
            <w:tcW w:w="1938" w:type="dxa"/>
            <w:gridSpan w:val="2"/>
            <w:vAlign w:val="center"/>
          </w:tcPr>
          <w:p w:rsidR="001539A5" w:rsidRPr="00A731CA" w:rsidRDefault="001539A5" w:rsidP="00F23FC6">
            <w:pPr>
              <w:jc w:val="center"/>
              <w:rPr>
                <w:b/>
                <w:bCs/>
              </w:rPr>
            </w:pPr>
            <w:r w:rsidRPr="00A731CA">
              <w:rPr>
                <w:b/>
                <w:bCs/>
                <w:sz w:val="22"/>
                <w:szCs w:val="22"/>
              </w:rPr>
              <w:t>ТКО всего</w:t>
            </w:r>
          </w:p>
        </w:tc>
      </w:tr>
      <w:tr w:rsidR="00A731CA" w:rsidRPr="00A731CA" w:rsidTr="00F23FC6">
        <w:trPr>
          <w:trHeight w:val="23"/>
          <w:tblHeader/>
          <w:jc w:val="center"/>
        </w:trPr>
        <w:tc>
          <w:tcPr>
            <w:tcW w:w="1830" w:type="dxa"/>
            <w:vMerge/>
            <w:vAlign w:val="center"/>
          </w:tcPr>
          <w:p w:rsidR="001539A5" w:rsidRPr="00A731CA" w:rsidRDefault="001539A5" w:rsidP="00F23FC6">
            <w:pPr>
              <w:jc w:val="center"/>
              <w:rPr>
                <w:b/>
                <w:bCs/>
              </w:rPr>
            </w:pPr>
          </w:p>
        </w:tc>
        <w:tc>
          <w:tcPr>
            <w:tcW w:w="1581" w:type="dxa"/>
            <w:vMerge/>
            <w:vAlign w:val="center"/>
          </w:tcPr>
          <w:p w:rsidR="001539A5" w:rsidRPr="00A731CA" w:rsidRDefault="001539A5" w:rsidP="00F23FC6">
            <w:pPr>
              <w:jc w:val="center"/>
              <w:rPr>
                <w:b/>
                <w:bCs/>
              </w:rPr>
            </w:pPr>
          </w:p>
        </w:tc>
        <w:tc>
          <w:tcPr>
            <w:tcW w:w="983" w:type="dxa"/>
            <w:vAlign w:val="center"/>
          </w:tcPr>
          <w:p w:rsidR="001539A5" w:rsidRPr="00A731CA" w:rsidRDefault="001539A5" w:rsidP="00F23FC6">
            <w:pPr>
              <w:jc w:val="center"/>
              <w:rPr>
                <w:b/>
                <w:bCs/>
              </w:rPr>
            </w:pPr>
            <w:r w:rsidRPr="00A731CA">
              <w:rPr>
                <w:b/>
                <w:bCs/>
                <w:sz w:val="22"/>
                <w:szCs w:val="22"/>
              </w:rPr>
              <w:t>Объем, м³/год</w:t>
            </w:r>
          </w:p>
        </w:tc>
        <w:tc>
          <w:tcPr>
            <w:tcW w:w="955" w:type="dxa"/>
            <w:vAlign w:val="center"/>
          </w:tcPr>
          <w:p w:rsidR="001539A5" w:rsidRPr="00A731CA" w:rsidRDefault="001539A5" w:rsidP="00F23FC6">
            <w:pPr>
              <w:jc w:val="center"/>
              <w:rPr>
                <w:b/>
                <w:bCs/>
              </w:rPr>
            </w:pPr>
            <w:r w:rsidRPr="00A731CA">
              <w:rPr>
                <w:b/>
                <w:bCs/>
                <w:sz w:val="22"/>
                <w:szCs w:val="22"/>
              </w:rPr>
              <w:t>Масса, т/год</w:t>
            </w:r>
          </w:p>
        </w:tc>
        <w:tc>
          <w:tcPr>
            <w:tcW w:w="1060" w:type="dxa"/>
            <w:vAlign w:val="center"/>
          </w:tcPr>
          <w:p w:rsidR="001539A5" w:rsidRPr="00A731CA" w:rsidRDefault="001539A5" w:rsidP="00F23FC6">
            <w:pPr>
              <w:jc w:val="center"/>
              <w:rPr>
                <w:b/>
                <w:bCs/>
              </w:rPr>
            </w:pPr>
            <w:r w:rsidRPr="00A731CA">
              <w:rPr>
                <w:b/>
                <w:bCs/>
                <w:sz w:val="22"/>
                <w:szCs w:val="22"/>
              </w:rPr>
              <w:t>Объем, м³/год</w:t>
            </w:r>
          </w:p>
        </w:tc>
        <w:tc>
          <w:tcPr>
            <w:tcW w:w="998" w:type="dxa"/>
            <w:vAlign w:val="center"/>
          </w:tcPr>
          <w:p w:rsidR="001539A5" w:rsidRPr="00A731CA" w:rsidRDefault="001539A5" w:rsidP="00F23FC6">
            <w:pPr>
              <w:jc w:val="center"/>
              <w:rPr>
                <w:b/>
                <w:bCs/>
              </w:rPr>
            </w:pPr>
            <w:r w:rsidRPr="00A731CA">
              <w:rPr>
                <w:b/>
                <w:bCs/>
                <w:sz w:val="22"/>
                <w:szCs w:val="22"/>
              </w:rPr>
              <w:t>Масса, т/год</w:t>
            </w:r>
          </w:p>
        </w:tc>
        <w:tc>
          <w:tcPr>
            <w:tcW w:w="983" w:type="dxa"/>
            <w:vAlign w:val="center"/>
          </w:tcPr>
          <w:p w:rsidR="001539A5" w:rsidRPr="00A731CA" w:rsidRDefault="001539A5" w:rsidP="00F23FC6">
            <w:pPr>
              <w:jc w:val="center"/>
              <w:rPr>
                <w:b/>
                <w:bCs/>
              </w:rPr>
            </w:pPr>
            <w:r w:rsidRPr="00A731CA">
              <w:rPr>
                <w:b/>
                <w:bCs/>
                <w:sz w:val="22"/>
                <w:szCs w:val="22"/>
              </w:rPr>
              <w:t>Объем, м³/год</w:t>
            </w:r>
          </w:p>
        </w:tc>
        <w:tc>
          <w:tcPr>
            <w:tcW w:w="955" w:type="dxa"/>
            <w:vAlign w:val="center"/>
          </w:tcPr>
          <w:p w:rsidR="001539A5" w:rsidRPr="00A731CA" w:rsidRDefault="001539A5" w:rsidP="00F23FC6">
            <w:pPr>
              <w:jc w:val="center"/>
              <w:rPr>
                <w:b/>
                <w:bCs/>
              </w:rPr>
            </w:pPr>
            <w:r w:rsidRPr="00A731CA">
              <w:rPr>
                <w:b/>
                <w:bCs/>
                <w:sz w:val="22"/>
                <w:szCs w:val="22"/>
              </w:rPr>
              <w:t>Масса, т/год</w:t>
            </w:r>
          </w:p>
        </w:tc>
      </w:tr>
      <w:tr w:rsidR="00A731CA" w:rsidRPr="00A731CA" w:rsidTr="0038000E">
        <w:trPr>
          <w:trHeight w:val="23"/>
          <w:jc w:val="center"/>
        </w:trPr>
        <w:tc>
          <w:tcPr>
            <w:tcW w:w="1830" w:type="dxa"/>
            <w:noWrap/>
            <w:vAlign w:val="center"/>
          </w:tcPr>
          <w:p w:rsidR="001539A5" w:rsidRPr="00A731CA" w:rsidRDefault="001539A5" w:rsidP="0038000E">
            <w:pPr>
              <w:jc w:val="center"/>
            </w:pPr>
            <w:r w:rsidRPr="00A731CA">
              <w:rPr>
                <w:sz w:val="22"/>
                <w:szCs w:val="22"/>
              </w:rPr>
              <w:t>1</w:t>
            </w:r>
          </w:p>
        </w:tc>
        <w:tc>
          <w:tcPr>
            <w:tcW w:w="1581" w:type="dxa"/>
            <w:vAlign w:val="center"/>
          </w:tcPr>
          <w:p w:rsidR="001539A5" w:rsidRPr="00A731CA" w:rsidRDefault="001539A5" w:rsidP="0038000E">
            <w:pPr>
              <w:jc w:val="center"/>
            </w:pPr>
            <w:r w:rsidRPr="00A731CA">
              <w:rPr>
                <w:sz w:val="22"/>
                <w:szCs w:val="22"/>
              </w:rPr>
              <w:t>2</w:t>
            </w:r>
          </w:p>
        </w:tc>
        <w:tc>
          <w:tcPr>
            <w:tcW w:w="983" w:type="dxa"/>
            <w:vAlign w:val="center"/>
          </w:tcPr>
          <w:p w:rsidR="001539A5" w:rsidRPr="00A731CA" w:rsidRDefault="001539A5" w:rsidP="0038000E">
            <w:pPr>
              <w:jc w:val="center"/>
            </w:pPr>
            <w:r w:rsidRPr="00A731CA">
              <w:rPr>
                <w:sz w:val="22"/>
                <w:szCs w:val="22"/>
              </w:rPr>
              <w:t>3</w:t>
            </w:r>
          </w:p>
        </w:tc>
        <w:tc>
          <w:tcPr>
            <w:tcW w:w="955" w:type="dxa"/>
            <w:vAlign w:val="center"/>
          </w:tcPr>
          <w:p w:rsidR="001539A5" w:rsidRPr="00A731CA" w:rsidRDefault="001539A5" w:rsidP="0038000E">
            <w:pPr>
              <w:jc w:val="center"/>
            </w:pPr>
            <w:r w:rsidRPr="00A731CA">
              <w:rPr>
                <w:sz w:val="22"/>
                <w:szCs w:val="22"/>
              </w:rPr>
              <w:t>4</w:t>
            </w:r>
          </w:p>
        </w:tc>
        <w:tc>
          <w:tcPr>
            <w:tcW w:w="1060" w:type="dxa"/>
            <w:vAlign w:val="center"/>
          </w:tcPr>
          <w:p w:rsidR="001539A5" w:rsidRPr="00A731CA" w:rsidRDefault="001539A5" w:rsidP="0038000E">
            <w:pPr>
              <w:jc w:val="center"/>
            </w:pPr>
            <w:r w:rsidRPr="00A731CA">
              <w:rPr>
                <w:sz w:val="22"/>
                <w:szCs w:val="22"/>
              </w:rPr>
              <w:t>5</w:t>
            </w:r>
          </w:p>
        </w:tc>
        <w:tc>
          <w:tcPr>
            <w:tcW w:w="998" w:type="dxa"/>
            <w:vAlign w:val="center"/>
          </w:tcPr>
          <w:p w:rsidR="001539A5" w:rsidRPr="00A731CA" w:rsidRDefault="001539A5" w:rsidP="0038000E">
            <w:pPr>
              <w:jc w:val="center"/>
            </w:pPr>
            <w:r w:rsidRPr="00A731CA">
              <w:rPr>
                <w:sz w:val="22"/>
                <w:szCs w:val="22"/>
              </w:rPr>
              <w:t>6</w:t>
            </w:r>
          </w:p>
        </w:tc>
        <w:tc>
          <w:tcPr>
            <w:tcW w:w="983" w:type="dxa"/>
            <w:vAlign w:val="center"/>
          </w:tcPr>
          <w:p w:rsidR="001539A5" w:rsidRPr="00A731CA" w:rsidRDefault="001539A5" w:rsidP="0038000E">
            <w:pPr>
              <w:jc w:val="center"/>
            </w:pPr>
            <w:r w:rsidRPr="00A731CA">
              <w:rPr>
                <w:sz w:val="22"/>
                <w:szCs w:val="22"/>
              </w:rPr>
              <w:t>7</w:t>
            </w:r>
          </w:p>
        </w:tc>
        <w:tc>
          <w:tcPr>
            <w:tcW w:w="955" w:type="dxa"/>
            <w:vAlign w:val="center"/>
          </w:tcPr>
          <w:p w:rsidR="001539A5" w:rsidRPr="00A731CA" w:rsidRDefault="001539A5" w:rsidP="0038000E">
            <w:pPr>
              <w:jc w:val="center"/>
            </w:pPr>
            <w:r w:rsidRPr="00A731CA">
              <w:rPr>
                <w:sz w:val="22"/>
                <w:szCs w:val="22"/>
              </w:rPr>
              <w:t>8</w:t>
            </w:r>
          </w:p>
        </w:tc>
      </w:tr>
      <w:tr w:rsidR="00A731CA" w:rsidRPr="00A731CA" w:rsidTr="0038000E">
        <w:trPr>
          <w:trHeight w:val="23"/>
          <w:jc w:val="center"/>
        </w:trPr>
        <w:tc>
          <w:tcPr>
            <w:tcW w:w="1830" w:type="dxa"/>
            <w:noWrap/>
            <w:vAlign w:val="center"/>
          </w:tcPr>
          <w:p w:rsidR="001539A5" w:rsidRPr="00A731CA" w:rsidRDefault="000D200A" w:rsidP="0038000E">
            <w:pPr>
              <w:jc w:val="center"/>
            </w:pPr>
            <w:r w:rsidRPr="00A731CA">
              <w:rPr>
                <w:sz w:val="22"/>
                <w:szCs w:val="22"/>
              </w:rPr>
              <w:t>2021</w:t>
            </w:r>
            <w:r w:rsidR="001539A5" w:rsidRPr="00A731CA">
              <w:rPr>
                <w:sz w:val="22"/>
                <w:szCs w:val="22"/>
              </w:rPr>
              <w:t xml:space="preserve"> г.</w:t>
            </w:r>
          </w:p>
        </w:tc>
        <w:tc>
          <w:tcPr>
            <w:tcW w:w="1581" w:type="dxa"/>
            <w:noWrap/>
            <w:vAlign w:val="center"/>
          </w:tcPr>
          <w:p w:rsidR="001539A5" w:rsidRPr="00A731CA" w:rsidRDefault="000D200A" w:rsidP="0038000E">
            <w:pPr>
              <w:jc w:val="center"/>
            </w:pPr>
            <w:r w:rsidRPr="00A731CA">
              <w:rPr>
                <w:sz w:val="22"/>
                <w:szCs w:val="22"/>
              </w:rPr>
              <w:t>780</w:t>
            </w:r>
          </w:p>
        </w:tc>
        <w:tc>
          <w:tcPr>
            <w:tcW w:w="983" w:type="dxa"/>
            <w:vAlign w:val="center"/>
          </w:tcPr>
          <w:p w:rsidR="001539A5" w:rsidRPr="00A731CA" w:rsidRDefault="001539A5" w:rsidP="0038000E">
            <w:pPr>
              <w:jc w:val="center"/>
            </w:pPr>
            <w:r w:rsidRPr="00A731CA">
              <w:rPr>
                <w:sz w:val="22"/>
                <w:szCs w:val="22"/>
              </w:rPr>
              <w:t>2130</w:t>
            </w:r>
          </w:p>
        </w:tc>
        <w:tc>
          <w:tcPr>
            <w:tcW w:w="955" w:type="dxa"/>
            <w:vAlign w:val="center"/>
          </w:tcPr>
          <w:p w:rsidR="001539A5" w:rsidRPr="00A731CA" w:rsidRDefault="001539A5" w:rsidP="0038000E">
            <w:pPr>
              <w:jc w:val="center"/>
            </w:pPr>
            <w:r w:rsidRPr="00A731CA">
              <w:rPr>
                <w:sz w:val="22"/>
                <w:szCs w:val="22"/>
              </w:rPr>
              <w:t>154</w:t>
            </w:r>
          </w:p>
        </w:tc>
        <w:tc>
          <w:tcPr>
            <w:tcW w:w="1060" w:type="dxa"/>
            <w:vAlign w:val="center"/>
          </w:tcPr>
          <w:p w:rsidR="001539A5" w:rsidRPr="00A731CA" w:rsidRDefault="001539A5" w:rsidP="0038000E">
            <w:pPr>
              <w:jc w:val="center"/>
            </w:pPr>
            <w:r w:rsidRPr="00A731CA">
              <w:rPr>
                <w:sz w:val="22"/>
                <w:szCs w:val="22"/>
              </w:rPr>
              <w:t>426</w:t>
            </w:r>
          </w:p>
        </w:tc>
        <w:tc>
          <w:tcPr>
            <w:tcW w:w="998" w:type="dxa"/>
            <w:vAlign w:val="center"/>
          </w:tcPr>
          <w:p w:rsidR="001539A5" w:rsidRPr="00A731CA" w:rsidRDefault="001539A5" w:rsidP="0038000E">
            <w:pPr>
              <w:jc w:val="center"/>
            </w:pPr>
            <w:r w:rsidRPr="00A731CA">
              <w:rPr>
                <w:sz w:val="22"/>
                <w:szCs w:val="22"/>
              </w:rPr>
              <w:t>31</w:t>
            </w:r>
          </w:p>
        </w:tc>
        <w:tc>
          <w:tcPr>
            <w:tcW w:w="983" w:type="dxa"/>
            <w:vAlign w:val="center"/>
          </w:tcPr>
          <w:p w:rsidR="001539A5" w:rsidRPr="00A731CA" w:rsidRDefault="001539A5" w:rsidP="0038000E">
            <w:pPr>
              <w:jc w:val="center"/>
            </w:pPr>
            <w:r w:rsidRPr="00A731CA">
              <w:rPr>
                <w:sz w:val="22"/>
                <w:szCs w:val="22"/>
              </w:rPr>
              <w:t>2556</w:t>
            </w:r>
          </w:p>
        </w:tc>
        <w:tc>
          <w:tcPr>
            <w:tcW w:w="955" w:type="dxa"/>
            <w:vAlign w:val="center"/>
          </w:tcPr>
          <w:p w:rsidR="001539A5" w:rsidRPr="00A731CA" w:rsidRDefault="001539A5" w:rsidP="0038000E">
            <w:pPr>
              <w:jc w:val="center"/>
            </w:pPr>
            <w:r w:rsidRPr="00A731CA">
              <w:rPr>
                <w:sz w:val="22"/>
                <w:szCs w:val="22"/>
              </w:rPr>
              <w:t>185</w:t>
            </w:r>
          </w:p>
        </w:tc>
      </w:tr>
    </w:tbl>
    <w:p w:rsidR="001539A5" w:rsidRPr="00A731CA" w:rsidRDefault="001539A5" w:rsidP="00F573A5">
      <w:pPr>
        <w:pStyle w:val="31"/>
        <w:keepNext/>
        <w:keepLines/>
        <w:spacing w:before="40" w:line="360" w:lineRule="auto"/>
        <w:rPr>
          <w:rFonts w:eastAsia="Times New Roman"/>
          <w:bCs w:val="0"/>
          <w:szCs w:val="24"/>
          <w:lang w:val="ru-RU"/>
        </w:rPr>
      </w:pPr>
      <w:bookmarkStart w:id="125" w:name="_Toc130454417"/>
      <w:r w:rsidRPr="00A731CA">
        <w:rPr>
          <w:rFonts w:eastAsia="Times New Roman"/>
          <w:bCs w:val="0"/>
          <w:szCs w:val="24"/>
          <w:lang w:val="ru-RU"/>
        </w:rPr>
        <w:t xml:space="preserve">2.5.4. </w:t>
      </w:r>
      <w:bookmarkStart w:id="126" w:name="_Toc476575414"/>
      <w:bookmarkStart w:id="127" w:name="_Toc490235667"/>
      <w:r w:rsidRPr="00A731CA">
        <w:rPr>
          <w:rFonts w:eastAsia="Times New Roman"/>
          <w:bCs w:val="0"/>
          <w:szCs w:val="24"/>
          <w:lang w:val="ru-RU"/>
        </w:rPr>
        <w:t>Зоны действия источников утилизации ТКО</w:t>
      </w:r>
      <w:bookmarkEnd w:id="125"/>
      <w:bookmarkEnd w:id="126"/>
      <w:bookmarkEnd w:id="127"/>
    </w:p>
    <w:p w:rsidR="001539A5" w:rsidRPr="00A731CA" w:rsidRDefault="001539A5" w:rsidP="00BC3CDD">
      <w:pPr>
        <w:pStyle w:val="afd"/>
        <w:spacing w:line="360" w:lineRule="auto"/>
      </w:pPr>
      <w:r w:rsidRPr="00A731CA">
        <w:t xml:space="preserve">Зоны действия объектов, используемых для захоронения(утилизации) ТКО на территории муниципального образования с.п. Шеркалы представлены в разделе 2.5.2. </w:t>
      </w:r>
    </w:p>
    <w:p w:rsidR="001539A5" w:rsidRPr="00A731CA" w:rsidRDefault="001539A5" w:rsidP="00F573A5">
      <w:pPr>
        <w:pStyle w:val="31"/>
        <w:keepNext/>
        <w:keepLines/>
        <w:spacing w:before="40" w:line="360" w:lineRule="auto"/>
        <w:jc w:val="both"/>
        <w:rPr>
          <w:rFonts w:eastAsia="Times New Roman"/>
          <w:bCs w:val="0"/>
          <w:szCs w:val="24"/>
          <w:lang w:val="ru-RU"/>
        </w:rPr>
      </w:pPr>
      <w:bookmarkStart w:id="128" w:name="_Toc130454418"/>
      <w:r w:rsidRPr="00A731CA">
        <w:rPr>
          <w:rFonts w:eastAsia="Times New Roman"/>
          <w:bCs w:val="0"/>
          <w:szCs w:val="24"/>
          <w:lang w:val="ru-RU"/>
        </w:rPr>
        <w:t xml:space="preserve">2.5.5. </w:t>
      </w:r>
      <w:bookmarkStart w:id="129" w:name="_Toc476575415"/>
      <w:bookmarkStart w:id="130" w:name="_Toc490235668"/>
      <w:r w:rsidRPr="00A731CA">
        <w:rPr>
          <w:rFonts w:eastAsia="Times New Roman"/>
          <w:bCs w:val="0"/>
          <w:szCs w:val="24"/>
          <w:lang w:val="ru-RU"/>
        </w:rPr>
        <w:t>Резервы и дефициты по зонам действия источников утилизации ТКО</w:t>
      </w:r>
      <w:bookmarkEnd w:id="128"/>
      <w:bookmarkEnd w:id="129"/>
      <w:bookmarkEnd w:id="130"/>
    </w:p>
    <w:p w:rsidR="001539A5" w:rsidRPr="00A731CA" w:rsidRDefault="001539A5" w:rsidP="00DB60F2">
      <w:pPr>
        <w:pStyle w:val="af1"/>
        <w:spacing w:line="360" w:lineRule="auto"/>
        <w:ind w:left="0" w:firstLine="709"/>
        <w:jc w:val="both"/>
      </w:pPr>
      <w:r w:rsidRPr="00A731CA">
        <w:t>Данные о заполнении полигона ТКО на момент разработки программы представлены разделе 2.5.2.</w:t>
      </w:r>
    </w:p>
    <w:p w:rsidR="001539A5" w:rsidRPr="00A731CA" w:rsidRDefault="001539A5" w:rsidP="00F573A5">
      <w:pPr>
        <w:pStyle w:val="31"/>
        <w:keepNext/>
        <w:keepLines/>
        <w:spacing w:before="40" w:line="360" w:lineRule="auto"/>
        <w:jc w:val="both"/>
        <w:rPr>
          <w:rFonts w:eastAsia="Times New Roman"/>
          <w:bCs w:val="0"/>
          <w:szCs w:val="24"/>
          <w:lang w:val="ru-RU"/>
        </w:rPr>
      </w:pPr>
      <w:bookmarkStart w:id="131" w:name="_Toc130454419"/>
      <w:r w:rsidRPr="00A731CA">
        <w:rPr>
          <w:rFonts w:eastAsia="Times New Roman"/>
          <w:bCs w:val="0"/>
          <w:szCs w:val="24"/>
          <w:lang w:val="ru-RU"/>
        </w:rPr>
        <w:t xml:space="preserve">2.5.6. </w:t>
      </w:r>
      <w:bookmarkStart w:id="132" w:name="_Toc476575416"/>
      <w:bookmarkStart w:id="133" w:name="_Toc490235669"/>
      <w:r w:rsidRPr="00A731CA">
        <w:rPr>
          <w:rFonts w:eastAsia="Times New Roman"/>
          <w:bCs w:val="0"/>
          <w:szCs w:val="24"/>
          <w:lang w:val="ru-RU"/>
        </w:rPr>
        <w:t>Надежность работы системы утилизации ТКО</w:t>
      </w:r>
      <w:bookmarkEnd w:id="131"/>
      <w:bookmarkEnd w:id="132"/>
      <w:bookmarkEnd w:id="133"/>
    </w:p>
    <w:p w:rsidR="001539A5" w:rsidRPr="00A731CA" w:rsidRDefault="001539A5" w:rsidP="00DB60F2">
      <w:pPr>
        <w:pStyle w:val="af1"/>
        <w:spacing w:line="360" w:lineRule="auto"/>
        <w:ind w:left="0" w:firstLine="709"/>
        <w:jc w:val="both"/>
      </w:pPr>
      <w:r w:rsidRPr="00A731CA">
        <w:t>Надежность предоставления услуг по утилизации (захоронению) ТКО характеризуется количеством часов предоставления услуг за период. В связи с тем, что полигоны функционируют 365 дней в году, при 24-часовом режиме работы, значение данного показателя составляет 8760 час.</w:t>
      </w:r>
    </w:p>
    <w:p w:rsidR="001539A5" w:rsidRPr="00A731CA" w:rsidRDefault="001539A5" w:rsidP="004669F7">
      <w:pPr>
        <w:pStyle w:val="afd"/>
        <w:spacing w:line="360" w:lineRule="auto"/>
      </w:pPr>
      <w:r w:rsidRPr="00A731CA">
        <w:t>Для обеспечения безопасности эксплуатации полигонов ТКО обязательно проведение комплекса мероприятий:</w:t>
      </w:r>
    </w:p>
    <w:p w:rsidR="001539A5" w:rsidRPr="00A731CA" w:rsidRDefault="001539A5" w:rsidP="00EB68FD">
      <w:pPr>
        <w:pStyle w:val="afd"/>
        <w:numPr>
          <w:ilvl w:val="0"/>
          <w:numId w:val="7"/>
        </w:numPr>
        <w:spacing w:line="360" w:lineRule="auto"/>
      </w:pPr>
      <w:r w:rsidRPr="00A731CA">
        <w:t>внедрение новых технологий в области утилизации отходов;</w:t>
      </w:r>
    </w:p>
    <w:p w:rsidR="001539A5" w:rsidRPr="00A731CA" w:rsidRDefault="001539A5" w:rsidP="00EB68FD">
      <w:pPr>
        <w:pStyle w:val="afd"/>
        <w:numPr>
          <w:ilvl w:val="0"/>
          <w:numId w:val="7"/>
        </w:numPr>
        <w:spacing w:line="360" w:lineRule="auto"/>
      </w:pPr>
      <w:r w:rsidRPr="00A731CA">
        <w:t>переработка вторичных ресурсов;</w:t>
      </w:r>
    </w:p>
    <w:p w:rsidR="001539A5" w:rsidRPr="00A731CA" w:rsidRDefault="001539A5" w:rsidP="00EB68FD">
      <w:pPr>
        <w:pStyle w:val="afd"/>
        <w:numPr>
          <w:ilvl w:val="0"/>
          <w:numId w:val="7"/>
        </w:numPr>
        <w:spacing w:line="360" w:lineRule="auto"/>
      </w:pPr>
      <w:r w:rsidRPr="00A731CA">
        <w:lastRenderedPageBreak/>
        <w:t>строительство полигонов твердых коммунальных отходов, соответствующих экологическим и санитарно-эпидемиологическим требованиям.</w:t>
      </w:r>
    </w:p>
    <w:p w:rsidR="001539A5" w:rsidRPr="00A731CA" w:rsidRDefault="001539A5" w:rsidP="00F573A5">
      <w:pPr>
        <w:pStyle w:val="31"/>
        <w:keepNext/>
        <w:keepLines/>
        <w:spacing w:before="40" w:line="360" w:lineRule="auto"/>
        <w:rPr>
          <w:rFonts w:eastAsia="Times New Roman"/>
          <w:bCs w:val="0"/>
          <w:szCs w:val="24"/>
          <w:lang w:val="ru-RU"/>
        </w:rPr>
      </w:pPr>
      <w:bookmarkStart w:id="134" w:name="_Toc130454420"/>
      <w:r w:rsidRPr="00A731CA">
        <w:rPr>
          <w:rFonts w:eastAsia="Times New Roman"/>
          <w:bCs w:val="0"/>
          <w:szCs w:val="24"/>
          <w:lang w:val="ru-RU"/>
        </w:rPr>
        <w:t xml:space="preserve">2.5.7. </w:t>
      </w:r>
      <w:bookmarkStart w:id="135" w:name="_Toc476575417"/>
      <w:bookmarkStart w:id="136" w:name="_Toc490235670"/>
      <w:r w:rsidRPr="00A731CA">
        <w:rPr>
          <w:rFonts w:eastAsia="Times New Roman"/>
          <w:bCs w:val="0"/>
          <w:szCs w:val="24"/>
          <w:lang w:val="ru-RU"/>
        </w:rPr>
        <w:t>Воздействие на окружающую среду</w:t>
      </w:r>
      <w:bookmarkEnd w:id="134"/>
      <w:bookmarkEnd w:id="135"/>
      <w:bookmarkEnd w:id="136"/>
    </w:p>
    <w:p w:rsidR="001539A5" w:rsidRPr="00A731CA" w:rsidRDefault="001539A5" w:rsidP="00BC3CDD">
      <w:pPr>
        <w:spacing w:line="360" w:lineRule="auto"/>
        <w:ind w:firstLine="709"/>
        <w:jc w:val="both"/>
      </w:pPr>
      <w:r w:rsidRPr="00A731CA">
        <w:t>С целью уменьшения вредного влияния на окружающую среду для полигонов ТКО должны разрабатываться системы мониторинга.</w:t>
      </w:r>
    </w:p>
    <w:p w:rsidR="001539A5" w:rsidRPr="00A731CA" w:rsidRDefault="001539A5" w:rsidP="00BC3CDD">
      <w:pPr>
        <w:spacing w:line="360" w:lineRule="auto"/>
        <w:ind w:firstLine="709"/>
        <w:jc w:val="both"/>
      </w:pPr>
      <w:r w:rsidRPr="00A731CA">
        <w:t>Система мониторинга должна включать устройства и сооружения по контролю состояния подземных и поверхностных вод, атмосферного воздуха, почвы и растений и шумового загрязнения в зоне возможного влияния полигона.</w:t>
      </w:r>
    </w:p>
    <w:p w:rsidR="001539A5" w:rsidRPr="00A731CA" w:rsidRDefault="001539A5" w:rsidP="00BC3CDD">
      <w:pPr>
        <w:spacing w:line="360" w:lineRule="auto"/>
        <w:ind w:firstLine="709"/>
        <w:jc w:val="both"/>
      </w:pPr>
      <w:r w:rsidRPr="00A731CA">
        <w:t xml:space="preserve">Для контроля за состоянием грунтовых вод, в зависимости от глубины их залегания, проектируются контрольные шурфы, колодцы или скважины в зеленой зоне полигона. Одно контрольное сооружение закладывается выше полигона по потоку грунтовых вод с целью отбора проб воды, на которую отсутствует влияние фильтрата с полигона. </w:t>
      </w:r>
    </w:p>
    <w:p w:rsidR="001539A5" w:rsidRPr="00A731CA" w:rsidRDefault="001539A5" w:rsidP="00BC3CDD">
      <w:pPr>
        <w:spacing w:line="360" w:lineRule="auto"/>
        <w:ind w:firstLine="709"/>
        <w:jc w:val="both"/>
      </w:pPr>
      <w:r w:rsidRPr="00A731CA">
        <w:t>В отобранных пробах обычно определяется содержание аммиака, нитритов, нитратов, гидрокарбонатов, кальция, хлоридов, железа, сульфатов, лития, ХПК, БПК, органического углерода, магния, кадмия, хрома, цианидов, свинца, ртути, мышьяка, меди, кадмия, бария, сухого остатка и др. Если содержание определяемых веществ превысит ПДК, необходимо принять меры по снижению концентрации загрязняющих веществ до уровня ПДК.</w:t>
      </w:r>
    </w:p>
    <w:p w:rsidR="001539A5" w:rsidRPr="00A731CA" w:rsidRDefault="001539A5" w:rsidP="00BC3CDD">
      <w:pPr>
        <w:spacing w:line="360" w:lineRule="auto"/>
        <w:ind w:firstLine="709"/>
        <w:jc w:val="both"/>
      </w:pPr>
      <w:r w:rsidRPr="00A731CA">
        <w:t xml:space="preserve">Необходимо осуществлять постоянное наблюдение за состоянием воздушной среды. Для этого ежеквартально проводят анализы проб атмосферного воздуха над отработанными участками свалки и на границе санитарно-защитной зоны. </w:t>
      </w:r>
    </w:p>
    <w:p w:rsidR="001539A5" w:rsidRPr="00A731CA" w:rsidRDefault="001539A5" w:rsidP="0039333B">
      <w:pPr>
        <w:jc w:val="center"/>
        <w:rPr>
          <w:iCs/>
          <w:szCs w:val="18"/>
        </w:rPr>
      </w:pPr>
      <w:r w:rsidRPr="00A731CA">
        <w:rPr>
          <w:b/>
          <w:iCs/>
          <w:szCs w:val="18"/>
        </w:rPr>
        <w:t xml:space="preserve">Таблица </w:t>
      </w:r>
      <w:r w:rsidR="00B838F5" w:rsidRPr="00A731CA">
        <w:rPr>
          <w:b/>
          <w:iCs/>
          <w:szCs w:val="18"/>
        </w:rPr>
        <w:fldChar w:fldCharType="begin"/>
      </w:r>
      <w:r w:rsidRPr="00A731CA">
        <w:rPr>
          <w:b/>
          <w:iCs/>
          <w:szCs w:val="18"/>
        </w:rPr>
        <w:instrText xml:space="preserve"> SEQ Таблица \* ARABIC </w:instrText>
      </w:r>
      <w:r w:rsidR="00B838F5" w:rsidRPr="00A731CA">
        <w:rPr>
          <w:b/>
          <w:iCs/>
          <w:szCs w:val="18"/>
        </w:rPr>
        <w:fldChar w:fldCharType="separate"/>
      </w:r>
      <w:r w:rsidR="00F93AF8" w:rsidRPr="00A731CA">
        <w:rPr>
          <w:b/>
          <w:iCs/>
          <w:noProof/>
          <w:szCs w:val="18"/>
        </w:rPr>
        <w:t>23</w:t>
      </w:r>
      <w:r w:rsidR="00B838F5" w:rsidRPr="00A731CA">
        <w:rPr>
          <w:b/>
          <w:iCs/>
          <w:szCs w:val="18"/>
        </w:rPr>
        <w:fldChar w:fldCharType="end"/>
      </w:r>
      <w:r w:rsidRPr="00A731CA">
        <w:rPr>
          <w:b/>
          <w:iCs/>
          <w:szCs w:val="18"/>
        </w:rPr>
        <w:t xml:space="preserve"> – ПДК основных загрязняющих веществ, выделяющихся в атмосферу воздуха на свалках ТКО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08"/>
        <w:gridCol w:w="3069"/>
        <w:gridCol w:w="3069"/>
      </w:tblGrid>
      <w:tr w:rsidR="00A731CA" w:rsidRPr="00A731CA" w:rsidTr="00F23FC6">
        <w:trPr>
          <w:trHeight w:val="23"/>
          <w:tblHeader/>
          <w:jc w:val="center"/>
        </w:trPr>
        <w:tc>
          <w:tcPr>
            <w:tcW w:w="3208" w:type="dxa"/>
            <w:vMerge w:val="restart"/>
            <w:vAlign w:val="center"/>
          </w:tcPr>
          <w:p w:rsidR="001539A5" w:rsidRPr="00A731CA" w:rsidRDefault="001539A5" w:rsidP="00F23FC6">
            <w:pPr>
              <w:jc w:val="center"/>
              <w:rPr>
                <w:b/>
              </w:rPr>
            </w:pPr>
            <w:r w:rsidRPr="00A731CA">
              <w:rPr>
                <w:b/>
              </w:rPr>
              <w:t>Вещество</w:t>
            </w:r>
          </w:p>
        </w:tc>
        <w:tc>
          <w:tcPr>
            <w:tcW w:w="6138" w:type="dxa"/>
            <w:gridSpan w:val="2"/>
            <w:vAlign w:val="center"/>
          </w:tcPr>
          <w:p w:rsidR="001539A5" w:rsidRPr="00A731CA" w:rsidRDefault="001539A5" w:rsidP="00F23FC6">
            <w:pPr>
              <w:jc w:val="center"/>
              <w:rPr>
                <w:b/>
              </w:rPr>
            </w:pPr>
            <w:r w:rsidRPr="00A731CA">
              <w:rPr>
                <w:b/>
              </w:rPr>
              <w:t>ПДК, мг/м³</w:t>
            </w:r>
          </w:p>
        </w:tc>
      </w:tr>
      <w:tr w:rsidR="00A731CA" w:rsidRPr="00A731CA" w:rsidTr="00F23FC6">
        <w:trPr>
          <w:trHeight w:val="23"/>
          <w:tblHeader/>
          <w:jc w:val="center"/>
        </w:trPr>
        <w:tc>
          <w:tcPr>
            <w:tcW w:w="3208" w:type="dxa"/>
            <w:vMerge/>
            <w:vAlign w:val="center"/>
          </w:tcPr>
          <w:p w:rsidR="001539A5" w:rsidRPr="00A731CA" w:rsidRDefault="001539A5" w:rsidP="00F23FC6">
            <w:pPr>
              <w:jc w:val="center"/>
              <w:rPr>
                <w:b/>
              </w:rPr>
            </w:pPr>
          </w:p>
        </w:tc>
        <w:tc>
          <w:tcPr>
            <w:tcW w:w="3069" w:type="dxa"/>
            <w:vAlign w:val="center"/>
          </w:tcPr>
          <w:p w:rsidR="001539A5" w:rsidRPr="00A731CA" w:rsidRDefault="001539A5" w:rsidP="00F23FC6">
            <w:pPr>
              <w:jc w:val="center"/>
              <w:rPr>
                <w:b/>
              </w:rPr>
            </w:pPr>
            <w:r w:rsidRPr="00A731CA">
              <w:rPr>
                <w:b/>
              </w:rPr>
              <w:t>Максимально разовая</w:t>
            </w:r>
          </w:p>
        </w:tc>
        <w:tc>
          <w:tcPr>
            <w:tcW w:w="3069" w:type="dxa"/>
            <w:vAlign w:val="center"/>
          </w:tcPr>
          <w:p w:rsidR="001539A5" w:rsidRPr="00A731CA" w:rsidRDefault="001539A5" w:rsidP="00F23FC6">
            <w:pPr>
              <w:jc w:val="center"/>
              <w:rPr>
                <w:b/>
              </w:rPr>
            </w:pPr>
            <w:r w:rsidRPr="00A731CA">
              <w:rPr>
                <w:b/>
              </w:rPr>
              <w:t>Среднесуточная</w:t>
            </w:r>
          </w:p>
        </w:tc>
      </w:tr>
      <w:tr w:rsidR="00A731CA" w:rsidRPr="00A731CA" w:rsidTr="00671624">
        <w:trPr>
          <w:trHeight w:val="23"/>
          <w:jc w:val="center"/>
        </w:trPr>
        <w:tc>
          <w:tcPr>
            <w:tcW w:w="3208" w:type="dxa"/>
            <w:vAlign w:val="center"/>
          </w:tcPr>
          <w:p w:rsidR="001539A5" w:rsidRPr="00A731CA" w:rsidRDefault="001539A5" w:rsidP="00BC3CDD">
            <w:r w:rsidRPr="00A731CA">
              <w:t>Пыль нетоксичная</w:t>
            </w:r>
          </w:p>
        </w:tc>
        <w:tc>
          <w:tcPr>
            <w:tcW w:w="3069" w:type="dxa"/>
            <w:vAlign w:val="center"/>
          </w:tcPr>
          <w:p w:rsidR="001539A5" w:rsidRPr="00A731CA" w:rsidRDefault="001539A5" w:rsidP="00BC3CDD">
            <w:r w:rsidRPr="00A731CA">
              <w:t>0,5</w:t>
            </w:r>
          </w:p>
        </w:tc>
        <w:tc>
          <w:tcPr>
            <w:tcW w:w="3069" w:type="dxa"/>
            <w:vAlign w:val="center"/>
          </w:tcPr>
          <w:p w:rsidR="001539A5" w:rsidRPr="00A731CA" w:rsidRDefault="001539A5" w:rsidP="00BC3CDD">
            <w:r w:rsidRPr="00A731CA">
              <w:t>0,15</w:t>
            </w:r>
          </w:p>
        </w:tc>
      </w:tr>
      <w:tr w:rsidR="00A731CA" w:rsidRPr="00A731CA" w:rsidTr="00671624">
        <w:trPr>
          <w:trHeight w:val="23"/>
          <w:jc w:val="center"/>
        </w:trPr>
        <w:tc>
          <w:tcPr>
            <w:tcW w:w="3208" w:type="dxa"/>
            <w:vAlign w:val="center"/>
          </w:tcPr>
          <w:p w:rsidR="001539A5" w:rsidRPr="00A731CA" w:rsidRDefault="001539A5" w:rsidP="00BC3CDD">
            <w:r w:rsidRPr="00A731CA">
              <w:t>Сероводород</w:t>
            </w:r>
          </w:p>
        </w:tc>
        <w:tc>
          <w:tcPr>
            <w:tcW w:w="3069" w:type="dxa"/>
            <w:vAlign w:val="center"/>
          </w:tcPr>
          <w:p w:rsidR="001539A5" w:rsidRPr="00A731CA" w:rsidRDefault="001539A5" w:rsidP="00BC3CDD">
            <w:r w:rsidRPr="00A731CA">
              <w:t>0,008</w:t>
            </w:r>
          </w:p>
        </w:tc>
        <w:tc>
          <w:tcPr>
            <w:tcW w:w="3069" w:type="dxa"/>
            <w:vAlign w:val="center"/>
          </w:tcPr>
          <w:p w:rsidR="001539A5" w:rsidRPr="00A731CA" w:rsidRDefault="001539A5" w:rsidP="00BC3CDD">
            <w:r w:rsidRPr="00A731CA">
              <w:t>-</w:t>
            </w:r>
          </w:p>
        </w:tc>
      </w:tr>
      <w:tr w:rsidR="00A731CA" w:rsidRPr="00A731CA" w:rsidTr="00671624">
        <w:trPr>
          <w:trHeight w:val="23"/>
          <w:jc w:val="center"/>
        </w:trPr>
        <w:tc>
          <w:tcPr>
            <w:tcW w:w="3208" w:type="dxa"/>
            <w:vAlign w:val="center"/>
          </w:tcPr>
          <w:p w:rsidR="001539A5" w:rsidRPr="00A731CA" w:rsidRDefault="001539A5" w:rsidP="00BC3CDD">
            <w:r w:rsidRPr="00A731CA">
              <w:t>Окись углерода</w:t>
            </w:r>
          </w:p>
        </w:tc>
        <w:tc>
          <w:tcPr>
            <w:tcW w:w="3069" w:type="dxa"/>
            <w:vAlign w:val="center"/>
          </w:tcPr>
          <w:p w:rsidR="001539A5" w:rsidRPr="00A731CA" w:rsidRDefault="001539A5" w:rsidP="00BC3CDD">
            <w:r w:rsidRPr="00A731CA">
              <w:t>5,0</w:t>
            </w:r>
          </w:p>
        </w:tc>
        <w:tc>
          <w:tcPr>
            <w:tcW w:w="3069" w:type="dxa"/>
            <w:vAlign w:val="center"/>
          </w:tcPr>
          <w:p w:rsidR="001539A5" w:rsidRPr="00A731CA" w:rsidRDefault="001539A5" w:rsidP="00BC3CDD">
            <w:r w:rsidRPr="00A731CA">
              <w:t>3,0</w:t>
            </w:r>
          </w:p>
        </w:tc>
      </w:tr>
      <w:tr w:rsidR="00A731CA" w:rsidRPr="00A731CA" w:rsidTr="00671624">
        <w:trPr>
          <w:trHeight w:val="23"/>
          <w:jc w:val="center"/>
        </w:trPr>
        <w:tc>
          <w:tcPr>
            <w:tcW w:w="3208" w:type="dxa"/>
            <w:vAlign w:val="center"/>
          </w:tcPr>
          <w:p w:rsidR="001539A5" w:rsidRPr="00A731CA" w:rsidRDefault="001539A5" w:rsidP="00BC3CDD">
            <w:r w:rsidRPr="00A731CA">
              <w:t>Окись азота</w:t>
            </w:r>
          </w:p>
        </w:tc>
        <w:tc>
          <w:tcPr>
            <w:tcW w:w="3069" w:type="dxa"/>
            <w:vAlign w:val="center"/>
          </w:tcPr>
          <w:p w:rsidR="001539A5" w:rsidRPr="00A731CA" w:rsidRDefault="001539A5" w:rsidP="00BC3CDD">
            <w:r w:rsidRPr="00A731CA">
              <w:t>0,4</w:t>
            </w:r>
          </w:p>
        </w:tc>
        <w:tc>
          <w:tcPr>
            <w:tcW w:w="3069" w:type="dxa"/>
            <w:vAlign w:val="center"/>
          </w:tcPr>
          <w:p w:rsidR="001539A5" w:rsidRPr="00A731CA" w:rsidRDefault="001539A5" w:rsidP="00BC3CDD">
            <w:r w:rsidRPr="00A731CA">
              <w:t>0,06</w:t>
            </w:r>
          </w:p>
        </w:tc>
      </w:tr>
      <w:tr w:rsidR="00A731CA" w:rsidRPr="00A731CA" w:rsidTr="00671624">
        <w:trPr>
          <w:trHeight w:val="23"/>
          <w:jc w:val="center"/>
        </w:trPr>
        <w:tc>
          <w:tcPr>
            <w:tcW w:w="3208" w:type="dxa"/>
            <w:vAlign w:val="center"/>
          </w:tcPr>
          <w:p w:rsidR="001539A5" w:rsidRPr="00A731CA" w:rsidRDefault="001539A5" w:rsidP="00BC3CDD">
            <w:r w:rsidRPr="00A731CA">
              <w:t>Ртуть металлическая</w:t>
            </w:r>
          </w:p>
        </w:tc>
        <w:tc>
          <w:tcPr>
            <w:tcW w:w="3069" w:type="dxa"/>
            <w:vAlign w:val="center"/>
          </w:tcPr>
          <w:p w:rsidR="001539A5" w:rsidRPr="00A731CA" w:rsidRDefault="001539A5" w:rsidP="00BC3CDD">
            <w:r w:rsidRPr="00A731CA">
              <w:t>-</w:t>
            </w:r>
          </w:p>
        </w:tc>
        <w:tc>
          <w:tcPr>
            <w:tcW w:w="3069" w:type="dxa"/>
            <w:vAlign w:val="center"/>
          </w:tcPr>
          <w:p w:rsidR="001539A5" w:rsidRPr="00A731CA" w:rsidRDefault="001539A5" w:rsidP="00BC3CDD">
            <w:r w:rsidRPr="00A731CA">
              <w:t>0,0003</w:t>
            </w:r>
          </w:p>
        </w:tc>
      </w:tr>
      <w:tr w:rsidR="00A731CA" w:rsidRPr="00A731CA" w:rsidTr="00671624">
        <w:trPr>
          <w:trHeight w:val="23"/>
          <w:jc w:val="center"/>
        </w:trPr>
        <w:tc>
          <w:tcPr>
            <w:tcW w:w="3208" w:type="dxa"/>
            <w:vAlign w:val="center"/>
          </w:tcPr>
          <w:p w:rsidR="001539A5" w:rsidRPr="00A731CA" w:rsidRDefault="001539A5" w:rsidP="00BC3CDD">
            <w:r w:rsidRPr="00A731CA">
              <w:t>Метан</w:t>
            </w:r>
          </w:p>
        </w:tc>
        <w:tc>
          <w:tcPr>
            <w:tcW w:w="3069" w:type="dxa"/>
            <w:vAlign w:val="center"/>
          </w:tcPr>
          <w:p w:rsidR="001539A5" w:rsidRPr="00A731CA" w:rsidRDefault="001539A5" w:rsidP="00BC3CDD">
            <w:r w:rsidRPr="00A731CA">
              <w:t>-</w:t>
            </w:r>
          </w:p>
        </w:tc>
        <w:tc>
          <w:tcPr>
            <w:tcW w:w="3069" w:type="dxa"/>
            <w:vAlign w:val="center"/>
          </w:tcPr>
          <w:p w:rsidR="001539A5" w:rsidRPr="00A731CA" w:rsidRDefault="001539A5" w:rsidP="00BC3CDD">
            <w:r w:rsidRPr="00A731CA">
              <w:t>50,0</w:t>
            </w:r>
          </w:p>
        </w:tc>
      </w:tr>
      <w:tr w:rsidR="00A731CA" w:rsidRPr="00A731CA" w:rsidTr="00671624">
        <w:trPr>
          <w:trHeight w:val="23"/>
          <w:jc w:val="center"/>
        </w:trPr>
        <w:tc>
          <w:tcPr>
            <w:tcW w:w="3208" w:type="dxa"/>
            <w:vAlign w:val="center"/>
          </w:tcPr>
          <w:p w:rsidR="001539A5" w:rsidRPr="00A731CA" w:rsidRDefault="001539A5" w:rsidP="00BC3CDD">
            <w:r w:rsidRPr="00A731CA">
              <w:t>Аммиак</w:t>
            </w:r>
          </w:p>
        </w:tc>
        <w:tc>
          <w:tcPr>
            <w:tcW w:w="3069" w:type="dxa"/>
            <w:vAlign w:val="center"/>
          </w:tcPr>
          <w:p w:rsidR="001539A5" w:rsidRPr="00A731CA" w:rsidRDefault="001539A5" w:rsidP="00BC3CDD">
            <w:r w:rsidRPr="00A731CA">
              <w:t>0,2</w:t>
            </w:r>
          </w:p>
        </w:tc>
        <w:tc>
          <w:tcPr>
            <w:tcW w:w="3069" w:type="dxa"/>
            <w:vAlign w:val="center"/>
          </w:tcPr>
          <w:p w:rsidR="001539A5" w:rsidRPr="00A731CA" w:rsidRDefault="001539A5" w:rsidP="00BC3CDD">
            <w:r w:rsidRPr="00A731CA">
              <w:t>0,04</w:t>
            </w:r>
          </w:p>
        </w:tc>
      </w:tr>
      <w:tr w:rsidR="00A731CA" w:rsidRPr="00A731CA" w:rsidTr="00671624">
        <w:trPr>
          <w:trHeight w:val="23"/>
          <w:jc w:val="center"/>
        </w:trPr>
        <w:tc>
          <w:tcPr>
            <w:tcW w:w="3208" w:type="dxa"/>
            <w:vAlign w:val="center"/>
          </w:tcPr>
          <w:p w:rsidR="001539A5" w:rsidRPr="00A731CA" w:rsidRDefault="001539A5" w:rsidP="00BC3CDD">
            <w:r w:rsidRPr="00A731CA">
              <w:t>Бензол</w:t>
            </w:r>
          </w:p>
        </w:tc>
        <w:tc>
          <w:tcPr>
            <w:tcW w:w="3069" w:type="dxa"/>
            <w:vAlign w:val="center"/>
          </w:tcPr>
          <w:p w:rsidR="001539A5" w:rsidRPr="00A731CA" w:rsidRDefault="001539A5" w:rsidP="00BC3CDD">
            <w:r w:rsidRPr="00A731CA">
              <w:t>1,5</w:t>
            </w:r>
          </w:p>
        </w:tc>
        <w:tc>
          <w:tcPr>
            <w:tcW w:w="3069" w:type="dxa"/>
            <w:vAlign w:val="center"/>
          </w:tcPr>
          <w:p w:rsidR="001539A5" w:rsidRPr="00A731CA" w:rsidRDefault="001539A5" w:rsidP="00BC3CDD">
            <w:r w:rsidRPr="00A731CA">
              <w:t>0,1</w:t>
            </w:r>
          </w:p>
        </w:tc>
      </w:tr>
      <w:tr w:rsidR="00A731CA" w:rsidRPr="00A731CA" w:rsidTr="00671624">
        <w:trPr>
          <w:trHeight w:val="23"/>
          <w:jc w:val="center"/>
        </w:trPr>
        <w:tc>
          <w:tcPr>
            <w:tcW w:w="3208" w:type="dxa"/>
            <w:vAlign w:val="center"/>
          </w:tcPr>
          <w:p w:rsidR="001539A5" w:rsidRPr="00A731CA" w:rsidRDefault="001539A5" w:rsidP="00BC3CDD">
            <w:r w:rsidRPr="00A731CA">
              <w:t>Трихлорметан</w:t>
            </w:r>
          </w:p>
        </w:tc>
        <w:tc>
          <w:tcPr>
            <w:tcW w:w="3069" w:type="dxa"/>
            <w:vAlign w:val="center"/>
          </w:tcPr>
          <w:p w:rsidR="001539A5" w:rsidRPr="00A731CA" w:rsidRDefault="001539A5" w:rsidP="00BC3CDD">
            <w:r w:rsidRPr="00A731CA">
              <w:t>-</w:t>
            </w:r>
          </w:p>
        </w:tc>
        <w:tc>
          <w:tcPr>
            <w:tcW w:w="3069" w:type="dxa"/>
            <w:vAlign w:val="center"/>
          </w:tcPr>
          <w:p w:rsidR="001539A5" w:rsidRPr="00A731CA" w:rsidRDefault="001539A5" w:rsidP="00BC3CDD">
            <w:r w:rsidRPr="00A731CA">
              <w:t>0,03</w:t>
            </w:r>
          </w:p>
        </w:tc>
      </w:tr>
      <w:tr w:rsidR="00A731CA" w:rsidRPr="00A731CA" w:rsidTr="00671624">
        <w:trPr>
          <w:trHeight w:val="23"/>
          <w:jc w:val="center"/>
        </w:trPr>
        <w:tc>
          <w:tcPr>
            <w:tcW w:w="3208" w:type="dxa"/>
            <w:vAlign w:val="center"/>
          </w:tcPr>
          <w:p w:rsidR="001539A5" w:rsidRPr="00A731CA" w:rsidRDefault="001539A5" w:rsidP="00BC3CDD">
            <w:r w:rsidRPr="00A731CA">
              <w:t>4-хлористый углерод</w:t>
            </w:r>
          </w:p>
        </w:tc>
        <w:tc>
          <w:tcPr>
            <w:tcW w:w="3069" w:type="dxa"/>
            <w:vAlign w:val="center"/>
          </w:tcPr>
          <w:p w:rsidR="001539A5" w:rsidRPr="00A731CA" w:rsidRDefault="001539A5" w:rsidP="00BC3CDD">
            <w:r w:rsidRPr="00A731CA">
              <w:t>4,0</w:t>
            </w:r>
          </w:p>
        </w:tc>
        <w:tc>
          <w:tcPr>
            <w:tcW w:w="3069" w:type="dxa"/>
            <w:vAlign w:val="center"/>
          </w:tcPr>
          <w:p w:rsidR="001539A5" w:rsidRPr="00A731CA" w:rsidRDefault="001539A5" w:rsidP="00BC3CDD">
            <w:r w:rsidRPr="00A731CA">
              <w:t>0,7</w:t>
            </w:r>
          </w:p>
        </w:tc>
      </w:tr>
      <w:tr w:rsidR="001539A5" w:rsidRPr="00A731CA" w:rsidTr="00671624">
        <w:trPr>
          <w:trHeight w:val="23"/>
          <w:jc w:val="center"/>
        </w:trPr>
        <w:tc>
          <w:tcPr>
            <w:tcW w:w="3208" w:type="dxa"/>
            <w:vAlign w:val="center"/>
          </w:tcPr>
          <w:p w:rsidR="001539A5" w:rsidRPr="00A731CA" w:rsidRDefault="001539A5" w:rsidP="00BC3CDD">
            <w:r w:rsidRPr="00A731CA">
              <w:t>Хлорбензол</w:t>
            </w:r>
          </w:p>
        </w:tc>
        <w:tc>
          <w:tcPr>
            <w:tcW w:w="3069" w:type="dxa"/>
            <w:vAlign w:val="center"/>
          </w:tcPr>
          <w:p w:rsidR="001539A5" w:rsidRPr="00A731CA" w:rsidRDefault="001539A5" w:rsidP="00BC3CDD">
            <w:r w:rsidRPr="00A731CA">
              <w:t>0,1</w:t>
            </w:r>
          </w:p>
        </w:tc>
        <w:tc>
          <w:tcPr>
            <w:tcW w:w="3069" w:type="dxa"/>
            <w:vAlign w:val="center"/>
          </w:tcPr>
          <w:p w:rsidR="001539A5" w:rsidRPr="00A731CA" w:rsidRDefault="001539A5" w:rsidP="00BC3CDD">
            <w:r w:rsidRPr="00A731CA">
              <w:t>0,1</w:t>
            </w:r>
          </w:p>
        </w:tc>
      </w:tr>
    </w:tbl>
    <w:p w:rsidR="001539A5" w:rsidRPr="00A731CA" w:rsidRDefault="001539A5" w:rsidP="0039333B">
      <w:pPr>
        <w:jc w:val="center"/>
        <w:rPr>
          <w:b/>
        </w:rPr>
      </w:pPr>
    </w:p>
    <w:p w:rsidR="001539A5" w:rsidRPr="00A731CA" w:rsidRDefault="001539A5" w:rsidP="0039333B">
      <w:pPr>
        <w:jc w:val="center"/>
        <w:rPr>
          <w:b/>
        </w:rPr>
      </w:pPr>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24</w:t>
      </w:r>
      <w:r w:rsidR="00B838F5" w:rsidRPr="00A731CA">
        <w:rPr>
          <w:b/>
        </w:rPr>
        <w:fldChar w:fldCharType="end"/>
      </w:r>
      <w:r w:rsidRPr="00A731CA">
        <w:rPr>
          <w:b/>
        </w:rPr>
        <w:t xml:space="preserve"> –ПДК основных загрязняющих веществ (рабочая зона), выделяющихся в атмосферный воздух на свалках ТКО в зоне работы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19"/>
        <w:gridCol w:w="3727"/>
      </w:tblGrid>
      <w:tr w:rsidR="00A731CA" w:rsidRPr="00A731CA" w:rsidTr="00F23FC6">
        <w:trPr>
          <w:trHeight w:val="23"/>
          <w:tblHeader/>
          <w:jc w:val="center"/>
        </w:trPr>
        <w:tc>
          <w:tcPr>
            <w:tcW w:w="5619" w:type="dxa"/>
            <w:vAlign w:val="center"/>
          </w:tcPr>
          <w:p w:rsidR="001539A5" w:rsidRPr="00A731CA" w:rsidRDefault="001539A5" w:rsidP="00F23FC6">
            <w:pPr>
              <w:jc w:val="center"/>
              <w:rPr>
                <w:b/>
              </w:rPr>
            </w:pPr>
            <w:r w:rsidRPr="00A731CA">
              <w:rPr>
                <w:b/>
              </w:rPr>
              <w:lastRenderedPageBreak/>
              <w:t>Вещество</w:t>
            </w:r>
          </w:p>
        </w:tc>
        <w:tc>
          <w:tcPr>
            <w:tcW w:w="3727" w:type="dxa"/>
            <w:vAlign w:val="center"/>
          </w:tcPr>
          <w:p w:rsidR="001539A5" w:rsidRPr="00A731CA" w:rsidRDefault="001539A5" w:rsidP="00F23FC6">
            <w:pPr>
              <w:jc w:val="center"/>
              <w:rPr>
                <w:b/>
              </w:rPr>
            </w:pPr>
            <w:r w:rsidRPr="00A731CA">
              <w:rPr>
                <w:b/>
              </w:rPr>
              <w:t>ПДК р.з. мг/м³</w:t>
            </w:r>
          </w:p>
        </w:tc>
      </w:tr>
      <w:tr w:rsidR="00A731CA" w:rsidRPr="00A731CA" w:rsidTr="00671624">
        <w:trPr>
          <w:trHeight w:val="23"/>
          <w:jc w:val="center"/>
        </w:trPr>
        <w:tc>
          <w:tcPr>
            <w:tcW w:w="5619" w:type="dxa"/>
            <w:vAlign w:val="center"/>
          </w:tcPr>
          <w:p w:rsidR="001539A5" w:rsidRPr="00A731CA" w:rsidRDefault="001539A5" w:rsidP="00BC3CDD">
            <w:r w:rsidRPr="00A731CA">
              <w:t>Пыль нетоксичная</w:t>
            </w:r>
          </w:p>
        </w:tc>
        <w:tc>
          <w:tcPr>
            <w:tcW w:w="3727" w:type="dxa"/>
            <w:vAlign w:val="center"/>
          </w:tcPr>
          <w:p w:rsidR="001539A5" w:rsidRPr="00A731CA" w:rsidRDefault="001539A5" w:rsidP="00BC3CDD">
            <w:r w:rsidRPr="00A731CA">
              <w:t>4,0</w:t>
            </w:r>
          </w:p>
        </w:tc>
      </w:tr>
      <w:tr w:rsidR="00A731CA" w:rsidRPr="00A731CA" w:rsidTr="00671624">
        <w:trPr>
          <w:trHeight w:val="23"/>
          <w:jc w:val="center"/>
        </w:trPr>
        <w:tc>
          <w:tcPr>
            <w:tcW w:w="5619" w:type="dxa"/>
            <w:vAlign w:val="center"/>
          </w:tcPr>
          <w:p w:rsidR="001539A5" w:rsidRPr="00A731CA" w:rsidRDefault="001539A5" w:rsidP="00BC3CDD">
            <w:r w:rsidRPr="00A731CA">
              <w:t>Сероводород</w:t>
            </w:r>
          </w:p>
        </w:tc>
        <w:tc>
          <w:tcPr>
            <w:tcW w:w="3727" w:type="dxa"/>
            <w:vAlign w:val="center"/>
          </w:tcPr>
          <w:p w:rsidR="001539A5" w:rsidRPr="00A731CA" w:rsidRDefault="001539A5" w:rsidP="00BC3CDD">
            <w:r w:rsidRPr="00A731CA">
              <w:t>10,0</w:t>
            </w:r>
          </w:p>
        </w:tc>
      </w:tr>
      <w:tr w:rsidR="00A731CA" w:rsidRPr="00A731CA" w:rsidTr="00671624">
        <w:trPr>
          <w:trHeight w:val="23"/>
          <w:jc w:val="center"/>
        </w:trPr>
        <w:tc>
          <w:tcPr>
            <w:tcW w:w="5619" w:type="dxa"/>
            <w:vAlign w:val="center"/>
          </w:tcPr>
          <w:p w:rsidR="001539A5" w:rsidRPr="00A731CA" w:rsidRDefault="001539A5" w:rsidP="00BC3CDD">
            <w:r w:rsidRPr="00A731CA">
              <w:t>Окись углерода</w:t>
            </w:r>
          </w:p>
        </w:tc>
        <w:tc>
          <w:tcPr>
            <w:tcW w:w="3727" w:type="dxa"/>
            <w:vAlign w:val="center"/>
          </w:tcPr>
          <w:p w:rsidR="001539A5" w:rsidRPr="00A731CA" w:rsidRDefault="001539A5" w:rsidP="00BC3CDD">
            <w:r w:rsidRPr="00A731CA">
              <w:t>20,0</w:t>
            </w:r>
          </w:p>
        </w:tc>
      </w:tr>
      <w:tr w:rsidR="00A731CA" w:rsidRPr="00A731CA" w:rsidTr="00671624">
        <w:trPr>
          <w:trHeight w:val="23"/>
          <w:jc w:val="center"/>
        </w:trPr>
        <w:tc>
          <w:tcPr>
            <w:tcW w:w="5619" w:type="dxa"/>
            <w:vAlign w:val="center"/>
          </w:tcPr>
          <w:p w:rsidR="001539A5" w:rsidRPr="00A731CA" w:rsidRDefault="001539A5" w:rsidP="00BC3CDD">
            <w:r w:rsidRPr="00A731CA">
              <w:t>Окись азота</w:t>
            </w:r>
          </w:p>
        </w:tc>
        <w:tc>
          <w:tcPr>
            <w:tcW w:w="3727" w:type="dxa"/>
            <w:vAlign w:val="center"/>
          </w:tcPr>
          <w:p w:rsidR="001539A5" w:rsidRPr="00A731CA" w:rsidRDefault="001539A5" w:rsidP="00BC3CDD">
            <w:r w:rsidRPr="00A731CA">
              <w:t>5,0</w:t>
            </w:r>
          </w:p>
        </w:tc>
      </w:tr>
      <w:tr w:rsidR="00A731CA" w:rsidRPr="00A731CA" w:rsidTr="00671624">
        <w:trPr>
          <w:trHeight w:val="23"/>
          <w:jc w:val="center"/>
        </w:trPr>
        <w:tc>
          <w:tcPr>
            <w:tcW w:w="5619" w:type="dxa"/>
            <w:vAlign w:val="center"/>
          </w:tcPr>
          <w:p w:rsidR="001539A5" w:rsidRPr="00A731CA" w:rsidRDefault="001539A5" w:rsidP="00BC3CDD">
            <w:r w:rsidRPr="00A731CA">
              <w:t>Ртуть металлическая</w:t>
            </w:r>
          </w:p>
        </w:tc>
        <w:tc>
          <w:tcPr>
            <w:tcW w:w="3727" w:type="dxa"/>
            <w:vAlign w:val="center"/>
          </w:tcPr>
          <w:p w:rsidR="001539A5" w:rsidRPr="00A731CA" w:rsidRDefault="001539A5" w:rsidP="00BC3CDD">
            <w:r w:rsidRPr="00A731CA">
              <w:t>0,01</w:t>
            </w:r>
          </w:p>
        </w:tc>
      </w:tr>
      <w:tr w:rsidR="00A731CA" w:rsidRPr="00A731CA" w:rsidTr="00671624">
        <w:trPr>
          <w:trHeight w:val="23"/>
          <w:jc w:val="center"/>
        </w:trPr>
        <w:tc>
          <w:tcPr>
            <w:tcW w:w="5619" w:type="dxa"/>
            <w:vAlign w:val="center"/>
          </w:tcPr>
          <w:p w:rsidR="001539A5" w:rsidRPr="00A731CA" w:rsidRDefault="001539A5" w:rsidP="00BC3CDD">
            <w:r w:rsidRPr="00A731CA">
              <w:t>Метан</w:t>
            </w:r>
          </w:p>
        </w:tc>
        <w:tc>
          <w:tcPr>
            <w:tcW w:w="3727" w:type="dxa"/>
            <w:vAlign w:val="center"/>
          </w:tcPr>
          <w:p w:rsidR="001539A5" w:rsidRPr="00A731CA" w:rsidRDefault="001539A5" w:rsidP="00BC3CDD">
            <w:r w:rsidRPr="00A731CA">
              <w:t>-</w:t>
            </w:r>
          </w:p>
        </w:tc>
      </w:tr>
      <w:tr w:rsidR="00A731CA" w:rsidRPr="00A731CA" w:rsidTr="00671624">
        <w:trPr>
          <w:trHeight w:val="23"/>
          <w:jc w:val="center"/>
        </w:trPr>
        <w:tc>
          <w:tcPr>
            <w:tcW w:w="5619" w:type="dxa"/>
            <w:vAlign w:val="center"/>
          </w:tcPr>
          <w:p w:rsidR="001539A5" w:rsidRPr="00A731CA" w:rsidRDefault="001539A5" w:rsidP="00BC3CDD">
            <w:r w:rsidRPr="00A731CA">
              <w:t>Аммиак</w:t>
            </w:r>
          </w:p>
        </w:tc>
        <w:tc>
          <w:tcPr>
            <w:tcW w:w="3727" w:type="dxa"/>
            <w:vAlign w:val="center"/>
          </w:tcPr>
          <w:p w:rsidR="001539A5" w:rsidRPr="00A731CA" w:rsidRDefault="001539A5" w:rsidP="00BC3CDD">
            <w:r w:rsidRPr="00A731CA">
              <w:t>5,0</w:t>
            </w:r>
          </w:p>
        </w:tc>
      </w:tr>
      <w:tr w:rsidR="00A731CA" w:rsidRPr="00A731CA" w:rsidTr="00671624">
        <w:trPr>
          <w:trHeight w:val="23"/>
          <w:jc w:val="center"/>
        </w:trPr>
        <w:tc>
          <w:tcPr>
            <w:tcW w:w="5619" w:type="dxa"/>
            <w:vAlign w:val="center"/>
          </w:tcPr>
          <w:p w:rsidR="001539A5" w:rsidRPr="00A731CA" w:rsidRDefault="001539A5" w:rsidP="00BC3CDD">
            <w:r w:rsidRPr="00A731CA">
              <w:t>Бензол</w:t>
            </w:r>
          </w:p>
        </w:tc>
        <w:tc>
          <w:tcPr>
            <w:tcW w:w="3727" w:type="dxa"/>
            <w:vAlign w:val="center"/>
          </w:tcPr>
          <w:p w:rsidR="001539A5" w:rsidRPr="00A731CA" w:rsidRDefault="001539A5" w:rsidP="00BC3CDD">
            <w:r w:rsidRPr="00A731CA">
              <w:t>15,0</w:t>
            </w:r>
          </w:p>
        </w:tc>
      </w:tr>
      <w:tr w:rsidR="00A731CA" w:rsidRPr="00A731CA" w:rsidTr="00671624">
        <w:trPr>
          <w:trHeight w:val="23"/>
          <w:jc w:val="center"/>
        </w:trPr>
        <w:tc>
          <w:tcPr>
            <w:tcW w:w="5619" w:type="dxa"/>
            <w:vAlign w:val="center"/>
          </w:tcPr>
          <w:p w:rsidR="001539A5" w:rsidRPr="00A731CA" w:rsidRDefault="001539A5" w:rsidP="00BC3CDD">
            <w:r w:rsidRPr="00A731CA">
              <w:t>Трихлорметан</w:t>
            </w:r>
          </w:p>
        </w:tc>
        <w:tc>
          <w:tcPr>
            <w:tcW w:w="3727" w:type="dxa"/>
            <w:vAlign w:val="center"/>
          </w:tcPr>
          <w:p w:rsidR="001539A5" w:rsidRPr="00A731CA" w:rsidRDefault="001539A5" w:rsidP="00BC3CDD">
            <w:r w:rsidRPr="00A731CA">
              <w:t>-</w:t>
            </w:r>
          </w:p>
        </w:tc>
      </w:tr>
      <w:tr w:rsidR="00A731CA" w:rsidRPr="00A731CA" w:rsidTr="00671624">
        <w:trPr>
          <w:trHeight w:val="23"/>
          <w:jc w:val="center"/>
        </w:trPr>
        <w:tc>
          <w:tcPr>
            <w:tcW w:w="5619" w:type="dxa"/>
            <w:vAlign w:val="center"/>
          </w:tcPr>
          <w:p w:rsidR="001539A5" w:rsidRPr="00A731CA" w:rsidRDefault="001539A5" w:rsidP="00BC3CDD">
            <w:r w:rsidRPr="00A731CA">
              <w:t>4-хлористый углерод</w:t>
            </w:r>
          </w:p>
        </w:tc>
        <w:tc>
          <w:tcPr>
            <w:tcW w:w="3727" w:type="dxa"/>
            <w:vAlign w:val="center"/>
          </w:tcPr>
          <w:p w:rsidR="001539A5" w:rsidRPr="00A731CA" w:rsidRDefault="001539A5" w:rsidP="00BC3CDD">
            <w:r w:rsidRPr="00A731CA">
              <w:t>20,0</w:t>
            </w:r>
          </w:p>
        </w:tc>
      </w:tr>
      <w:tr w:rsidR="00A731CA" w:rsidRPr="00A731CA" w:rsidTr="00671624">
        <w:trPr>
          <w:trHeight w:val="23"/>
          <w:jc w:val="center"/>
        </w:trPr>
        <w:tc>
          <w:tcPr>
            <w:tcW w:w="5619" w:type="dxa"/>
            <w:vAlign w:val="center"/>
          </w:tcPr>
          <w:p w:rsidR="001539A5" w:rsidRPr="00A731CA" w:rsidRDefault="001539A5" w:rsidP="00BC3CDD">
            <w:r w:rsidRPr="00A731CA">
              <w:t>Хлорбензол</w:t>
            </w:r>
          </w:p>
        </w:tc>
        <w:tc>
          <w:tcPr>
            <w:tcW w:w="3727" w:type="dxa"/>
            <w:vAlign w:val="center"/>
          </w:tcPr>
          <w:p w:rsidR="001539A5" w:rsidRPr="00A731CA" w:rsidRDefault="001539A5" w:rsidP="00BC3CDD">
            <w:r w:rsidRPr="00A731CA">
              <w:t>100,0</w:t>
            </w:r>
          </w:p>
        </w:tc>
      </w:tr>
    </w:tbl>
    <w:p w:rsidR="001539A5" w:rsidRPr="00A731CA" w:rsidRDefault="001539A5" w:rsidP="00BC3CDD">
      <w:pPr>
        <w:spacing w:before="240" w:line="360" w:lineRule="auto"/>
        <w:ind w:firstLine="709"/>
        <w:jc w:val="both"/>
      </w:pPr>
      <w:r w:rsidRPr="00A731CA">
        <w:t>В случае загрязнения атмосферного воздуха выше ПДК на границе санитарно-защитной зоны и в пределах рабочей зоны необходимо принять меры, учитывающие характер и уровень загрязнения.</w:t>
      </w:r>
    </w:p>
    <w:p w:rsidR="001539A5" w:rsidRPr="00A731CA" w:rsidRDefault="001539A5" w:rsidP="00BC3CDD">
      <w:pPr>
        <w:spacing w:line="360" w:lineRule="auto"/>
        <w:ind w:firstLine="709"/>
        <w:jc w:val="both"/>
      </w:pPr>
      <w:r w:rsidRPr="00A731CA">
        <w:t xml:space="preserve">Необходимо постоянно вести наблюдение за состоянием почвы в зоне возможного влияния полигона. Качество почвы контролируется на содержание в ней экзогенных химических веществ (ЭХВ), которые не должны превышать ПДК в почве. В результате длительной (более 20 лет) эксплуатации полигона ТКО происходит интенсивное биохимическое разложение накопленных твердых коммунальных отходов, что вызывает генерацию биогаза. </w:t>
      </w:r>
    </w:p>
    <w:p w:rsidR="001539A5" w:rsidRPr="00A731CA" w:rsidRDefault="001539A5" w:rsidP="00BC3CDD">
      <w:pPr>
        <w:spacing w:line="360" w:lineRule="auto"/>
        <w:ind w:firstLine="709"/>
        <w:jc w:val="both"/>
      </w:pPr>
      <w:r w:rsidRPr="00A731CA">
        <w:t xml:space="preserve">Свободное распространение биогаза в окружающей среде вызывает отрицательные последствия, а именно: </w:t>
      </w:r>
    </w:p>
    <w:p w:rsidR="001539A5" w:rsidRPr="00A731CA" w:rsidRDefault="001539A5" w:rsidP="00EB68FD">
      <w:pPr>
        <w:numPr>
          <w:ilvl w:val="0"/>
          <w:numId w:val="38"/>
        </w:numPr>
        <w:spacing w:line="360" w:lineRule="auto"/>
        <w:ind w:left="1281" w:hanging="357"/>
        <w:contextualSpacing/>
        <w:jc w:val="both"/>
      </w:pPr>
      <w:r w:rsidRPr="00A731CA">
        <w:t>биогаз горюч, взрывоопасен и токсичен. Показатели токсичности определяются наличием ряда микропримесей, таких как сероводород (Н2S);</w:t>
      </w:r>
    </w:p>
    <w:p w:rsidR="001539A5" w:rsidRPr="00A731CA" w:rsidRDefault="001539A5" w:rsidP="00EB68FD">
      <w:pPr>
        <w:numPr>
          <w:ilvl w:val="0"/>
          <w:numId w:val="38"/>
        </w:numPr>
        <w:spacing w:line="360" w:lineRule="auto"/>
        <w:ind w:left="1281" w:hanging="357"/>
        <w:contextualSpacing/>
        <w:jc w:val="both"/>
      </w:pPr>
      <w:r w:rsidRPr="00A731CA">
        <w:t>способствует возгоранию твердых коммунальных отходов в зонах их складирования и возникновению внутренних очагов горения, подавление которых требует существенных затрат;</w:t>
      </w:r>
    </w:p>
    <w:p w:rsidR="001539A5" w:rsidRPr="00A731CA" w:rsidRDefault="001539A5" w:rsidP="00EB68FD">
      <w:pPr>
        <w:numPr>
          <w:ilvl w:val="0"/>
          <w:numId w:val="38"/>
        </w:numPr>
        <w:spacing w:line="360" w:lineRule="auto"/>
        <w:ind w:left="1281" w:hanging="357"/>
        <w:contextualSpacing/>
        <w:jc w:val="both"/>
      </w:pPr>
      <w:r w:rsidRPr="00A731CA">
        <w:t>биогаз может накапливаться в приземном слое атмосферы в концентрациях, опасных для здоровья людей, животных и растительности.</w:t>
      </w:r>
    </w:p>
    <w:p w:rsidR="001539A5" w:rsidRPr="00A731CA" w:rsidRDefault="001539A5" w:rsidP="00BC3CDD">
      <w:pPr>
        <w:spacing w:line="360" w:lineRule="auto"/>
        <w:ind w:firstLine="709"/>
        <w:jc w:val="both"/>
      </w:pPr>
      <w:r w:rsidRPr="00A731CA">
        <w:t>Одновременное присутствие в отходах разнообразных растворимых или диспергированных в воде неорганических, органических и биологически активных компонентов приводит к постоянному загрязнению влаги, поступающей из природных осадков, и образованию большого объема сильно токсичных сточных вод (фильтрата). Фильтрат является наиболее опасным фактором влияния полигона на окружающую среду, в 1 г/л раствора обнаруживаются хлориды, карбонаты и аммонийный азот.</w:t>
      </w:r>
    </w:p>
    <w:p w:rsidR="001539A5" w:rsidRPr="00A731CA" w:rsidRDefault="001539A5" w:rsidP="00F573A5">
      <w:pPr>
        <w:pStyle w:val="31"/>
        <w:keepNext/>
        <w:keepLines/>
        <w:spacing w:before="40" w:line="360" w:lineRule="auto"/>
        <w:rPr>
          <w:rFonts w:eastAsia="Times New Roman"/>
          <w:bCs w:val="0"/>
          <w:szCs w:val="24"/>
          <w:lang w:val="ru-RU"/>
        </w:rPr>
      </w:pPr>
      <w:bookmarkStart w:id="137" w:name="_Toc130454421"/>
      <w:r w:rsidRPr="00A731CA">
        <w:rPr>
          <w:rFonts w:eastAsia="Times New Roman"/>
          <w:bCs w:val="0"/>
          <w:szCs w:val="24"/>
          <w:lang w:val="ru-RU"/>
        </w:rPr>
        <w:lastRenderedPageBreak/>
        <w:t xml:space="preserve">2.5.8. </w:t>
      </w:r>
      <w:bookmarkStart w:id="138" w:name="_Toc476575418"/>
      <w:bookmarkStart w:id="139" w:name="_Toc490235671"/>
      <w:r w:rsidRPr="00A731CA">
        <w:rPr>
          <w:rFonts w:eastAsia="Times New Roman"/>
          <w:bCs w:val="0"/>
          <w:szCs w:val="24"/>
          <w:lang w:val="ru-RU"/>
        </w:rPr>
        <w:t>Тарифы</w:t>
      </w:r>
      <w:bookmarkEnd w:id="138"/>
      <w:bookmarkEnd w:id="139"/>
      <w:r w:rsidR="00350CE3">
        <w:rPr>
          <w:rFonts w:eastAsia="Times New Roman"/>
          <w:bCs w:val="0"/>
          <w:szCs w:val="24"/>
          <w:lang w:val="ru-RU"/>
        </w:rPr>
        <w:t xml:space="preserve"> </w:t>
      </w:r>
      <w:r w:rsidRPr="00A731CA">
        <w:rPr>
          <w:rFonts w:eastAsia="Times New Roman"/>
          <w:bCs w:val="0"/>
          <w:szCs w:val="24"/>
          <w:lang w:val="ru-RU"/>
        </w:rPr>
        <w:t>на услуги регионального оператора</w:t>
      </w:r>
      <w:bookmarkEnd w:id="137"/>
    </w:p>
    <w:p w:rsidR="001539A5" w:rsidRPr="00A731CA" w:rsidRDefault="001539A5" w:rsidP="00BC3CDD">
      <w:pPr>
        <w:spacing w:before="240" w:line="360" w:lineRule="auto"/>
        <w:ind w:firstLine="709"/>
        <w:jc w:val="both"/>
      </w:pPr>
      <w:r w:rsidRPr="00A731CA">
        <w:t>Значения предельных тарифов в области обращения с ТКО приведены в таблице 25.</w:t>
      </w:r>
    </w:p>
    <w:p w:rsidR="001539A5" w:rsidRPr="00A731CA" w:rsidRDefault="001539A5" w:rsidP="0039333B">
      <w:pPr>
        <w:ind w:firstLine="426"/>
        <w:jc w:val="center"/>
        <w:rPr>
          <w:b/>
          <w:bCs/>
        </w:rPr>
      </w:pPr>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25</w:t>
      </w:r>
      <w:r w:rsidR="00B838F5" w:rsidRPr="00A731CA">
        <w:rPr>
          <w:b/>
        </w:rPr>
        <w:fldChar w:fldCharType="end"/>
      </w:r>
      <w:r w:rsidRPr="00A731CA">
        <w:rPr>
          <w:b/>
        </w:rPr>
        <w:t xml:space="preserve"> – </w:t>
      </w:r>
      <w:r w:rsidRPr="00A731CA">
        <w:rPr>
          <w:b/>
          <w:bCs/>
        </w:rPr>
        <w:t>Значения предельных тарифов в области обращения с ТКО</w:t>
      </w:r>
    </w:p>
    <w:p w:rsidR="001539A5" w:rsidRPr="00A731CA" w:rsidRDefault="001539A5" w:rsidP="0039333B">
      <w:pPr>
        <w:ind w:firstLine="426"/>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342"/>
        <w:gridCol w:w="1001"/>
        <w:gridCol w:w="1088"/>
        <w:gridCol w:w="933"/>
        <w:gridCol w:w="706"/>
        <w:gridCol w:w="906"/>
        <w:gridCol w:w="650"/>
        <w:gridCol w:w="650"/>
        <w:gridCol w:w="650"/>
        <w:gridCol w:w="650"/>
        <w:gridCol w:w="650"/>
        <w:gridCol w:w="650"/>
        <w:gridCol w:w="650"/>
      </w:tblGrid>
      <w:tr w:rsidR="00A731CA" w:rsidRPr="00A731CA" w:rsidTr="00A044A8">
        <w:trPr>
          <w:trHeight w:val="20"/>
        </w:trPr>
        <w:tc>
          <w:tcPr>
            <w:tcW w:w="180" w:type="pct"/>
            <w:vMerge w:val="restart"/>
            <w:vAlign w:val="center"/>
          </w:tcPr>
          <w:p w:rsidR="00A044A8" w:rsidRPr="00A731CA" w:rsidRDefault="00A044A8" w:rsidP="00A044A8">
            <w:pPr>
              <w:jc w:val="center"/>
              <w:rPr>
                <w:b/>
                <w:sz w:val="14"/>
                <w:szCs w:val="14"/>
              </w:rPr>
            </w:pPr>
            <w:r w:rsidRPr="00A731CA">
              <w:rPr>
                <w:b/>
                <w:sz w:val="14"/>
                <w:szCs w:val="14"/>
              </w:rPr>
              <w:t>№ п/п</w:t>
            </w:r>
          </w:p>
        </w:tc>
        <w:tc>
          <w:tcPr>
            <w:tcW w:w="525" w:type="pct"/>
            <w:vMerge w:val="restart"/>
            <w:vAlign w:val="center"/>
          </w:tcPr>
          <w:p w:rsidR="00A044A8" w:rsidRPr="00A731CA" w:rsidRDefault="00A044A8" w:rsidP="00A044A8">
            <w:pPr>
              <w:jc w:val="center"/>
              <w:rPr>
                <w:b/>
                <w:sz w:val="14"/>
                <w:szCs w:val="14"/>
              </w:rPr>
            </w:pPr>
            <w:r w:rsidRPr="00A731CA">
              <w:rPr>
                <w:b/>
                <w:sz w:val="14"/>
                <w:szCs w:val="14"/>
              </w:rPr>
              <w:t>Наименование оператора по обращению с ТКО</w:t>
            </w:r>
          </w:p>
        </w:tc>
        <w:tc>
          <w:tcPr>
            <w:tcW w:w="571" w:type="pct"/>
            <w:vMerge w:val="restart"/>
            <w:vAlign w:val="center"/>
          </w:tcPr>
          <w:p w:rsidR="00A044A8" w:rsidRPr="00A731CA" w:rsidRDefault="00A044A8" w:rsidP="00A044A8">
            <w:pPr>
              <w:jc w:val="center"/>
              <w:rPr>
                <w:b/>
                <w:sz w:val="14"/>
                <w:szCs w:val="14"/>
              </w:rPr>
            </w:pPr>
            <w:r w:rsidRPr="00A731CA">
              <w:rPr>
                <w:b/>
                <w:sz w:val="14"/>
                <w:szCs w:val="14"/>
              </w:rPr>
              <w:t>Наименование муниципального образования</w:t>
            </w:r>
          </w:p>
        </w:tc>
        <w:tc>
          <w:tcPr>
            <w:tcW w:w="490" w:type="pct"/>
            <w:vMerge w:val="restart"/>
            <w:vAlign w:val="center"/>
          </w:tcPr>
          <w:p w:rsidR="00A044A8" w:rsidRPr="00A731CA" w:rsidRDefault="00A044A8" w:rsidP="00A044A8">
            <w:pPr>
              <w:jc w:val="center"/>
              <w:rPr>
                <w:b/>
                <w:sz w:val="14"/>
                <w:szCs w:val="14"/>
              </w:rPr>
            </w:pPr>
            <w:r w:rsidRPr="00A731CA">
              <w:rPr>
                <w:b/>
                <w:sz w:val="14"/>
                <w:szCs w:val="14"/>
              </w:rPr>
              <w:t>Вид предельного тарифа в области обращения с ТКО</w:t>
            </w:r>
          </w:p>
        </w:tc>
        <w:tc>
          <w:tcPr>
            <w:tcW w:w="371" w:type="pct"/>
            <w:vMerge w:val="restart"/>
            <w:shd w:val="clear" w:color="auto" w:fill="auto"/>
            <w:noWrap/>
            <w:vAlign w:val="center"/>
          </w:tcPr>
          <w:p w:rsidR="00A044A8" w:rsidRPr="00A731CA" w:rsidRDefault="00A044A8" w:rsidP="00A044A8">
            <w:pPr>
              <w:jc w:val="center"/>
              <w:rPr>
                <w:b/>
                <w:sz w:val="14"/>
                <w:szCs w:val="14"/>
              </w:rPr>
            </w:pPr>
            <w:r w:rsidRPr="00A731CA">
              <w:rPr>
                <w:b/>
                <w:sz w:val="14"/>
                <w:szCs w:val="14"/>
              </w:rPr>
              <w:t>Ед. изм.</w:t>
            </w:r>
          </w:p>
        </w:tc>
        <w:tc>
          <w:tcPr>
            <w:tcW w:w="476" w:type="pct"/>
            <w:vMerge w:val="restart"/>
            <w:shd w:val="clear" w:color="auto" w:fill="auto"/>
            <w:vAlign w:val="center"/>
          </w:tcPr>
          <w:p w:rsidR="00A044A8" w:rsidRPr="00A731CA" w:rsidRDefault="00A044A8" w:rsidP="00A044A8">
            <w:pPr>
              <w:jc w:val="center"/>
              <w:rPr>
                <w:b/>
                <w:sz w:val="14"/>
                <w:szCs w:val="14"/>
              </w:rPr>
            </w:pPr>
            <w:r w:rsidRPr="00A731CA">
              <w:rPr>
                <w:b/>
                <w:sz w:val="14"/>
                <w:szCs w:val="14"/>
              </w:rPr>
              <w:t>Категории потребителей</w:t>
            </w:r>
          </w:p>
        </w:tc>
        <w:tc>
          <w:tcPr>
            <w:tcW w:w="2388" w:type="pct"/>
            <w:gridSpan w:val="7"/>
          </w:tcPr>
          <w:p w:rsidR="00A044A8" w:rsidRPr="00A731CA" w:rsidRDefault="00A044A8" w:rsidP="00A044A8">
            <w:pPr>
              <w:jc w:val="center"/>
              <w:rPr>
                <w:b/>
                <w:sz w:val="14"/>
                <w:szCs w:val="14"/>
              </w:rPr>
            </w:pPr>
            <w:r w:rsidRPr="00A731CA">
              <w:rPr>
                <w:b/>
                <w:sz w:val="14"/>
                <w:szCs w:val="14"/>
              </w:rPr>
              <w:t>Предельные тарифы на регулируемые виды деятельности в области обращения с ТКО</w:t>
            </w:r>
          </w:p>
        </w:tc>
      </w:tr>
      <w:tr w:rsidR="00A731CA" w:rsidRPr="00A731CA" w:rsidTr="00A044A8">
        <w:trPr>
          <w:trHeight w:val="20"/>
        </w:trPr>
        <w:tc>
          <w:tcPr>
            <w:tcW w:w="180" w:type="pct"/>
            <w:vMerge/>
            <w:vAlign w:val="center"/>
          </w:tcPr>
          <w:p w:rsidR="00A044A8" w:rsidRPr="00A731CA" w:rsidRDefault="00A044A8" w:rsidP="00A044A8">
            <w:pPr>
              <w:jc w:val="center"/>
              <w:rPr>
                <w:b/>
                <w:sz w:val="14"/>
                <w:szCs w:val="14"/>
              </w:rPr>
            </w:pPr>
          </w:p>
        </w:tc>
        <w:tc>
          <w:tcPr>
            <w:tcW w:w="525" w:type="pct"/>
            <w:vMerge/>
          </w:tcPr>
          <w:p w:rsidR="00A044A8" w:rsidRPr="00A731CA" w:rsidRDefault="00A044A8" w:rsidP="00A044A8">
            <w:pPr>
              <w:jc w:val="center"/>
              <w:rPr>
                <w:b/>
                <w:sz w:val="14"/>
                <w:szCs w:val="14"/>
              </w:rPr>
            </w:pPr>
          </w:p>
        </w:tc>
        <w:tc>
          <w:tcPr>
            <w:tcW w:w="571" w:type="pct"/>
            <w:vMerge/>
            <w:vAlign w:val="center"/>
          </w:tcPr>
          <w:p w:rsidR="00A044A8" w:rsidRPr="00A731CA" w:rsidRDefault="00A044A8" w:rsidP="00A044A8">
            <w:pPr>
              <w:jc w:val="center"/>
              <w:rPr>
                <w:b/>
                <w:sz w:val="14"/>
                <w:szCs w:val="14"/>
              </w:rPr>
            </w:pPr>
          </w:p>
        </w:tc>
        <w:tc>
          <w:tcPr>
            <w:tcW w:w="490" w:type="pct"/>
            <w:vMerge/>
          </w:tcPr>
          <w:p w:rsidR="00A044A8" w:rsidRPr="00A731CA" w:rsidRDefault="00A044A8" w:rsidP="00A044A8">
            <w:pPr>
              <w:jc w:val="center"/>
              <w:rPr>
                <w:b/>
                <w:sz w:val="14"/>
                <w:szCs w:val="14"/>
              </w:rPr>
            </w:pPr>
          </w:p>
        </w:tc>
        <w:tc>
          <w:tcPr>
            <w:tcW w:w="371" w:type="pct"/>
            <w:vMerge/>
            <w:shd w:val="clear" w:color="auto" w:fill="auto"/>
            <w:vAlign w:val="center"/>
            <w:hideMark/>
          </w:tcPr>
          <w:p w:rsidR="00A044A8" w:rsidRPr="00A731CA" w:rsidRDefault="00A044A8" w:rsidP="00A044A8">
            <w:pPr>
              <w:jc w:val="center"/>
              <w:rPr>
                <w:b/>
                <w:sz w:val="14"/>
                <w:szCs w:val="14"/>
              </w:rPr>
            </w:pPr>
          </w:p>
        </w:tc>
        <w:tc>
          <w:tcPr>
            <w:tcW w:w="476" w:type="pct"/>
            <w:vMerge/>
            <w:shd w:val="clear" w:color="auto" w:fill="auto"/>
            <w:vAlign w:val="center"/>
          </w:tcPr>
          <w:p w:rsidR="00A044A8" w:rsidRPr="00A731CA" w:rsidRDefault="00A044A8" w:rsidP="00A044A8">
            <w:pPr>
              <w:jc w:val="center"/>
              <w:rPr>
                <w:b/>
                <w:sz w:val="14"/>
                <w:szCs w:val="14"/>
              </w:rPr>
            </w:pPr>
          </w:p>
        </w:tc>
        <w:tc>
          <w:tcPr>
            <w:tcW w:w="682" w:type="pct"/>
            <w:gridSpan w:val="2"/>
            <w:shd w:val="clear" w:color="auto" w:fill="auto"/>
            <w:vAlign w:val="center"/>
          </w:tcPr>
          <w:p w:rsidR="00A044A8" w:rsidRPr="00A731CA" w:rsidRDefault="00A044A8" w:rsidP="00A044A8">
            <w:pPr>
              <w:jc w:val="center"/>
              <w:rPr>
                <w:b/>
                <w:sz w:val="14"/>
                <w:szCs w:val="14"/>
              </w:rPr>
            </w:pPr>
            <w:r w:rsidRPr="00A731CA">
              <w:rPr>
                <w:b/>
                <w:sz w:val="14"/>
                <w:szCs w:val="14"/>
              </w:rPr>
              <w:t>2022 год</w:t>
            </w:r>
          </w:p>
        </w:tc>
        <w:tc>
          <w:tcPr>
            <w:tcW w:w="341" w:type="pct"/>
            <w:vMerge w:val="restart"/>
            <w:shd w:val="clear" w:color="auto" w:fill="auto"/>
            <w:vAlign w:val="center"/>
          </w:tcPr>
          <w:p w:rsidR="00A044A8" w:rsidRPr="00A731CA" w:rsidRDefault="00A044A8" w:rsidP="00A044A8">
            <w:pPr>
              <w:jc w:val="center"/>
              <w:rPr>
                <w:b/>
                <w:sz w:val="14"/>
                <w:szCs w:val="14"/>
              </w:rPr>
            </w:pPr>
            <w:r w:rsidRPr="00A731CA">
              <w:rPr>
                <w:b/>
                <w:sz w:val="14"/>
                <w:szCs w:val="14"/>
              </w:rPr>
              <w:t>с 1 декабря 2022 года</w:t>
            </w:r>
          </w:p>
          <w:p w:rsidR="00A044A8" w:rsidRPr="00A731CA" w:rsidRDefault="00A044A8" w:rsidP="00A044A8">
            <w:pPr>
              <w:jc w:val="center"/>
              <w:rPr>
                <w:b/>
                <w:sz w:val="14"/>
                <w:szCs w:val="14"/>
              </w:rPr>
            </w:pPr>
            <w:r w:rsidRPr="00A731CA">
              <w:rPr>
                <w:b/>
                <w:sz w:val="14"/>
                <w:szCs w:val="14"/>
              </w:rPr>
              <w:t>по 31 декабря 2023 года</w:t>
            </w:r>
          </w:p>
        </w:tc>
        <w:tc>
          <w:tcPr>
            <w:tcW w:w="682" w:type="pct"/>
            <w:gridSpan w:val="2"/>
          </w:tcPr>
          <w:p w:rsidR="00A044A8" w:rsidRPr="00A731CA" w:rsidRDefault="00A044A8" w:rsidP="00A044A8">
            <w:pPr>
              <w:jc w:val="center"/>
              <w:rPr>
                <w:b/>
                <w:sz w:val="14"/>
                <w:szCs w:val="14"/>
              </w:rPr>
            </w:pPr>
            <w:r w:rsidRPr="00A731CA">
              <w:rPr>
                <w:b/>
                <w:sz w:val="14"/>
                <w:szCs w:val="14"/>
              </w:rPr>
              <w:t>2024 год</w:t>
            </w:r>
          </w:p>
        </w:tc>
        <w:tc>
          <w:tcPr>
            <w:tcW w:w="682" w:type="pct"/>
            <w:gridSpan w:val="2"/>
          </w:tcPr>
          <w:p w:rsidR="00A044A8" w:rsidRPr="00A731CA" w:rsidRDefault="00A044A8" w:rsidP="00A044A8">
            <w:pPr>
              <w:jc w:val="center"/>
              <w:rPr>
                <w:b/>
                <w:sz w:val="14"/>
                <w:szCs w:val="14"/>
              </w:rPr>
            </w:pPr>
            <w:r w:rsidRPr="00A731CA">
              <w:rPr>
                <w:b/>
                <w:sz w:val="14"/>
                <w:szCs w:val="14"/>
              </w:rPr>
              <w:t>2025 год</w:t>
            </w:r>
          </w:p>
        </w:tc>
      </w:tr>
      <w:tr w:rsidR="00A731CA" w:rsidRPr="00A731CA" w:rsidTr="00A044A8">
        <w:trPr>
          <w:trHeight w:val="20"/>
        </w:trPr>
        <w:tc>
          <w:tcPr>
            <w:tcW w:w="180" w:type="pct"/>
            <w:vMerge/>
            <w:vAlign w:val="center"/>
          </w:tcPr>
          <w:p w:rsidR="00A044A8" w:rsidRPr="00A731CA" w:rsidRDefault="00A044A8" w:rsidP="00A044A8">
            <w:pPr>
              <w:jc w:val="center"/>
              <w:rPr>
                <w:b/>
                <w:sz w:val="14"/>
                <w:szCs w:val="14"/>
              </w:rPr>
            </w:pPr>
          </w:p>
        </w:tc>
        <w:tc>
          <w:tcPr>
            <w:tcW w:w="525" w:type="pct"/>
            <w:vMerge/>
          </w:tcPr>
          <w:p w:rsidR="00A044A8" w:rsidRPr="00A731CA" w:rsidRDefault="00A044A8" w:rsidP="00A044A8">
            <w:pPr>
              <w:jc w:val="center"/>
              <w:rPr>
                <w:b/>
                <w:sz w:val="14"/>
                <w:szCs w:val="14"/>
              </w:rPr>
            </w:pPr>
          </w:p>
        </w:tc>
        <w:tc>
          <w:tcPr>
            <w:tcW w:w="571" w:type="pct"/>
            <w:vMerge/>
            <w:vAlign w:val="center"/>
          </w:tcPr>
          <w:p w:rsidR="00A044A8" w:rsidRPr="00A731CA" w:rsidRDefault="00A044A8" w:rsidP="00A044A8">
            <w:pPr>
              <w:jc w:val="center"/>
              <w:rPr>
                <w:b/>
                <w:sz w:val="14"/>
                <w:szCs w:val="14"/>
              </w:rPr>
            </w:pPr>
          </w:p>
        </w:tc>
        <w:tc>
          <w:tcPr>
            <w:tcW w:w="490" w:type="pct"/>
            <w:vMerge/>
          </w:tcPr>
          <w:p w:rsidR="00A044A8" w:rsidRPr="00A731CA" w:rsidRDefault="00A044A8" w:rsidP="00A044A8">
            <w:pPr>
              <w:jc w:val="center"/>
              <w:rPr>
                <w:b/>
                <w:sz w:val="14"/>
                <w:szCs w:val="14"/>
              </w:rPr>
            </w:pPr>
          </w:p>
        </w:tc>
        <w:tc>
          <w:tcPr>
            <w:tcW w:w="371" w:type="pct"/>
            <w:vMerge/>
            <w:shd w:val="clear" w:color="auto" w:fill="auto"/>
            <w:vAlign w:val="center"/>
          </w:tcPr>
          <w:p w:rsidR="00A044A8" w:rsidRPr="00A731CA" w:rsidRDefault="00A044A8" w:rsidP="00A044A8">
            <w:pPr>
              <w:jc w:val="center"/>
              <w:rPr>
                <w:b/>
                <w:sz w:val="14"/>
                <w:szCs w:val="14"/>
              </w:rPr>
            </w:pPr>
          </w:p>
        </w:tc>
        <w:tc>
          <w:tcPr>
            <w:tcW w:w="476" w:type="pct"/>
            <w:vMerge/>
            <w:shd w:val="clear" w:color="auto" w:fill="auto"/>
            <w:vAlign w:val="center"/>
          </w:tcPr>
          <w:p w:rsidR="00A044A8" w:rsidRPr="00A731CA" w:rsidRDefault="00A044A8" w:rsidP="00A044A8">
            <w:pPr>
              <w:jc w:val="center"/>
              <w:rPr>
                <w:b/>
                <w:sz w:val="14"/>
                <w:szCs w:val="14"/>
              </w:rPr>
            </w:pPr>
          </w:p>
        </w:tc>
        <w:tc>
          <w:tcPr>
            <w:tcW w:w="341" w:type="pct"/>
            <w:shd w:val="clear" w:color="auto" w:fill="auto"/>
            <w:vAlign w:val="center"/>
          </w:tcPr>
          <w:p w:rsidR="00A044A8" w:rsidRPr="00A731CA" w:rsidRDefault="00A044A8" w:rsidP="00A044A8">
            <w:pPr>
              <w:jc w:val="center"/>
              <w:rPr>
                <w:b/>
                <w:sz w:val="14"/>
                <w:szCs w:val="14"/>
              </w:rPr>
            </w:pPr>
            <w:r w:rsidRPr="00A731CA">
              <w:rPr>
                <w:b/>
                <w:sz w:val="14"/>
                <w:szCs w:val="14"/>
              </w:rPr>
              <w:t>с 1 января по 30 июня</w:t>
            </w:r>
          </w:p>
        </w:tc>
        <w:tc>
          <w:tcPr>
            <w:tcW w:w="341" w:type="pct"/>
            <w:shd w:val="clear" w:color="auto" w:fill="auto"/>
            <w:vAlign w:val="center"/>
          </w:tcPr>
          <w:p w:rsidR="00A044A8" w:rsidRPr="00A731CA" w:rsidRDefault="00A044A8" w:rsidP="00A044A8">
            <w:pPr>
              <w:jc w:val="center"/>
              <w:rPr>
                <w:b/>
                <w:sz w:val="14"/>
                <w:szCs w:val="14"/>
              </w:rPr>
            </w:pPr>
            <w:r w:rsidRPr="00A731CA">
              <w:rPr>
                <w:b/>
                <w:sz w:val="14"/>
                <w:szCs w:val="14"/>
              </w:rPr>
              <w:t>с 1 июля по 30 ноября</w:t>
            </w:r>
          </w:p>
        </w:tc>
        <w:tc>
          <w:tcPr>
            <w:tcW w:w="341" w:type="pct"/>
            <w:vMerge/>
            <w:shd w:val="clear" w:color="auto" w:fill="auto"/>
            <w:vAlign w:val="center"/>
          </w:tcPr>
          <w:p w:rsidR="00A044A8" w:rsidRPr="00A731CA" w:rsidRDefault="00A044A8" w:rsidP="00A044A8">
            <w:pPr>
              <w:jc w:val="center"/>
              <w:rPr>
                <w:b/>
                <w:sz w:val="14"/>
                <w:szCs w:val="14"/>
              </w:rPr>
            </w:pPr>
          </w:p>
        </w:tc>
        <w:tc>
          <w:tcPr>
            <w:tcW w:w="341" w:type="pct"/>
            <w:shd w:val="clear" w:color="auto" w:fill="auto"/>
            <w:vAlign w:val="center"/>
          </w:tcPr>
          <w:p w:rsidR="00A044A8" w:rsidRPr="00A731CA" w:rsidRDefault="00A044A8" w:rsidP="00A044A8">
            <w:pPr>
              <w:jc w:val="center"/>
              <w:rPr>
                <w:b/>
                <w:sz w:val="14"/>
                <w:szCs w:val="14"/>
              </w:rPr>
            </w:pPr>
            <w:r w:rsidRPr="00A731CA">
              <w:rPr>
                <w:b/>
                <w:sz w:val="14"/>
                <w:szCs w:val="14"/>
              </w:rPr>
              <w:t>с 1 января по 30 июня</w:t>
            </w:r>
          </w:p>
        </w:tc>
        <w:tc>
          <w:tcPr>
            <w:tcW w:w="341" w:type="pct"/>
            <w:shd w:val="clear" w:color="auto" w:fill="auto"/>
            <w:vAlign w:val="center"/>
          </w:tcPr>
          <w:p w:rsidR="00A044A8" w:rsidRPr="00A731CA" w:rsidRDefault="00A044A8" w:rsidP="00A044A8">
            <w:pPr>
              <w:jc w:val="center"/>
              <w:rPr>
                <w:b/>
                <w:sz w:val="14"/>
                <w:szCs w:val="14"/>
              </w:rPr>
            </w:pPr>
            <w:r w:rsidRPr="00A731CA">
              <w:rPr>
                <w:b/>
                <w:sz w:val="14"/>
                <w:szCs w:val="14"/>
              </w:rPr>
              <w:t>с 1 июля по 31 декабря</w:t>
            </w:r>
          </w:p>
        </w:tc>
        <w:tc>
          <w:tcPr>
            <w:tcW w:w="341" w:type="pct"/>
            <w:shd w:val="clear" w:color="auto" w:fill="auto"/>
            <w:vAlign w:val="center"/>
          </w:tcPr>
          <w:p w:rsidR="00A044A8" w:rsidRPr="00A731CA" w:rsidRDefault="00A044A8" w:rsidP="00A044A8">
            <w:pPr>
              <w:jc w:val="center"/>
              <w:rPr>
                <w:b/>
                <w:sz w:val="14"/>
                <w:szCs w:val="14"/>
              </w:rPr>
            </w:pPr>
            <w:r w:rsidRPr="00A731CA">
              <w:rPr>
                <w:b/>
                <w:sz w:val="14"/>
                <w:szCs w:val="14"/>
              </w:rPr>
              <w:t>с 1 января по 30 июня</w:t>
            </w:r>
          </w:p>
        </w:tc>
        <w:tc>
          <w:tcPr>
            <w:tcW w:w="341" w:type="pct"/>
            <w:shd w:val="clear" w:color="auto" w:fill="auto"/>
            <w:vAlign w:val="center"/>
          </w:tcPr>
          <w:p w:rsidR="00A044A8" w:rsidRPr="00A731CA" w:rsidRDefault="00A044A8" w:rsidP="00A044A8">
            <w:pPr>
              <w:jc w:val="center"/>
              <w:rPr>
                <w:b/>
                <w:sz w:val="14"/>
                <w:szCs w:val="14"/>
              </w:rPr>
            </w:pPr>
            <w:r w:rsidRPr="00A731CA">
              <w:rPr>
                <w:b/>
                <w:sz w:val="14"/>
                <w:szCs w:val="14"/>
              </w:rPr>
              <w:t>с 1 июля по 31 декабря</w:t>
            </w:r>
          </w:p>
        </w:tc>
      </w:tr>
      <w:tr w:rsidR="00A731CA" w:rsidRPr="00A731CA" w:rsidTr="00A044A8">
        <w:trPr>
          <w:trHeight w:val="20"/>
        </w:trPr>
        <w:tc>
          <w:tcPr>
            <w:tcW w:w="180" w:type="pct"/>
            <w:vAlign w:val="center"/>
          </w:tcPr>
          <w:p w:rsidR="00A044A8" w:rsidRPr="00A731CA" w:rsidRDefault="00A044A8" w:rsidP="00A044A8">
            <w:pPr>
              <w:jc w:val="center"/>
              <w:rPr>
                <w:sz w:val="14"/>
                <w:szCs w:val="14"/>
              </w:rPr>
            </w:pPr>
            <w:r w:rsidRPr="00A731CA">
              <w:rPr>
                <w:sz w:val="14"/>
                <w:szCs w:val="14"/>
              </w:rPr>
              <w:t>1</w:t>
            </w:r>
          </w:p>
        </w:tc>
        <w:tc>
          <w:tcPr>
            <w:tcW w:w="525" w:type="pct"/>
          </w:tcPr>
          <w:p w:rsidR="00A044A8" w:rsidRPr="00A731CA" w:rsidRDefault="00A044A8" w:rsidP="00A044A8">
            <w:pPr>
              <w:jc w:val="center"/>
              <w:rPr>
                <w:sz w:val="14"/>
                <w:szCs w:val="14"/>
              </w:rPr>
            </w:pPr>
            <w:r w:rsidRPr="00A731CA">
              <w:rPr>
                <w:sz w:val="14"/>
                <w:szCs w:val="14"/>
              </w:rPr>
              <w:t>2</w:t>
            </w:r>
          </w:p>
        </w:tc>
        <w:tc>
          <w:tcPr>
            <w:tcW w:w="571" w:type="pct"/>
            <w:vAlign w:val="center"/>
          </w:tcPr>
          <w:p w:rsidR="00A044A8" w:rsidRPr="00A731CA" w:rsidRDefault="00A044A8" w:rsidP="00A044A8">
            <w:pPr>
              <w:jc w:val="center"/>
              <w:rPr>
                <w:sz w:val="14"/>
                <w:szCs w:val="14"/>
              </w:rPr>
            </w:pPr>
            <w:r w:rsidRPr="00A731CA">
              <w:rPr>
                <w:sz w:val="14"/>
                <w:szCs w:val="14"/>
              </w:rPr>
              <w:t>3</w:t>
            </w:r>
          </w:p>
        </w:tc>
        <w:tc>
          <w:tcPr>
            <w:tcW w:w="490" w:type="pct"/>
          </w:tcPr>
          <w:p w:rsidR="00A044A8" w:rsidRPr="00A731CA" w:rsidRDefault="00A044A8" w:rsidP="00A044A8">
            <w:pPr>
              <w:jc w:val="center"/>
              <w:rPr>
                <w:sz w:val="14"/>
                <w:szCs w:val="14"/>
              </w:rPr>
            </w:pPr>
            <w:r w:rsidRPr="00A731CA">
              <w:rPr>
                <w:sz w:val="14"/>
                <w:szCs w:val="14"/>
              </w:rPr>
              <w:t>4</w:t>
            </w:r>
          </w:p>
        </w:tc>
        <w:tc>
          <w:tcPr>
            <w:tcW w:w="371" w:type="pct"/>
            <w:shd w:val="clear" w:color="auto" w:fill="auto"/>
            <w:vAlign w:val="center"/>
          </w:tcPr>
          <w:p w:rsidR="00A044A8" w:rsidRPr="00A731CA" w:rsidRDefault="00A044A8" w:rsidP="00A044A8">
            <w:pPr>
              <w:jc w:val="center"/>
              <w:rPr>
                <w:sz w:val="14"/>
                <w:szCs w:val="14"/>
              </w:rPr>
            </w:pPr>
            <w:r w:rsidRPr="00A731CA">
              <w:rPr>
                <w:sz w:val="14"/>
                <w:szCs w:val="14"/>
              </w:rPr>
              <w:t>5</w:t>
            </w:r>
          </w:p>
        </w:tc>
        <w:tc>
          <w:tcPr>
            <w:tcW w:w="476" w:type="pct"/>
            <w:shd w:val="clear" w:color="auto" w:fill="auto"/>
            <w:vAlign w:val="center"/>
          </w:tcPr>
          <w:p w:rsidR="00A044A8" w:rsidRPr="00A731CA" w:rsidRDefault="00A044A8" w:rsidP="00A044A8">
            <w:pPr>
              <w:jc w:val="center"/>
              <w:rPr>
                <w:sz w:val="14"/>
                <w:szCs w:val="14"/>
              </w:rPr>
            </w:pPr>
            <w:r w:rsidRPr="00A731CA">
              <w:rPr>
                <w:sz w:val="14"/>
                <w:szCs w:val="14"/>
              </w:rPr>
              <w:t>6</w:t>
            </w:r>
          </w:p>
        </w:tc>
        <w:tc>
          <w:tcPr>
            <w:tcW w:w="341" w:type="pct"/>
            <w:tcBorders>
              <w:bottom w:val="single" w:sz="4" w:space="0" w:color="auto"/>
            </w:tcBorders>
            <w:shd w:val="clear" w:color="auto" w:fill="auto"/>
            <w:vAlign w:val="center"/>
          </w:tcPr>
          <w:p w:rsidR="00A044A8" w:rsidRPr="00A731CA" w:rsidRDefault="00A044A8" w:rsidP="00A044A8">
            <w:pPr>
              <w:jc w:val="center"/>
              <w:rPr>
                <w:sz w:val="14"/>
                <w:szCs w:val="14"/>
              </w:rPr>
            </w:pPr>
            <w:r w:rsidRPr="00A731CA">
              <w:rPr>
                <w:sz w:val="14"/>
                <w:szCs w:val="14"/>
              </w:rPr>
              <w:t>7</w:t>
            </w:r>
          </w:p>
        </w:tc>
        <w:tc>
          <w:tcPr>
            <w:tcW w:w="341" w:type="pct"/>
            <w:tcBorders>
              <w:bottom w:val="single" w:sz="4" w:space="0" w:color="auto"/>
            </w:tcBorders>
            <w:shd w:val="clear" w:color="auto" w:fill="auto"/>
            <w:vAlign w:val="center"/>
          </w:tcPr>
          <w:p w:rsidR="00A044A8" w:rsidRPr="00A731CA" w:rsidRDefault="00A044A8" w:rsidP="00A044A8">
            <w:pPr>
              <w:jc w:val="center"/>
              <w:rPr>
                <w:sz w:val="14"/>
                <w:szCs w:val="14"/>
              </w:rPr>
            </w:pPr>
            <w:r w:rsidRPr="00A731CA">
              <w:rPr>
                <w:sz w:val="14"/>
                <w:szCs w:val="14"/>
              </w:rPr>
              <w:t>8</w:t>
            </w:r>
          </w:p>
        </w:tc>
        <w:tc>
          <w:tcPr>
            <w:tcW w:w="341" w:type="pct"/>
            <w:tcBorders>
              <w:bottom w:val="single" w:sz="4" w:space="0" w:color="auto"/>
            </w:tcBorders>
          </w:tcPr>
          <w:p w:rsidR="00A044A8" w:rsidRPr="00A731CA" w:rsidRDefault="00A044A8" w:rsidP="00A044A8">
            <w:pPr>
              <w:jc w:val="center"/>
              <w:rPr>
                <w:sz w:val="14"/>
                <w:szCs w:val="14"/>
              </w:rPr>
            </w:pPr>
            <w:r w:rsidRPr="00A731CA">
              <w:rPr>
                <w:sz w:val="14"/>
                <w:szCs w:val="14"/>
              </w:rPr>
              <w:t>9</w:t>
            </w:r>
          </w:p>
        </w:tc>
        <w:tc>
          <w:tcPr>
            <w:tcW w:w="341" w:type="pct"/>
            <w:tcBorders>
              <w:bottom w:val="single" w:sz="4" w:space="0" w:color="auto"/>
            </w:tcBorders>
          </w:tcPr>
          <w:p w:rsidR="00A044A8" w:rsidRPr="00A731CA" w:rsidRDefault="00A044A8" w:rsidP="00A044A8">
            <w:pPr>
              <w:jc w:val="center"/>
              <w:rPr>
                <w:sz w:val="14"/>
                <w:szCs w:val="14"/>
              </w:rPr>
            </w:pPr>
            <w:r w:rsidRPr="00A731CA">
              <w:rPr>
                <w:sz w:val="14"/>
                <w:szCs w:val="14"/>
              </w:rPr>
              <w:t>10</w:t>
            </w:r>
          </w:p>
        </w:tc>
        <w:tc>
          <w:tcPr>
            <w:tcW w:w="341" w:type="pct"/>
            <w:tcBorders>
              <w:bottom w:val="single" w:sz="4" w:space="0" w:color="auto"/>
            </w:tcBorders>
          </w:tcPr>
          <w:p w:rsidR="00A044A8" w:rsidRPr="00A731CA" w:rsidRDefault="00A044A8" w:rsidP="00A044A8">
            <w:pPr>
              <w:jc w:val="center"/>
              <w:rPr>
                <w:sz w:val="14"/>
                <w:szCs w:val="14"/>
              </w:rPr>
            </w:pPr>
            <w:r w:rsidRPr="00A731CA">
              <w:rPr>
                <w:sz w:val="14"/>
                <w:szCs w:val="14"/>
              </w:rPr>
              <w:t>11</w:t>
            </w:r>
          </w:p>
        </w:tc>
        <w:tc>
          <w:tcPr>
            <w:tcW w:w="341" w:type="pct"/>
            <w:tcBorders>
              <w:bottom w:val="single" w:sz="4" w:space="0" w:color="auto"/>
            </w:tcBorders>
          </w:tcPr>
          <w:p w:rsidR="00A044A8" w:rsidRPr="00A731CA" w:rsidRDefault="00A044A8" w:rsidP="00A044A8">
            <w:pPr>
              <w:jc w:val="center"/>
              <w:rPr>
                <w:sz w:val="14"/>
                <w:szCs w:val="14"/>
              </w:rPr>
            </w:pPr>
            <w:r w:rsidRPr="00A731CA">
              <w:rPr>
                <w:sz w:val="14"/>
                <w:szCs w:val="14"/>
              </w:rPr>
              <w:t>12</w:t>
            </w:r>
          </w:p>
        </w:tc>
        <w:tc>
          <w:tcPr>
            <w:tcW w:w="341" w:type="pct"/>
            <w:tcBorders>
              <w:bottom w:val="single" w:sz="4" w:space="0" w:color="auto"/>
            </w:tcBorders>
          </w:tcPr>
          <w:p w:rsidR="00A044A8" w:rsidRPr="00A731CA" w:rsidRDefault="00A044A8" w:rsidP="00A044A8">
            <w:pPr>
              <w:jc w:val="center"/>
              <w:rPr>
                <w:sz w:val="14"/>
                <w:szCs w:val="14"/>
              </w:rPr>
            </w:pPr>
            <w:r w:rsidRPr="00A731CA">
              <w:rPr>
                <w:sz w:val="14"/>
                <w:szCs w:val="14"/>
              </w:rPr>
              <w:t>13</w:t>
            </w:r>
          </w:p>
        </w:tc>
      </w:tr>
      <w:tr w:rsidR="00A731CA" w:rsidRPr="00A731CA" w:rsidTr="00A044A8">
        <w:trPr>
          <w:trHeight w:val="1127"/>
        </w:trPr>
        <w:tc>
          <w:tcPr>
            <w:tcW w:w="180" w:type="pct"/>
            <w:vMerge w:val="restart"/>
            <w:vAlign w:val="center"/>
          </w:tcPr>
          <w:p w:rsidR="00A044A8" w:rsidRPr="00A731CA" w:rsidRDefault="00A044A8" w:rsidP="00A044A8">
            <w:pPr>
              <w:jc w:val="center"/>
              <w:rPr>
                <w:sz w:val="14"/>
                <w:szCs w:val="14"/>
              </w:rPr>
            </w:pPr>
            <w:r w:rsidRPr="00A731CA">
              <w:rPr>
                <w:sz w:val="14"/>
                <w:szCs w:val="14"/>
              </w:rPr>
              <w:t>1</w:t>
            </w:r>
          </w:p>
        </w:tc>
        <w:tc>
          <w:tcPr>
            <w:tcW w:w="525" w:type="pct"/>
            <w:vMerge w:val="restart"/>
            <w:vAlign w:val="center"/>
          </w:tcPr>
          <w:p w:rsidR="00A044A8" w:rsidRPr="00A731CA" w:rsidRDefault="00A044A8" w:rsidP="00A044A8">
            <w:pPr>
              <w:jc w:val="center"/>
              <w:rPr>
                <w:sz w:val="14"/>
                <w:szCs w:val="14"/>
              </w:rPr>
            </w:pPr>
            <w:r w:rsidRPr="00A731CA">
              <w:rPr>
                <w:sz w:val="14"/>
                <w:szCs w:val="14"/>
              </w:rPr>
              <w:t xml:space="preserve">Акционерное общество </w:t>
            </w:r>
            <w:r w:rsidR="00350CE3">
              <w:rPr>
                <w:sz w:val="14"/>
                <w:szCs w:val="14"/>
              </w:rPr>
              <w:t>«</w:t>
            </w:r>
            <w:r w:rsidRPr="00A731CA">
              <w:rPr>
                <w:sz w:val="14"/>
                <w:szCs w:val="14"/>
              </w:rPr>
              <w:t>Югра-Экология</w:t>
            </w:r>
            <w:r w:rsidR="00350CE3">
              <w:rPr>
                <w:sz w:val="14"/>
                <w:szCs w:val="14"/>
              </w:rPr>
              <w:t>»</w:t>
            </w:r>
          </w:p>
        </w:tc>
        <w:tc>
          <w:tcPr>
            <w:tcW w:w="571" w:type="pct"/>
            <w:vMerge w:val="restart"/>
            <w:vAlign w:val="center"/>
          </w:tcPr>
          <w:p w:rsidR="00A044A8" w:rsidRPr="00A731CA" w:rsidRDefault="00A044A8" w:rsidP="00A044A8">
            <w:pPr>
              <w:jc w:val="center"/>
              <w:rPr>
                <w:sz w:val="14"/>
                <w:szCs w:val="14"/>
              </w:rPr>
            </w:pPr>
            <w:r w:rsidRPr="00A731CA">
              <w:rPr>
                <w:sz w:val="14"/>
                <w:szCs w:val="14"/>
              </w:rPr>
              <w:t>на полигоне, расположенном в пгт. Октябрьское Октябрьский район</w:t>
            </w:r>
          </w:p>
        </w:tc>
        <w:tc>
          <w:tcPr>
            <w:tcW w:w="490" w:type="pct"/>
            <w:vMerge w:val="restart"/>
            <w:vAlign w:val="center"/>
          </w:tcPr>
          <w:p w:rsidR="00A044A8" w:rsidRPr="00A731CA" w:rsidRDefault="00A044A8" w:rsidP="00A044A8">
            <w:pPr>
              <w:jc w:val="center"/>
              <w:rPr>
                <w:sz w:val="14"/>
                <w:szCs w:val="14"/>
              </w:rPr>
            </w:pPr>
            <w:r w:rsidRPr="00A731CA">
              <w:rPr>
                <w:sz w:val="14"/>
                <w:szCs w:val="14"/>
              </w:rPr>
              <w:t>Захоронение твердых коммунальных отходов</w:t>
            </w:r>
          </w:p>
        </w:tc>
        <w:tc>
          <w:tcPr>
            <w:tcW w:w="371" w:type="pct"/>
            <w:shd w:val="clear" w:color="auto" w:fill="auto"/>
            <w:vAlign w:val="center"/>
          </w:tcPr>
          <w:p w:rsidR="00A044A8" w:rsidRPr="00A731CA" w:rsidRDefault="00A044A8" w:rsidP="00A044A8">
            <w:pPr>
              <w:jc w:val="center"/>
              <w:rPr>
                <w:sz w:val="14"/>
                <w:szCs w:val="14"/>
              </w:rPr>
            </w:pPr>
            <w:r w:rsidRPr="00A731CA">
              <w:rPr>
                <w:sz w:val="14"/>
                <w:szCs w:val="14"/>
              </w:rPr>
              <w:t>руб./м3</w:t>
            </w:r>
          </w:p>
        </w:tc>
        <w:tc>
          <w:tcPr>
            <w:tcW w:w="476" w:type="pct"/>
            <w:shd w:val="clear" w:color="auto" w:fill="auto"/>
            <w:vAlign w:val="center"/>
          </w:tcPr>
          <w:p w:rsidR="00A044A8" w:rsidRPr="00A731CA" w:rsidRDefault="00A044A8" w:rsidP="00A044A8">
            <w:pPr>
              <w:jc w:val="center"/>
              <w:rPr>
                <w:sz w:val="14"/>
                <w:szCs w:val="14"/>
              </w:rPr>
            </w:pPr>
            <w:r w:rsidRPr="00A731CA">
              <w:rPr>
                <w:sz w:val="14"/>
                <w:szCs w:val="14"/>
              </w:rPr>
              <w:t>для прочих потребителей (без учета НДС)</w:t>
            </w:r>
          </w:p>
        </w:tc>
        <w:tc>
          <w:tcPr>
            <w:tcW w:w="341" w:type="pct"/>
            <w:shd w:val="clear" w:color="auto" w:fill="auto"/>
            <w:vAlign w:val="center"/>
          </w:tcPr>
          <w:p w:rsidR="00A044A8" w:rsidRPr="00A731CA" w:rsidRDefault="00A044A8" w:rsidP="00A044A8">
            <w:pPr>
              <w:jc w:val="center"/>
              <w:rPr>
                <w:sz w:val="14"/>
                <w:szCs w:val="14"/>
              </w:rPr>
            </w:pPr>
            <w:r w:rsidRPr="00A731CA">
              <w:rPr>
                <w:sz w:val="13"/>
                <w:szCs w:val="13"/>
              </w:rPr>
              <w:t>301,21</w:t>
            </w:r>
          </w:p>
        </w:tc>
        <w:tc>
          <w:tcPr>
            <w:tcW w:w="341" w:type="pct"/>
            <w:shd w:val="clear" w:color="auto" w:fill="auto"/>
            <w:vAlign w:val="center"/>
          </w:tcPr>
          <w:p w:rsidR="00A044A8" w:rsidRPr="00A731CA" w:rsidRDefault="00A044A8" w:rsidP="00A044A8">
            <w:pPr>
              <w:jc w:val="center"/>
              <w:rPr>
                <w:sz w:val="14"/>
                <w:szCs w:val="14"/>
              </w:rPr>
            </w:pPr>
            <w:r w:rsidRPr="00A731CA">
              <w:rPr>
                <w:sz w:val="13"/>
                <w:szCs w:val="13"/>
              </w:rPr>
              <w:t>599,76</w:t>
            </w:r>
          </w:p>
        </w:tc>
        <w:tc>
          <w:tcPr>
            <w:tcW w:w="341" w:type="pct"/>
            <w:vAlign w:val="center"/>
          </w:tcPr>
          <w:p w:rsidR="00A044A8" w:rsidRPr="00A731CA" w:rsidRDefault="00A044A8" w:rsidP="00A044A8">
            <w:pPr>
              <w:jc w:val="center"/>
              <w:rPr>
                <w:sz w:val="14"/>
                <w:szCs w:val="14"/>
              </w:rPr>
            </w:pPr>
            <w:r w:rsidRPr="00A731CA">
              <w:rPr>
                <w:sz w:val="13"/>
                <w:szCs w:val="13"/>
              </w:rPr>
              <w:t>280,84</w:t>
            </w:r>
          </w:p>
        </w:tc>
        <w:tc>
          <w:tcPr>
            <w:tcW w:w="341" w:type="pct"/>
            <w:vAlign w:val="center"/>
          </w:tcPr>
          <w:p w:rsidR="00A044A8" w:rsidRPr="00A731CA" w:rsidRDefault="00A044A8" w:rsidP="00A044A8">
            <w:pPr>
              <w:jc w:val="center"/>
              <w:rPr>
                <w:sz w:val="14"/>
                <w:szCs w:val="14"/>
              </w:rPr>
            </w:pPr>
            <w:r w:rsidRPr="00A731CA">
              <w:rPr>
                <w:sz w:val="14"/>
                <w:szCs w:val="14"/>
              </w:rPr>
              <w:t>-</w:t>
            </w:r>
          </w:p>
        </w:tc>
        <w:tc>
          <w:tcPr>
            <w:tcW w:w="341" w:type="pct"/>
            <w:vAlign w:val="center"/>
          </w:tcPr>
          <w:p w:rsidR="00A044A8" w:rsidRPr="00A731CA" w:rsidRDefault="00A044A8" w:rsidP="00A044A8">
            <w:pPr>
              <w:jc w:val="center"/>
              <w:rPr>
                <w:sz w:val="14"/>
                <w:szCs w:val="14"/>
              </w:rPr>
            </w:pPr>
            <w:r w:rsidRPr="00A731CA">
              <w:rPr>
                <w:sz w:val="14"/>
                <w:szCs w:val="14"/>
              </w:rPr>
              <w:t>-</w:t>
            </w:r>
          </w:p>
        </w:tc>
        <w:tc>
          <w:tcPr>
            <w:tcW w:w="341" w:type="pct"/>
            <w:vAlign w:val="center"/>
          </w:tcPr>
          <w:p w:rsidR="00A044A8" w:rsidRPr="00A731CA" w:rsidRDefault="00A044A8" w:rsidP="00A044A8">
            <w:pPr>
              <w:jc w:val="center"/>
              <w:rPr>
                <w:sz w:val="14"/>
                <w:szCs w:val="14"/>
              </w:rPr>
            </w:pPr>
            <w:r w:rsidRPr="00A731CA">
              <w:rPr>
                <w:sz w:val="14"/>
                <w:szCs w:val="14"/>
              </w:rPr>
              <w:t>-</w:t>
            </w:r>
          </w:p>
        </w:tc>
        <w:tc>
          <w:tcPr>
            <w:tcW w:w="341" w:type="pct"/>
            <w:vAlign w:val="center"/>
          </w:tcPr>
          <w:p w:rsidR="00A044A8" w:rsidRPr="00A731CA" w:rsidRDefault="00A044A8" w:rsidP="00A044A8">
            <w:pPr>
              <w:jc w:val="center"/>
              <w:rPr>
                <w:sz w:val="14"/>
                <w:szCs w:val="14"/>
              </w:rPr>
            </w:pPr>
            <w:r w:rsidRPr="00A731CA">
              <w:rPr>
                <w:sz w:val="14"/>
                <w:szCs w:val="14"/>
              </w:rPr>
              <w:t>-</w:t>
            </w:r>
          </w:p>
        </w:tc>
      </w:tr>
      <w:tr w:rsidR="00A731CA" w:rsidRPr="00A731CA" w:rsidTr="00A044A8">
        <w:trPr>
          <w:trHeight w:val="1127"/>
        </w:trPr>
        <w:tc>
          <w:tcPr>
            <w:tcW w:w="180" w:type="pct"/>
            <w:vMerge/>
            <w:vAlign w:val="center"/>
          </w:tcPr>
          <w:p w:rsidR="00A044A8" w:rsidRPr="00A731CA" w:rsidRDefault="00A044A8" w:rsidP="00A044A8">
            <w:pPr>
              <w:jc w:val="center"/>
              <w:rPr>
                <w:sz w:val="14"/>
                <w:szCs w:val="14"/>
              </w:rPr>
            </w:pPr>
          </w:p>
        </w:tc>
        <w:tc>
          <w:tcPr>
            <w:tcW w:w="525" w:type="pct"/>
            <w:vMerge/>
          </w:tcPr>
          <w:p w:rsidR="00A044A8" w:rsidRPr="00A731CA" w:rsidRDefault="00A044A8" w:rsidP="00A044A8">
            <w:pPr>
              <w:jc w:val="center"/>
              <w:rPr>
                <w:sz w:val="14"/>
                <w:szCs w:val="14"/>
              </w:rPr>
            </w:pPr>
          </w:p>
        </w:tc>
        <w:tc>
          <w:tcPr>
            <w:tcW w:w="571" w:type="pct"/>
            <w:vMerge/>
            <w:vAlign w:val="center"/>
          </w:tcPr>
          <w:p w:rsidR="00A044A8" w:rsidRPr="00A731CA" w:rsidRDefault="00A044A8" w:rsidP="00A044A8">
            <w:pPr>
              <w:jc w:val="center"/>
              <w:rPr>
                <w:sz w:val="14"/>
                <w:szCs w:val="14"/>
              </w:rPr>
            </w:pPr>
          </w:p>
        </w:tc>
        <w:tc>
          <w:tcPr>
            <w:tcW w:w="490" w:type="pct"/>
            <w:vMerge/>
            <w:vAlign w:val="center"/>
          </w:tcPr>
          <w:p w:rsidR="00A044A8" w:rsidRPr="00A731CA" w:rsidRDefault="00A044A8" w:rsidP="00A044A8">
            <w:pPr>
              <w:jc w:val="center"/>
              <w:rPr>
                <w:sz w:val="14"/>
                <w:szCs w:val="14"/>
              </w:rPr>
            </w:pPr>
          </w:p>
        </w:tc>
        <w:tc>
          <w:tcPr>
            <w:tcW w:w="371" w:type="pct"/>
            <w:shd w:val="clear" w:color="auto" w:fill="auto"/>
            <w:vAlign w:val="center"/>
          </w:tcPr>
          <w:p w:rsidR="00A044A8" w:rsidRPr="00A731CA" w:rsidRDefault="00A044A8" w:rsidP="00A044A8">
            <w:pPr>
              <w:jc w:val="center"/>
              <w:rPr>
                <w:sz w:val="14"/>
                <w:szCs w:val="14"/>
              </w:rPr>
            </w:pPr>
            <w:r w:rsidRPr="00A731CA">
              <w:rPr>
                <w:sz w:val="14"/>
                <w:szCs w:val="14"/>
              </w:rPr>
              <w:t>руб./тонна</w:t>
            </w:r>
          </w:p>
        </w:tc>
        <w:tc>
          <w:tcPr>
            <w:tcW w:w="476" w:type="pct"/>
            <w:shd w:val="clear" w:color="auto" w:fill="auto"/>
            <w:vAlign w:val="center"/>
          </w:tcPr>
          <w:p w:rsidR="00A044A8" w:rsidRPr="00A731CA" w:rsidRDefault="00A044A8" w:rsidP="00A044A8">
            <w:pPr>
              <w:jc w:val="center"/>
              <w:rPr>
                <w:sz w:val="14"/>
                <w:szCs w:val="14"/>
              </w:rPr>
            </w:pPr>
            <w:r w:rsidRPr="00A731CA">
              <w:rPr>
                <w:sz w:val="14"/>
                <w:szCs w:val="14"/>
              </w:rPr>
              <w:t>для прочих потребителей (без учета НДС)</w:t>
            </w:r>
          </w:p>
        </w:tc>
        <w:tc>
          <w:tcPr>
            <w:tcW w:w="341" w:type="pct"/>
            <w:shd w:val="clear" w:color="auto" w:fill="auto"/>
            <w:vAlign w:val="center"/>
          </w:tcPr>
          <w:p w:rsidR="00A044A8" w:rsidRPr="00A731CA" w:rsidRDefault="00A044A8" w:rsidP="00A044A8">
            <w:pPr>
              <w:jc w:val="center"/>
              <w:rPr>
                <w:sz w:val="14"/>
                <w:szCs w:val="14"/>
              </w:rPr>
            </w:pPr>
            <w:r w:rsidRPr="00A731CA">
              <w:rPr>
                <w:sz w:val="13"/>
                <w:szCs w:val="13"/>
              </w:rPr>
              <w:t>3512,06</w:t>
            </w:r>
          </w:p>
        </w:tc>
        <w:tc>
          <w:tcPr>
            <w:tcW w:w="341" w:type="pct"/>
            <w:shd w:val="clear" w:color="auto" w:fill="auto"/>
            <w:vAlign w:val="center"/>
          </w:tcPr>
          <w:p w:rsidR="00A044A8" w:rsidRPr="00A731CA" w:rsidRDefault="00A044A8" w:rsidP="00A044A8">
            <w:pPr>
              <w:jc w:val="center"/>
              <w:rPr>
                <w:sz w:val="14"/>
                <w:szCs w:val="14"/>
              </w:rPr>
            </w:pPr>
            <w:r w:rsidRPr="00A731CA">
              <w:rPr>
                <w:sz w:val="13"/>
                <w:szCs w:val="13"/>
              </w:rPr>
              <w:t>6993,03</w:t>
            </w:r>
          </w:p>
        </w:tc>
        <w:tc>
          <w:tcPr>
            <w:tcW w:w="341" w:type="pct"/>
            <w:vAlign w:val="center"/>
          </w:tcPr>
          <w:p w:rsidR="00A044A8" w:rsidRPr="00A731CA" w:rsidRDefault="00A044A8" w:rsidP="00A044A8">
            <w:pPr>
              <w:jc w:val="center"/>
              <w:rPr>
                <w:sz w:val="14"/>
                <w:szCs w:val="14"/>
              </w:rPr>
            </w:pPr>
            <w:r w:rsidRPr="00A731CA">
              <w:rPr>
                <w:sz w:val="13"/>
                <w:szCs w:val="13"/>
              </w:rPr>
              <w:t>3274,46</w:t>
            </w:r>
          </w:p>
        </w:tc>
        <w:tc>
          <w:tcPr>
            <w:tcW w:w="341" w:type="pct"/>
            <w:vAlign w:val="center"/>
          </w:tcPr>
          <w:p w:rsidR="00A044A8" w:rsidRPr="00A731CA" w:rsidRDefault="00A044A8" w:rsidP="00A044A8">
            <w:pPr>
              <w:jc w:val="center"/>
              <w:rPr>
                <w:sz w:val="14"/>
                <w:szCs w:val="14"/>
              </w:rPr>
            </w:pPr>
            <w:r w:rsidRPr="00A731CA">
              <w:rPr>
                <w:sz w:val="14"/>
                <w:szCs w:val="14"/>
              </w:rPr>
              <w:t>-</w:t>
            </w:r>
          </w:p>
        </w:tc>
        <w:tc>
          <w:tcPr>
            <w:tcW w:w="341" w:type="pct"/>
            <w:vAlign w:val="center"/>
          </w:tcPr>
          <w:p w:rsidR="00A044A8" w:rsidRPr="00A731CA" w:rsidRDefault="00A044A8" w:rsidP="00A044A8">
            <w:pPr>
              <w:jc w:val="center"/>
              <w:rPr>
                <w:sz w:val="14"/>
                <w:szCs w:val="14"/>
              </w:rPr>
            </w:pPr>
            <w:r w:rsidRPr="00A731CA">
              <w:rPr>
                <w:sz w:val="14"/>
                <w:szCs w:val="14"/>
              </w:rPr>
              <w:t>-</w:t>
            </w:r>
          </w:p>
        </w:tc>
        <w:tc>
          <w:tcPr>
            <w:tcW w:w="341" w:type="pct"/>
            <w:vAlign w:val="center"/>
          </w:tcPr>
          <w:p w:rsidR="00A044A8" w:rsidRPr="00A731CA" w:rsidRDefault="00A044A8" w:rsidP="00A044A8">
            <w:pPr>
              <w:jc w:val="center"/>
              <w:rPr>
                <w:sz w:val="14"/>
                <w:szCs w:val="14"/>
              </w:rPr>
            </w:pPr>
            <w:r w:rsidRPr="00A731CA">
              <w:rPr>
                <w:sz w:val="14"/>
                <w:szCs w:val="14"/>
              </w:rPr>
              <w:t>-</w:t>
            </w:r>
          </w:p>
        </w:tc>
        <w:tc>
          <w:tcPr>
            <w:tcW w:w="341" w:type="pct"/>
            <w:vAlign w:val="center"/>
          </w:tcPr>
          <w:p w:rsidR="00A044A8" w:rsidRPr="00A731CA" w:rsidRDefault="00A044A8" w:rsidP="00A044A8">
            <w:pPr>
              <w:jc w:val="center"/>
              <w:rPr>
                <w:sz w:val="14"/>
                <w:szCs w:val="14"/>
              </w:rPr>
            </w:pPr>
            <w:r w:rsidRPr="00A731CA">
              <w:rPr>
                <w:sz w:val="14"/>
                <w:szCs w:val="14"/>
              </w:rPr>
              <w:t>-</w:t>
            </w:r>
          </w:p>
        </w:tc>
      </w:tr>
      <w:tr w:rsidR="00A731CA" w:rsidRPr="00A731CA" w:rsidTr="00A044A8">
        <w:trPr>
          <w:cantSplit/>
          <w:trHeight w:val="1133"/>
        </w:trPr>
        <w:tc>
          <w:tcPr>
            <w:tcW w:w="180" w:type="pct"/>
            <w:vMerge w:val="restart"/>
            <w:vAlign w:val="center"/>
          </w:tcPr>
          <w:p w:rsidR="00A044A8" w:rsidRPr="00A731CA" w:rsidRDefault="00A044A8" w:rsidP="00A044A8">
            <w:pPr>
              <w:jc w:val="center"/>
              <w:rPr>
                <w:sz w:val="14"/>
                <w:szCs w:val="14"/>
              </w:rPr>
            </w:pPr>
            <w:r w:rsidRPr="00A731CA">
              <w:rPr>
                <w:sz w:val="14"/>
                <w:szCs w:val="14"/>
              </w:rPr>
              <w:t>2</w:t>
            </w:r>
          </w:p>
        </w:tc>
        <w:tc>
          <w:tcPr>
            <w:tcW w:w="525" w:type="pct"/>
            <w:vMerge w:val="restart"/>
            <w:vAlign w:val="center"/>
          </w:tcPr>
          <w:p w:rsidR="00A044A8" w:rsidRPr="00A731CA" w:rsidRDefault="00A044A8" w:rsidP="00A044A8">
            <w:pPr>
              <w:jc w:val="center"/>
              <w:rPr>
                <w:sz w:val="14"/>
                <w:szCs w:val="14"/>
              </w:rPr>
            </w:pPr>
            <w:r w:rsidRPr="00A731CA">
              <w:rPr>
                <w:sz w:val="14"/>
                <w:szCs w:val="14"/>
              </w:rPr>
              <w:t>Муниципальное предприятие города Нягани «Чистый город»</w:t>
            </w:r>
          </w:p>
        </w:tc>
        <w:tc>
          <w:tcPr>
            <w:tcW w:w="571" w:type="pct"/>
            <w:vMerge w:val="restart"/>
            <w:vAlign w:val="center"/>
          </w:tcPr>
          <w:p w:rsidR="00A044A8" w:rsidRPr="00A731CA" w:rsidRDefault="00A044A8" w:rsidP="00A044A8">
            <w:pPr>
              <w:rPr>
                <w:sz w:val="14"/>
                <w:szCs w:val="14"/>
              </w:rPr>
            </w:pPr>
            <w:r w:rsidRPr="00A731CA">
              <w:rPr>
                <w:sz w:val="14"/>
                <w:szCs w:val="14"/>
              </w:rPr>
              <w:t>на полигоне, расположенном в г. Нягань Ханты-Мансийского автономного округа – Югры</w:t>
            </w:r>
          </w:p>
        </w:tc>
        <w:tc>
          <w:tcPr>
            <w:tcW w:w="490" w:type="pct"/>
            <w:vMerge w:val="restart"/>
            <w:vAlign w:val="center"/>
          </w:tcPr>
          <w:p w:rsidR="00A044A8" w:rsidRPr="00A731CA" w:rsidRDefault="00A044A8" w:rsidP="00A044A8">
            <w:pPr>
              <w:jc w:val="center"/>
              <w:rPr>
                <w:sz w:val="14"/>
                <w:szCs w:val="14"/>
              </w:rPr>
            </w:pPr>
            <w:r w:rsidRPr="00A731CA">
              <w:rPr>
                <w:sz w:val="14"/>
                <w:szCs w:val="14"/>
              </w:rPr>
              <w:t>Захоронение твердых коммунальных отходов</w:t>
            </w:r>
          </w:p>
        </w:tc>
        <w:tc>
          <w:tcPr>
            <w:tcW w:w="371" w:type="pct"/>
            <w:shd w:val="clear" w:color="auto" w:fill="auto"/>
            <w:vAlign w:val="center"/>
          </w:tcPr>
          <w:p w:rsidR="00A044A8" w:rsidRPr="00A731CA" w:rsidRDefault="00A044A8" w:rsidP="00A044A8">
            <w:pPr>
              <w:jc w:val="center"/>
              <w:rPr>
                <w:sz w:val="14"/>
                <w:szCs w:val="14"/>
              </w:rPr>
            </w:pPr>
            <w:r w:rsidRPr="00A731CA">
              <w:rPr>
                <w:sz w:val="14"/>
                <w:szCs w:val="14"/>
              </w:rPr>
              <w:t>руб./м3</w:t>
            </w:r>
          </w:p>
        </w:tc>
        <w:tc>
          <w:tcPr>
            <w:tcW w:w="476" w:type="pct"/>
            <w:shd w:val="clear" w:color="auto" w:fill="auto"/>
            <w:vAlign w:val="center"/>
          </w:tcPr>
          <w:p w:rsidR="00A044A8" w:rsidRPr="00A731CA" w:rsidRDefault="00A044A8" w:rsidP="00A044A8">
            <w:pPr>
              <w:jc w:val="center"/>
              <w:rPr>
                <w:sz w:val="14"/>
                <w:szCs w:val="14"/>
              </w:rPr>
            </w:pPr>
            <w:r w:rsidRPr="00A731CA">
              <w:rPr>
                <w:sz w:val="14"/>
                <w:szCs w:val="14"/>
              </w:rPr>
              <w:t>для прочих потребителей (без учета НДС)</w:t>
            </w:r>
          </w:p>
        </w:tc>
        <w:tc>
          <w:tcPr>
            <w:tcW w:w="341" w:type="pct"/>
            <w:shd w:val="clear" w:color="auto" w:fill="auto"/>
            <w:vAlign w:val="center"/>
          </w:tcPr>
          <w:p w:rsidR="00A044A8" w:rsidRPr="00A731CA" w:rsidRDefault="00A044A8" w:rsidP="00A044A8">
            <w:pPr>
              <w:ind w:left="-108" w:right="-81"/>
              <w:jc w:val="center"/>
              <w:rPr>
                <w:sz w:val="14"/>
                <w:szCs w:val="14"/>
              </w:rPr>
            </w:pPr>
            <w:r w:rsidRPr="00A731CA">
              <w:rPr>
                <w:sz w:val="15"/>
                <w:szCs w:val="15"/>
              </w:rPr>
              <w:t>155,71*</w:t>
            </w:r>
          </w:p>
        </w:tc>
        <w:tc>
          <w:tcPr>
            <w:tcW w:w="341" w:type="pct"/>
            <w:shd w:val="clear" w:color="auto" w:fill="auto"/>
            <w:vAlign w:val="center"/>
          </w:tcPr>
          <w:p w:rsidR="00A044A8" w:rsidRPr="00A731CA" w:rsidRDefault="00A044A8" w:rsidP="00A044A8">
            <w:pPr>
              <w:ind w:left="-108" w:right="-81"/>
              <w:jc w:val="center"/>
              <w:rPr>
                <w:sz w:val="14"/>
                <w:szCs w:val="14"/>
              </w:rPr>
            </w:pPr>
            <w:r w:rsidRPr="00A731CA">
              <w:rPr>
                <w:sz w:val="15"/>
                <w:szCs w:val="15"/>
              </w:rPr>
              <w:t>162,08*</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166,41*</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166,41*</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176,27*</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176,27*</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176,42*</w:t>
            </w:r>
          </w:p>
        </w:tc>
      </w:tr>
      <w:tr w:rsidR="00A731CA" w:rsidRPr="00A731CA" w:rsidTr="00A044A8">
        <w:trPr>
          <w:cantSplit/>
          <w:trHeight w:val="1122"/>
        </w:trPr>
        <w:tc>
          <w:tcPr>
            <w:tcW w:w="180" w:type="pct"/>
            <w:vMerge/>
            <w:vAlign w:val="center"/>
          </w:tcPr>
          <w:p w:rsidR="00A044A8" w:rsidRPr="00A731CA" w:rsidRDefault="00A044A8" w:rsidP="00A044A8">
            <w:pPr>
              <w:jc w:val="center"/>
              <w:rPr>
                <w:sz w:val="14"/>
                <w:szCs w:val="14"/>
              </w:rPr>
            </w:pPr>
          </w:p>
        </w:tc>
        <w:tc>
          <w:tcPr>
            <w:tcW w:w="525" w:type="pct"/>
            <w:vMerge/>
          </w:tcPr>
          <w:p w:rsidR="00A044A8" w:rsidRPr="00A731CA" w:rsidRDefault="00A044A8" w:rsidP="00A044A8">
            <w:pPr>
              <w:rPr>
                <w:sz w:val="14"/>
                <w:szCs w:val="14"/>
              </w:rPr>
            </w:pPr>
          </w:p>
        </w:tc>
        <w:tc>
          <w:tcPr>
            <w:tcW w:w="571" w:type="pct"/>
            <w:vMerge/>
            <w:vAlign w:val="center"/>
          </w:tcPr>
          <w:p w:rsidR="00A044A8" w:rsidRPr="00A731CA" w:rsidRDefault="00A044A8" w:rsidP="00A044A8">
            <w:pPr>
              <w:rPr>
                <w:sz w:val="14"/>
                <w:szCs w:val="14"/>
              </w:rPr>
            </w:pPr>
          </w:p>
        </w:tc>
        <w:tc>
          <w:tcPr>
            <w:tcW w:w="490" w:type="pct"/>
            <w:vMerge/>
          </w:tcPr>
          <w:p w:rsidR="00A044A8" w:rsidRPr="00A731CA" w:rsidRDefault="00A044A8" w:rsidP="00A044A8">
            <w:pPr>
              <w:jc w:val="center"/>
              <w:rPr>
                <w:sz w:val="14"/>
                <w:szCs w:val="14"/>
              </w:rPr>
            </w:pPr>
          </w:p>
        </w:tc>
        <w:tc>
          <w:tcPr>
            <w:tcW w:w="371" w:type="pct"/>
            <w:shd w:val="clear" w:color="auto" w:fill="auto"/>
            <w:vAlign w:val="center"/>
          </w:tcPr>
          <w:p w:rsidR="00A044A8" w:rsidRPr="00A731CA" w:rsidRDefault="00A044A8" w:rsidP="00A044A8">
            <w:pPr>
              <w:jc w:val="center"/>
              <w:rPr>
                <w:sz w:val="14"/>
                <w:szCs w:val="14"/>
              </w:rPr>
            </w:pPr>
            <w:r w:rsidRPr="00A731CA">
              <w:rPr>
                <w:sz w:val="14"/>
                <w:szCs w:val="14"/>
              </w:rPr>
              <w:t>руб./тонна</w:t>
            </w:r>
          </w:p>
        </w:tc>
        <w:tc>
          <w:tcPr>
            <w:tcW w:w="476" w:type="pct"/>
            <w:shd w:val="clear" w:color="auto" w:fill="auto"/>
            <w:vAlign w:val="center"/>
          </w:tcPr>
          <w:p w:rsidR="00A044A8" w:rsidRPr="00A731CA" w:rsidRDefault="00A044A8" w:rsidP="00A044A8">
            <w:pPr>
              <w:jc w:val="center"/>
              <w:rPr>
                <w:sz w:val="14"/>
                <w:szCs w:val="14"/>
              </w:rPr>
            </w:pPr>
            <w:r w:rsidRPr="00A731CA">
              <w:rPr>
                <w:sz w:val="14"/>
                <w:szCs w:val="14"/>
              </w:rPr>
              <w:t>для прочих потребителей (без учета НДС)</w:t>
            </w:r>
          </w:p>
        </w:tc>
        <w:tc>
          <w:tcPr>
            <w:tcW w:w="341" w:type="pct"/>
            <w:shd w:val="clear" w:color="auto" w:fill="auto"/>
            <w:vAlign w:val="center"/>
          </w:tcPr>
          <w:p w:rsidR="00A044A8" w:rsidRPr="00A731CA" w:rsidRDefault="00A044A8" w:rsidP="00A044A8">
            <w:pPr>
              <w:jc w:val="center"/>
              <w:rPr>
                <w:sz w:val="14"/>
                <w:szCs w:val="14"/>
              </w:rPr>
            </w:pPr>
            <w:r w:rsidRPr="00A731CA">
              <w:rPr>
                <w:sz w:val="15"/>
                <w:szCs w:val="15"/>
              </w:rPr>
              <w:t>1775,45*</w:t>
            </w:r>
          </w:p>
        </w:tc>
        <w:tc>
          <w:tcPr>
            <w:tcW w:w="341" w:type="pct"/>
            <w:shd w:val="clear" w:color="auto" w:fill="auto"/>
            <w:vAlign w:val="center"/>
          </w:tcPr>
          <w:p w:rsidR="00A044A8" w:rsidRPr="00A731CA" w:rsidRDefault="00A044A8" w:rsidP="00A044A8">
            <w:pPr>
              <w:jc w:val="center"/>
              <w:rPr>
                <w:sz w:val="14"/>
                <w:szCs w:val="14"/>
              </w:rPr>
            </w:pPr>
            <w:r w:rsidRPr="00A731CA">
              <w:rPr>
                <w:sz w:val="15"/>
                <w:szCs w:val="15"/>
              </w:rPr>
              <w:t>1831,69*</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1897,39*</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1897,39*</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2009,87*</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2009,87*</w:t>
            </w:r>
          </w:p>
        </w:tc>
        <w:tc>
          <w:tcPr>
            <w:tcW w:w="341" w:type="pct"/>
            <w:tcBorders>
              <w:top w:val="single" w:sz="4" w:space="0" w:color="auto"/>
              <w:left w:val="single" w:sz="4" w:space="0" w:color="auto"/>
              <w:right w:val="single" w:sz="4" w:space="0" w:color="auto"/>
            </w:tcBorders>
            <w:shd w:val="clear" w:color="auto" w:fill="auto"/>
            <w:vAlign w:val="center"/>
          </w:tcPr>
          <w:p w:rsidR="00A044A8" w:rsidRPr="00A731CA" w:rsidRDefault="00A044A8" w:rsidP="00A044A8">
            <w:pPr>
              <w:jc w:val="center"/>
              <w:rPr>
                <w:sz w:val="14"/>
                <w:szCs w:val="14"/>
              </w:rPr>
            </w:pPr>
            <w:r w:rsidRPr="00A731CA">
              <w:rPr>
                <w:sz w:val="15"/>
                <w:szCs w:val="15"/>
              </w:rPr>
              <w:t>2011,54*</w:t>
            </w:r>
          </w:p>
        </w:tc>
      </w:tr>
    </w:tbl>
    <w:p w:rsidR="001539A5" w:rsidRPr="00A731CA" w:rsidRDefault="00A044A8" w:rsidP="00BC3CDD">
      <w:pPr>
        <w:spacing w:before="240" w:line="360" w:lineRule="auto"/>
        <w:ind w:firstLine="709"/>
        <w:jc w:val="both"/>
      </w:pPr>
      <w:r w:rsidRPr="00A731CA">
        <w:t xml:space="preserve">Тарифы на услуги регионального оператора в области обращения с ТКО на территории с.п. Шеркалы на период с 2022 г. </w:t>
      </w:r>
      <w:r w:rsidR="00350CE3" w:rsidRPr="00A731CA">
        <w:t>П</w:t>
      </w:r>
      <w:r w:rsidRPr="00A731CA">
        <w:t xml:space="preserve">о 2028 г. </w:t>
      </w:r>
      <w:r w:rsidR="00350CE3" w:rsidRPr="00A731CA">
        <w:t>П</w:t>
      </w:r>
      <w:r w:rsidRPr="00A731CA">
        <w:t xml:space="preserve">редставлены </w:t>
      </w:r>
      <w:r w:rsidR="001539A5" w:rsidRPr="00A731CA">
        <w:t xml:space="preserve">в таблице 26. </w:t>
      </w:r>
    </w:p>
    <w:p w:rsidR="001539A5" w:rsidRPr="00A731CA" w:rsidRDefault="001539A5" w:rsidP="0039333B">
      <w:pPr>
        <w:ind w:firstLine="426"/>
        <w:jc w:val="center"/>
        <w:rPr>
          <w:b/>
          <w:bCs/>
        </w:rPr>
      </w:pPr>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26</w:t>
      </w:r>
      <w:r w:rsidR="00B838F5" w:rsidRPr="00A731CA">
        <w:rPr>
          <w:b/>
        </w:rPr>
        <w:fldChar w:fldCharType="end"/>
      </w:r>
      <w:r w:rsidRPr="00A731CA">
        <w:rPr>
          <w:b/>
        </w:rPr>
        <w:t xml:space="preserve"> – </w:t>
      </w:r>
      <w:r w:rsidRPr="00A731CA">
        <w:rPr>
          <w:b/>
          <w:bCs/>
        </w:rPr>
        <w:t>Тарифы на услуги регионального оператора в области обращения с ТКО на территории с.п. Шеркалы</w:t>
      </w:r>
    </w:p>
    <w:tbl>
      <w:tblPr>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87"/>
        <w:gridCol w:w="645"/>
        <w:gridCol w:w="555"/>
        <w:gridCol w:w="861"/>
        <w:gridCol w:w="717"/>
        <w:gridCol w:w="707"/>
        <w:gridCol w:w="715"/>
        <w:gridCol w:w="711"/>
        <w:gridCol w:w="713"/>
        <w:gridCol w:w="702"/>
        <w:gridCol w:w="707"/>
        <w:gridCol w:w="702"/>
        <w:gridCol w:w="713"/>
        <w:gridCol w:w="707"/>
        <w:gridCol w:w="709"/>
      </w:tblGrid>
      <w:tr w:rsidR="00A731CA" w:rsidRPr="00A731CA" w:rsidTr="008D4F66">
        <w:trPr>
          <w:trHeight w:val="210"/>
        </w:trPr>
        <w:tc>
          <w:tcPr>
            <w:tcW w:w="142" w:type="pct"/>
            <w:vMerge w:val="restart"/>
            <w:vAlign w:val="center"/>
          </w:tcPr>
          <w:p w:rsidR="00804517" w:rsidRPr="00A731CA" w:rsidRDefault="00804517" w:rsidP="008D4F66">
            <w:pPr>
              <w:jc w:val="center"/>
              <w:rPr>
                <w:sz w:val="15"/>
                <w:szCs w:val="15"/>
              </w:rPr>
            </w:pPr>
            <w:r w:rsidRPr="00A731CA">
              <w:rPr>
                <w:sz w:val="15"/>
                <w:szCs w:val="15"/>
              </w:rPr>
              <w:t>№ п/п</w:t>
            </w:r>
          </w:p>
        </w:tc>
        <w:tc>
          <w:tcPr>
            <w:tcW w:w="318" w:type="pct"/>
            <w:vMerge w:val="restart"/>
            <w:vAlign w:val="center"/>
          </w:tcPr>
          <w:p w:rsidR="00804517" w:rsidRPr="00A731CA" w:rsidRDefault="00804517" w:rsidP="008D4F66">
            <w:pPr>
              <w:jc w:val="center"/>
              <w:rPr>
                <w:sz w:val="15"/>
                <w:szCs w:val="15"/>
              </w:rPr>
            </w:pPr>
            <w:r w:rsidRPr="00A731CA">
              <w:rPr>
                <w:sz w:val="15"/>
                <w:szCs w:val="15"/>
              </w:rPr>
              <w:t>Наименование муниципального образования</w:t>
            </w:r>
          </w:p>
        </w:tc>
        <w:tc>
          <w:tcPr>
            <w:tcW w:w="274" w:type="pct"/>
            <w:vMerge w:val="restart"/>
            <w:shd w:val="clear" w:color="auto" w:fill="auto"/>
            <w:noWrap/>
            <w:vAlign w:val="center"/>
          </w:tcPr>
          <w:p w:rsidR="00804517" w:rsidRPr="00A731CA" w:rsidRDefault="00804517" w:rsidP="008D4F66">
            <w:pPr>
              <w:jc w:val="center"/>
              <w:rPr>
                <w:sz w:val="15"/>
                <w:szCs w:val="15"/>
              </w:rPr>
            </w:pPr>
            <w:r w:rsidRPr="00A731CA">
              <w:rPr>
                <w:sz w:val="15"/>
                <w:szCs w:val="15"/>
              </w:rPr>
              <w:t>Ед. изм.</w:t>
            </w:r>
          </w:p>
        </w:tc>
        <w:tc>
          <w:tcPr>
            <w:tcW w:w="424" w:type="pct"/>
            <w:vMerge w:val="restart"/>
            <w:shd w:val="clear" w:color="auto" w:fill="auto"/>
            <w:vAlign w:val="center"/>
          </w:tcPr>
          <w:p w:rsidR="00804517" w:rsidRPr="00A731CA" w:rsidRDefault="00804517" w:rsidP="008D4F66">
            <w:pPr>
              <w:jc w:val="center"/>
              <w:rPr>
                <w:sz w:val="15"/>
                <w:szCs w:val="15"/>
              </w:rPr>
            </w:pPr>
            <w:r w:rsidRPr="00A731CA">
              <w:rPr>
                <w:sz w:val="15"/>
                <w:szCs w:val="15"/>
              </w:rPr>
              <w:t>Категории потребителей</w:t>
            </w:r>
          </w:p>
        </w:tc>
        <w:tc>
          <w:tcPr>
            <w:tcW w:w="3842" w:type="pct"/>
            <w:gridSpan w:val="11"/>
          </w:tcPr>
          <w:p w:rsidR="00804517" w:rsidRPr="00A731CA" w:rsidRDefault="00804517" w:rsidP="008D4F66">
            <w:pPr>
              <w:jc w:val="center"/>
              <w:rPr>
                <w:sz w:val="15"/>
                <w:szCs w:val="15"/>
              </w:rPr>
            </w:pPr>
            <w:r w:rsidRPr="00A731CA">
              <w:rPr>
                <w:sz w:val="15"/>
                <w:szCs w:val="15"/>
              </w:rPr>
              <w:t>Единый тариф на услугу регионального оператора в области обращения с твердыми коммунальными отходами</w:t>
            </w:r>
          </w:p>
        </w:tc>
      </w:tr>
      <w:tr w:rsidR="00A731CA" w:rsidRPr="00A731CA" w:rsidTr="008D4F66">
        <w:trPr>
          <w:trHeight w:val="20"/>
        </w:trPr>
        <w:tc>
          <w:tcPr>
            <w:tcW w:w="142" w:type="pct"/>
            <w:vMerge/>
            <w:vAlign w:val="center"/>
          </w:tcPr>
          <w:p w:rsidR="00804517" w:rsidRPr="00A731CA" w:rsidRDefault="00804517" w:rsidP="008D4F66">
            <w:pPr>
              <w:jc w:val="center"/>
              <w:rPr>
                <w:sz w:val="15"/>
                <w:szCs w:val="15"/>
              </w:rPr>
            </w:pPr>
          </w:p>
        </w:tc>
        <w:tc>
          <w:tcPr>
            <w:tcW w:w="318" w:type="pct"/>
            <w:vMerge/>
            <w:vAlign w:val="center"/>
          </w:tcPr>
          <w:p w:rsidR="00804517" w:rsidRPr="00A731CA" w:rsidRDefault="00804517" w:rsidP="008D4F66">
            <w:pPr>
              <w:jc w:val="center"/>
              <w:rPr>
                <w:sz w:val="15"/>
                <w:szCs w:val="15"/>
              </w:rPr>
            </w:pPr>
          </w:p>
        </w:tc>
        <w:tc>
          <w:tcPr>
            <w:tcW w:w="274" w:type="pct"/>
            <w:vMerge/>
            <w:shd w:val="clear" w:color="auto" w:fill="auto"/>
            <w:vAlign w:val="center"/>
            <w:hideMark/>
          </w:tcPr>
          <w:p w:rsidR="00804517" w:rsidRPr="00A731CA" w:rsidRDefault="00804517" w:rsidP="008D4F66">
            <w:pPr>
              <w:jc w:val="center"/>
              <w:rPr>
                <w:sz w:val="15"/>
                <w:szCs w:val="15"/>
              </w:rPr>
            </w:pPr>
          </w:p>
        </w:tc>
        <w:tc>
          <w:tcPr>
            <w:tcW w:w="424" w:type="pct"/>
            <w:vMerge/>
            <w:shd w:val="clear" w:color="auto" w:fill="auto"/>
            <w:vAlign w:val="center"/>
          </w:tcPr>
          <w:p w:rsidR="00804517" w:rsidRPr="00A731CA" w:rsidRDefault="00804517" w:rsidP="008D4F66">
            <w:pPr>
              <w:jc w:val="center"/>
              <w:rPr>
                <w:sz w:val="15"/>
                <w:szCs w:val="15"/>
              </w:rPr>
            </w:pPr>
          </w:p>
        </w:tc>
        <w:tc>
          <w:tcPr>
            <w:tcW w:w="353" w:type="pct"/>
            <w:vMerge w:val="restart"/>
            <w:shd w:val="clear" w:color="auto" w:fill="auto"/>
            <w:vAlign w:val="center"/>
          </w:tcPr>
          <w:p w:rsidR="00804517" w:rsidRPr="00A731CA" w:rsidRDefault="00804517" w:rsidP="008D4F66">
            <w:pPr>
              <w:jc w:val="center"/>
              <w:rPr>
                <w:sz w:val="15"/>
                <w:szCs w:val="15"/>
              </w:rPr>
            </w:pPr>
            <w:r w:rsidRPr="00A731CA">
              <w:rPr>
                <w:sz w:val="15"/>
                <w:szCs w:val="15"/>
              </w:rPr>
              <w:t>с 1 декабря 2022 года</w:t>
            </w:r>
          </w:p>
          <w:p w:rsidR="00804517" w:rsidRPr="00A731CA" w:rsidRDefault="00804517" w:rsidP="008D4F66">
            <w:pPr>
              <w:jc w:val="center"/>
              <w:rPr>
                <w:sz w:val="15"/>
                <w:szCs w:val="15"/>
              </w:rPr>
            </w:pPr>
            <w:r w:rsidRPr="00A731CA">
              <w:rPr>
                <w:sz w:val="15"/>
                <w:szCs w:val="15"/>
              </w:rPr>
              <w:t>по 31 декабря 2023 года</w:t>
            </w:r>
          </w:p>
        </w:tc>
        <w:tc>
          <w:tcPr>
            <w:tcW w:w="700" w:type="pct"/>
            <w:gridSpan w:val="2"/>
          </w:tcPr>
          <w:p w:rsidR="00804517" w:rsidRPr="00A731CA" w:rsidRDefault="00804517" w:rsidP="008D4F66">
            <w:pPr>
              <w:jc w:val="center"/>
              <w:rPr>
                <w:sz w:val="15"/>
                <w:szCs w:val="15"/>
              </w:rPr>
            </w:pPr>
            <w:r w:rsidRPr="00A731CA">
              <w:rPr>
                <w:sz w:val="15"/>
                <w:szCs w:val="15"/>
              </w:rPr>
              <w:t>2024 год</w:t>
            </w:r>
          </w:p>
        </w:tc>
        <w:tc>
          <w:tcPr>
            <w:tcW w:w="701" w:type="pct"/>
            <w:gridSpan w:val="2"/>
          </w:tcPr>
          <w:p w:rsidR="00804517" w:rsidRPr="00A731CA" w:rsidRDefault="00804517" w:rsidP="008D4F66">
            <w:pPr>
              <w:jc w:val="center"/>
              <w:rPr>
                <w:sz w:val="15"/>
                <w:szCs w:val="15"/>
              </w:rPr>
            </w:pPr>
            <w:r w:rsidRPr="00A731CA">
              <w:rPr>
                <w:sz w:val="15"/>
                <w:szCs w:val="15"/>
              </w:rPr>
              <w:t>2025 год</w:t>
            </w:r>
          </w:p>
        </w:tc>
        <w:tc>
          <w:tcPr>
            <w:tcW w:w="694" w:type="pct"/>
            <w:gridSpan w:val="2"/>
          </w:tcPr>
          <w:p w:rsidR="00804517" w:rsidRPr="00A731CA" w:rsidRDefault="00804517" w:rsidP="008D4F66">
            <w:pPr>
              <w:jc w:val="center"/>
              <w:rPr>
                <w:sz w:val="15"/>
                <w:szCs w:val="15"/>
              </w:rPr>
            </w:pPr>
            <w:r w:rsidRPr="00A731CA">
              <w:rPr>
                <w:sz w:val="15"/>
                <w:szCs w:val="15"/>
              </w:rPr>
              <w:t>2026 год</w:t>
            </w:r>
          </w:p>
        </w:tc>
        <w:tc>
          <w:tcPr>
            <w:tcW w:w="697" w:type="pct"/>
            <w:gridSpan w:val="2"/>
          </w:tcPr>
          <w:p w:rsidR="00804517" w:rsidRPr="00A731CA" w:rsidRDefault="00804517" w:rsidP="008D4F66">
            <w:pPr>
              <w:jc w:val="center"/>
              <w:rPr>
                <w:sz w:val="15"/>
                <w:szCs w:val="15"/>
              </w:rPr>
            </w:pPr>
            <w:r w:rsidRPr="00A731CA">
              <w:rPr>
                <w:sz w:val="15"/>
                <w:szCs w:val="15"/>
              </w:rPr>
              <w:t>2027 год</w:t>
            </w:r>
          </w:p>
        </w:tc>
        <w:tc>
          <w:tcPr>
            <w:tcW w:w="697" w:type="pct"/>
            <w:gridSpan w:val="2"/>
          </w:tcPr>
          <w:p w:rsidR="00804517" w:rsidRPr="00A731CA" w:rsidRDefault="00804517" w:rsidP="008D4F66">
            <w:pPr>
              <w:jc w:val="center"/>
              <w:rPr>
                <w:sz w:val="15"/>
                <w:szCs w:val="15"/>
              </w:rPr>
            </w:pPr>
            <w:r w:rsidRPr="00A731CA">
              <w:rPr>
                <w:sz w:val="15"/>
                <w:szCs w:val="15"/>
              </w:rPr>
              <w:t>2028 год</w:t>
            </w:r>
          </w:p>
        </w:tc>
      </w:tr>
      <w:tr w:rsidR="00A731CA" w:rsidRPr="00A731CA" w:rsidTr="008D4F66">
        <w:trPr>
          <w:trHeight w:val="20"/>
        </w:trPr>
        <w:tc>
          <w:tcPr>
            <w:tcW w:w="142" w:type="pct"/>
            <w:vMerge/>
            <w:vAlign w:val="center"/>
          </w:tcPr>
          <w:p w:rsidR="00804517" w:rsidRPr="00A731CA" w:rsidRDefault="00804517" w:rsidP="008D4F66">
            <w:pPr>
              <w:jc w:val="center"/>
              <w:rPr>
                <w:sz w:val="15"/>
                <w:szCs w:val="15"/>
              </w:rPr>
            </w:pPr>
          </w:p>
        </w:tc>
        <w:tc>
          <w:tcPr>
            <w:tcW w:w="318" w:type="pct"/>
            <w:vMerge/>
            <w:vAlign w:val="center"/>
          </w:tcPr>
          <w:p w:rsidR="00804517" w:rsidRPr="00A731CA" w:rsidRDefault="00804517" w:rsidP="008D4F66">
            <w:pPr>
              <w:jc w:val="center"/>
              <w:rPr>
                <w:sz w:val="15"/>
                <w:szCs w:val="15"/>
              </w:rPr>
            </w:pPr>
          </w:p>
        </w:tc>
        <w:tc>
          <w:tcPr>
            <w:tcW w:w="274" w:type="pct"/>
            <w:vMerge/>
            <w:shd w:val="clear" w:color="auto" w:fill="auto"/>
            <w:vAlign w:val="center"/>
          </w:tcPr>
          <w:p w:rsidR="00804517" w:rsidRPr="00A731CA" w:rsidRDefault="00804517" w:rsidP="008D4F66">
            <w:pPr>
              <w:jc w:val="center"/>
              <w:rPr>
                <w:sz w:val="15"/>
                <w:szCs w:val="15"/>
              </w:rPr>
            </w:pPr>
          </w:p>
        </w:tc>
        <w:tc>
          <w:tcPr>
            <w:tcW w:w="424" w:type="pct"/>
            <w:vMerge/>
            <w:shd w:val="clear" w:color="auto" w:fill="auto"/>
            <w:vAlign w:val="center"/>
          </w:tcPr>
          <w:p w:rsidR="00804517" w:rsidRPr="00A731CA" w:rsidRDefault="00804517" w:rsidP="008D4F66">
            <w:pPr>
              <w:jc w:val="center"/>
              <w:rPr>
                <w:sz w:val="15"/>
                <w:szCs w:val="15"/>
              </w:rPr>
            </w:pPr>
          </w:p>
        </w:tc>
        <w:tc>
          <w:tcPr>
            <w:tcW w:w="353" w:type="pct"/>
            <w:vMerge/>
            <w:shd w:val="clear" w:color="auto" w:fill="auto"/>
            <w:vAlign w:val="center"/>
          </w:tcPr>
          <w:p w:rsidR="00804517" w:rsidRPr="00A731CA" w:rsidRDefault="00804517" w:rsidP="008D4F66">
            <w:pPr>
              <w:jc w:val="center"/>
              <w:rPr>
                <w:sz w:val="15"/>
                <w:szCs w:val="15"/>
              </w:rPr>
            </w:pPr>
          </w:p>
        </w:tc>
        <w:tc>
          <w:tcPr>
            <w:tcW w:w="348" w:type="pct"/>
            <w:shd w:val="clear" w:color="auto" w:fill="auto"/>
            <w:vAlign w:val="center"/>
          </w:tcPr>
          <w:p w:rsidR="00804517" w:rsidRPr="00A731CA" w:rsidRDefault="00804517" w:rsidP="008D4F66">
            <w:pPr>
              <w:jc w:val="center"/>
              <w:rPr>
                <w:sz w:val="15"/>
                <w:szCs w:val="15"/>
              </w:rPr>
            </w:pPr>
            <w:r w:rsidRPr="00A731CA">
              <w:rPr>
                <w:sz w:val="15"/>
                <w:szCs w:val="15"/>
              </w:rPr>
              <w:t>с 1 января по 30 июня</w:t>
            </w:r>
          </w:p>
        </w:tc>
        <w:tc>
          <w:tcPr>
            <w:tcW w:w="351" w:type="pct"/>
            <w:shd w:val="clear" w:color="auto" w:fill="auto"/>
            <w:vAlign w:val="center"/>
          </w:tcPr>
          <w:p w:rsidR="00804517" w:rsidRPr="00A731CA" w:rsidRDefault="00804517" w:rsidP="008D4F66">
            <w:pPr>
              <w:jc w:val="center"/>
              <w:rPr>
                <w:sz w:val="15"/>
                <w:szCs w:val="15"/>
              </w:rPr>
            </w:pPr>
            <w:r w:rsidRPr="00A731CA">
              <w:rPr>
                <w:sz w:val="15"/>
                <w:szCs w:val="15"/>
              </w:rPr>
              <w:t>с 1 июля по 31 декабря</w:t>
            </w:r>
          </w:p>
        </w:tc>
        <w:tc>
          <w:tcPr>
            <w:tcW w:w="350" w:type="pct"/>
            <w:shd w:val="clear" w:color="auto" w:fill="auto"/>
            <w:vAlign w:val="center"/>
          </w:tcPr>
          <w:p w:rsidR="00804517" w:rsidRPr="00A731CA" w:rsidRDefault="00804517" w:rsidP="008D4F66">
            <w:pPr>
              <w:jc w:val="center"/>
              <w:rPr>
                <w:sz w:val="15"/>
                <w:szCs w:val="15"/>
              </w:rPr>
            </w:pPr>
            <w:r w:rsidRPr="00A731CA">
              <w:rPr>
                <w:sz w:val="15"/>
                <w:szCs w:val="15"/>
              </w:rPr>
              <w:t>с 1 января по 30 июня</w:t>
            </w:r>
          </w:p>
        </w:tc>
        <w:tc>
          <w:tcPr>
            <w:tcW w:w="351" w:type="pct"/>
            <w:shd w:val="clear" w:color="auto" w:fill="auto"/>
            <w:vAlign w:val="center"/>
          </w:tcPr>
          <w:p w:rsidR="00804517" w:rsidRPr="00A731CA" w:rsidRDefault="00804517" w:rsidP="008D4F66">
            <w:pPr>
              <w:jc w:val="center"/>
              <w:rPr>
                <w:sz w:val="15"/>
                <w:szCs w:val="15"/>
              </w:rPr>
            </w:pPr>
            <w:r w:rsidRPr="00A731CA">
              <w:rPr>
                <w:sz w:val="15"/>
                <w:szCs w:val="15"/>
              </w:rPr>
              <w:t>с 1 июля по 31 декабря</w:t>
            </w:r>
          </w:p>
        </w:tc>
        <w:tc>
          <w:tcPr>
            <w:tcW w:w="346" w:type="pct"/>
            <w:shd w:val="clear" w:color="auto" w:fill="auto"/>
            <w:vAlign w:val="center"/>
          </w:tcPr>
          <w:p w:rsidR="00804517" w:rsidRPr="00A731CA" w:rsidRDefault="00804517" w:rsidP="008D4F66">
            <w:pPr>
              <w:jc w:val="center"/>
              <w:rPr>
                <w:sz w:val="15"/>
                <w:szCs w:val="15"/>
              </w:rPr>
            </w:pPr>
            <w:r w:rsidRPr="00A731CA">
              <w:rPr>
                <w:sz w:val="15"/>
                <w:szCs w:val="15"/>
              </w:rPr>
              <w:t>с 1 января по 30 июня</w:t>
            </w:r>
          </w:p>
        </w:tc>
        <w:tc>
          <w:tcPr>
            <w:tcW w:w="348" w:type="pct"/>
            <w:shd w:val="clear" w:color="auto" w:fill="auto"/>
            <w:vAlign w:val="center"/>
          </w:tcPr>
          <w:p w:rsidR="00804517" w:rsidRPr="00A731CA" w:rsidRDefault="00804517" w:rsidP="008D4F66">
            <w:pPr>
              <w:jc w:val="center"/>
              <w:rPr>
                <w:sz w:val="15"/>
                <w:szCs w:val="15"/>
              </w:rPr>
            </w:pPr>
            <w:r w:rsidRPr="00A731CA">
              <w:rPr>
                <w:sz w:val="15"/>
                <w:szCs w:val="15"/>
              </w:rPr>
              <w:t>с 1 июля по 31 декабря</w:t>
            </w:r>
          </w:p>
        </w:tc>
        <w:tc>
          <w:tcPr>
            <w:tcW w:w="346" w:type="pct"/>
            <w:shd w:val="clear" w:color="auto" w:fill="auto"/>
            <w:vAlign w:val="center"/>
          </w:tcPr>
          <w:p w:rsidR="00804517" w:rsidRPr="00A731CA" w:rsidRDefault="00804517" w:rsidP="008D4F66">
            <w:pPr>
              <w:jc w:val="center"/>
              <w:rPr>
                <w:sz w:val="15"/>
                <w:szCs w:val="15"/>
              </w:rPr>
            </w:pPr>
            <w:r w:rsidRPr="00A731CA">
              <w:rPr>
                <w:sz w:val="15"/>
                <w:szCs w:val="15"/>
              </w:rPr>
              <w:t>с 1 января по 30 июня</w:t>
            </w:r>
          </w:p>
        </w:tc>
        <w:tc>
          <w:tcPr>
            <w:tcW w:w="351" w:type="pct"/>
            <w:shd w:val="clear" w:color="auto" w:fill="auto"/>
            <w:vAlign w:val="center"/>
          </w:tcPr>
          <w:p w:rsidR="00804517" w:rsidRPr="00A731CA" w:rsidRDefault="00804517" w:rsidP="008D4F66">
            <w:pPr>
              <w:jc w:val="center"/>
              <w:rPr>
                <w:sz w:val="15"/>
                <w:szCs w:val="15"/>
              </w:rPr>
            </w:pPr>
            <w:r w:rsidRPr="00A731CA">
              <w:rPr>
                <w:sz w:val="15"/>
                <w:szCs w:val="15"/>
              </w:rPr>
              <w:t>с 1 июля по 31 декабря</w:t>
            </w:r>
          </w:p>
        </w:tc>
        <w:tc>
          <w:tcPr>
            <w:tcW w:w="348" w:type="pct"/>
            <w:shd w:val="clear" w:color="auto" w:fill="auto"/>
            <w:vAlign w:val="center"/>
          </w:tcPr>
          <w:p w:rsidR="00804517" w:rsidRPr="00A731CA" w:rsidRDefault="00804517" w:rsidP="008D4F66">
            <w:pPr>
              <w:jc w:val="center"/>
              <w:rPr>
                <w:sz w:val="15"/>
                <w:szCs w:val="15"/>
              </w:rPr>
            </w:pPr>
            <w:r w:rsidRPr="00A731CA">
              <w:rPr>
                <w:sz w:val="15"/>
                <w:szCs w:val="15"/>
              </w:rPr>
              <w:t>с 1 января по 30 июня</w:t>
            </w:r>
          </w:p>
        </w:tc>
        <w:tc>
          <w:tcPr>
            <w:tcW w:w="348" w:type="pct"/>
            <w:shd w:val="clear" w:color="auto" w:fill="auto"/>
            <w:vAlign w:val="center"/>
          </w:tcPr>
          <w:p w:rsidR="00804517" w:rsidRPr="00A731CA" w:rsidRDefault="00804517" w:rsidP="008D4F66">
            <w:pPr>
              <w:jc w:val="center"/>
              <w:rPr>
                <w:sz w:val="15"/>
                <w:szCs w:val="15"/>
              </w:rPr>
            </w:pPr>
            <w:r w:rsidRPr="00A731CA">
              <w:rPr>
                <w:sz w:val="15"/>
                <w:szCs w:val="15"/>
              </w:rPr>
              <w:t>с 1 июля по 31 декабря</w:t>
            </w:r>
          </w:p>
        </w:tc>
      </w:tr>
      <w:tr w:rsidR="00A731CA" w:rsidRPr="00A731CA" w:rsidTr="008D4F66">
        <w:trPr>
          <w:trHeight w:val="20"/>
        </w:trPr>
        <w:tc>
          <w:tcPr>
            <w:tcW w:w="142" w:type="pct"/>
            <w:vAlign w:val="center"/>
          </w:tcPr>
          <w:p w:rsidR="00804517" w:rsidRPr="00A731CA" w:rsidRDefault="00804517" w:rsidP="008D4F66">
            <w:pPr>
              <w:jc w:val="center"/>
              <w:rPr>
                <w:sz w:val="15"/>
                <w:szCs w:val="15"/>
              </w:rPr>
            </w:pPr>
          </w:p>
        </w:tc>
        <w:tc>
          <w:tcPr>
            <w:tcW w:w="318" w:type="pct"/>
            <w:vAlign w:val="center"/>
          </w:tcPr>
          <w:p w:rsidR="00804517" w:rsidRPr="00A731CA" w:rsidRDefault="00804517" w:rsidP="008D4F66">
            <w:pPr>
              <w:jc w:val="center"/>
              <w:rPr>
                <w:sz w:val="15"/>
                <w:szCs w:val="15"/>
              </w:rPr>
            </w:pPr>
            <w:r w:rsidRPr="00A731CA">
              <w:rPr>
                <w:sz w:val="15"/>
                <w:szCs w:val="15"/>
              </w:rPr>
              <w:t>1</w:t>
            </w:r>
          </w:p>
        </w:tc>
        <w:tc>
          <w:tcPr>
            <w:tcW w:w="274" w:type="pct"/>
            <w:shd w:val="clear" w:color="auto" w:fill="auto"/>
            <w:vAlign w:val="center"/>
          </w:tcPr>
          <w:p w:rsidR="00804517" w:rsidRPr="00A731CA" w:rsidRDefault="00804517" w:rsidP="008D4F66">
            <w:pPr>
              <w:jc w:val="center"/>
              <w:rPr>
                <w:sz w:val="15"/>
                <w:szCs w:val="15"/>
              </w:rPr>
            </w:pPr>
            <w:r w:rsidRPr="00A731CA">
              <w:rPr>
                <w:sz w:val="15"/>
                <w:szCs w:val="15"/>
              </w:rPr>
              <w:t>2</w:t>
            </w:r>
          </w:p>
        </w:tc>
        <w:tc>
          <w:tcPr>
            <w:tcW w:w="424" w:type="pct"/>
            <w:shd w:val="clear" w:color="auto" w:fill="auto"/>
            <w:vAlign w:val="center"/>
          </w:tcPr>
          <w:p w:rsidR="00804517" w:rsidRPr="00A731CA" w:rsidRDefault="00804517" w:rsidP="008D4F66">
            <w:pPr>
              <w:jc w:val="center"/>
              <w:rPr>
                <w:sz w:val="15"/>
                <w:szCs w:val="15"/>
              </w:rPr>
            </w:pPr>
            <w:r w:rsidRPr="00A731CA">
              <w:rPr>
                <w:sz w:val="15"/>
                <w:szCs w:val="15"/>
              </w:rPr>
              <w:t>3</w:t>
            </w:r>
          </w:p>
        </w:tc>
        <w:tc>
          <w:tcPr>
            <w:tcW w:w="353" w:type="pct"/>
            <w:tcBorders>
              <w:bottom w:val="single" w:sz="4" w:space="0" w:color="auto"/>
            </w:tcBorders>
            <w:shd w:val="clear" w:color="auto" w:fill="auto"/>
            <w:vAlign w:val="center"/>
          </w:tcPr>
          <w:p w:rsidR="00804517" w:rsidRPr="00A731CA" w:rsidRDefault="00804517" w:rsidP="008D4F66">
            <w:pPr>
              <w:jc w:val="center"/>
              <w:rPr>
                <w:sz w:val="15"/>
                <w:szCs w:val="15"/>
              </w:rPr>
            </w:pPr>
            <w:r w:rsidRPr="00A731CA">
              <w:rPr>
                <w:sz w:val="15"/>
                <w:szCs w:val="15"/>
              </w:rPr>
              <w:t>4</w:t>
            </w:r>
          </w:p>
        </w:tc>
        <w:tc>
          <w:tcPr>
            <w:tcW w:w="348" w:type="pct"/>
            <w:tcBorders>
              <w:bottom w:val="single" w:sz="4" w:space="0" w:color="auto"/>
            </w:tcBorders>
          </w:tcPr>
          <w:p w:rsidR="00804517" w:rsidRPr="00A731CA" w:rsidRDefault="00804517" w:rsidP="008D4F66">
            <w:pPr>
              <w:jc w:val="center"/>
              <w:rPr>
                <w:sz w:val="15"/>
                <w:szCs w:val="15"/>
              </w:rPr>
            </w:pPr>
            <w:r w:rsidRPr="00A731CA">
              <w:rPr>
                <w:sz w:val="15"/>
                <w:szCs w:val="15"/>
              </w:rPr>
              <w:t>5</w:t>
            </w:r>
          </w:p>
        </w:tc>
        <w:tc>
          <w:tcPr>
            <w:tcW w:w="351" w:type="pct"/>
            <w:tcBorders>
              <w:bottom w:val="single" w:sz="4" w:space="0" w:color="auto"/>
            </w:tcBorders>
          </w:tcPr>
          <w:p w:rsidR="00804517" w:rsidRPr="00A731CA" w:rsidRDefault="00804517" w:rsidP="008D4F66">
            <w:pPr>
              <w:jc w:val="center"/>
              <w:rPr>
                <w:sz w:val="15"/>
                <w:szCs w:val="15"/>
              </w:rPr>
            </w:pPr>
            <w:r w:rsidRPr="00A731CA">
              <w:rPr>
                <w:sz w:val="15"/>
                <w:szCs w:val="15"/>
              </w:rPr>
              <w:t>6</w:t>
            </w:r>
          </w:p>
        </w:tc>
        <w:tc>
          <w:tcPr>
            <w:tcW w:w="350" w:type="pct"/>
            <w:tcBorders>
              <w:bottom w:val="single" w:sz="4" w:space="0" w:color="auto"/>
            </w:tcBorders>
          </w:tcPr>
          <w:p w:rsidR="00804517" w:rsidRPr="00A731CA" w:rsidRDefault="00804517" w:rsidP="008D4F66">
            <w:pPr>
              <w:jc w:val="center"/>
              <w:rPr>
                <w:sz w:val="15"/>
                <w:szCs w:val="15"/>
              </w:rPr>
            </w:pPr>
            <w:r w:rsidRPr="00A731CA">
              <w:rPr>
                <w:sz w:val="15"/>
                <w:szCs w:val="15"/>
              </w:rPr>
              <w:t>7</w:t>
            </w:r>
          </w:p>
        </w:tc>
        <w:tc>
          <w:tcPr>
            <w:tcW w:w="351" w:type="pct"/>
            <w:tcBorders>
              <w:bottom w:val="single" w:sz="4" w:space="0" w:color="auto"/>
            </w:tcBorders>
          </w:tcPr>
          <w:p w:rsidR="00804517" w:rsidRPr="00A731CA" w:rsidRDefault="00804517" w:rsidP="008D4F66">
            <w:pPr>
              <w:jc w:val="center"/>
              <w:rPr>
                <w:sz w:val="15"/>
                <w:szCs w:val="15"/>
              </w:rPr>
            </w:pPr>
            <w:r w:rsidRPr="00A731CA">
              <w:rPr>
                <w:sz w:val="15"/>
                <w:szCs w:val="15"/>
              </w:rPr>
              <w:t>8</w:t>
            </w:r>
          </w:p>
        </w:tc>
        <w:tc>
          <w:tcPr>
            <w:tcW w:w="346" w:type="pct"/>
            <w:tcBorders>
              <w:bottom w:val="single" w:sz="4" w:space="0" w:color="auto"/>
            </w:tcBorders>
          </w:tcPr>
          <w:p w:rsidR="00804517" w:rsidRPr="00A731CA" w:rsidRDefault="00804517" w:rsidP="008D4F66">
            <w:pPr>
              <w:jc w:val="center"/>
              <w:rPr>
                <w:sz w:val="15"/>
                <w:szCs w:val="15"/>
              </w:rPr>
            </w:pPr>
            <w:r w:rsidRPr="00A731CA">
              <w:rPr>
                <w:sz w:val="15"/>
                <w:szCs w:val="15"/>
              </w:rPr>
              <w:t>9</w:t>
            </w:r>
          </w:p>
        </w:tc>
        <w:tc>
          <w:tcPr>
            <w:tcW w:w="348" w:type="pct"/>
            <w:tcBorders>
              <w:bottom w:val="single" w:sz="4" w:space="0" w:color="auto"/>
            </w:tcBorders>
          </w:tcPr>
          <w:p w:rsidR="00804517" w:rsidRPr="00A731CA" w:rsidRDefault="00804517" w:rsidP="008D4F66">
            <w:pPr>
              <w:jc w:val="center"/>
              <w:rPr>
                <w:sz w:val="15"/>
                <w:szCs w:val="15"/>
              </w:rPr>
            </w:pPr>
            <w:r w:rsidRPr="00A731CA">
              <w:rPr>
                <w:sz w:val="15"/>
                <w:szCs w:val="15"/>
              </w:rPr>
              <w:t>10</w:t>
            </w:r>
          </w:p>
        </w:tc>
        <w:tc>
          <w:tcPr>
            <w:tcW w:w="346" w:type="pct"/>
            <w:tcBorders>
              <w:bottom w:val="single" w:sz="4" w:space="0" w:color="auto"/>
            </w:tcBorders>
          </w:tcPr>
          <w:p w:rsidR="00804517" w:rsidRPr="00A731CA" w:rsidRDefault="00804517" w:rsidP="008D4F66">
            <w:pPr>
              <w:jc w:val="center"/>
              <w:rPr>
                <w:sz w:val="15"/>
                <w:szCs w:val="15"/>
              </w:rPr>
            </w:pPr>
            <w:r w:rsidRPr="00A731CA">
              <w:rPr>
                <w:sz w:val="15"/>
                <w:szCs w:val="15"/>
              </w:rPr>
              <w:t>11</w:t>
            </w:r>
          </w:p>
        </w:tc>
        <w:tc>
          <w:tcPr>
            <w:tcW w:w="351" w:type="pct"/>
            <w:tcBorders>
              <w:bottom w:val="single" w:sz="4" w:space="0" w:color="auto"/>
            </w:tcBorders>
          </w:tcPr>
          <w:p w:rsidR="00804517" w:rsidRPr="00A731CA" w:rsidRDefault="00804517" w:rsidP="008D4F66">
            <w:pPr>
              <w:jc w:val="center"/>
              <w:rPr>
                <w:sz w:val="15"/>
                <w:szCs w:val="15"/>
              </w:rPr>
            </w:pPr>
            <w:r w:rsidRPr="00A731CA">
              <w:rPr>
                <w:sz w:val="15"/>
                <w:szCs w:val="15"/>
              </w:rPr>
              <w:t>12</w:t>
            </w:r>
          </w:p>
        </w:tc>
        <w:tc>
          <w:tcPr>
            <w:tcW w:w="348" w:type="pct"/>
            <w:tcBorders>
              <w:bottom w:val="single" w:sz="4" w:space="0" w:color="auto"/>
            </w:tcBorders>
          </w:tcPr>
          <w:p w:rsidR="00804517" w:rsidRPr="00A731CA" w:rsidRDefault="00804517" w:rsidP="008D4F66">
            <w:pPr>
              <w:jc w:val="center"/>
              <w:rPr>
                <w:sz w:val="15"/>
                <w:szCs w:val="15"/>
              </w:rPr>
            </w:pPr>
            <w:r w:rsidRPr="00A731CA">
              <w:rPr>
                <w:sz w:val="15"/>
                <w:szCs w:val="15"/>
              </w:rPr>
              <w:t>13</w:t>
            </w:r>
          </w:p>
        </w:tc>
        <w:tc>
          <w:tcPr>
            <w:tcW w:w="348" w:type="pct"/>
            <w:tcBorders>
              <w:bottom w:val="single" w:sz="4" w:space="0" w:color="auto"/>
            </w:tcBorders>
          </w:tcPr>
          <w:p w:rsidR="00804517" w:rsidRPr="00A731CA" w:rsidRDefault="00804517" w:rsidP="008D4F66">
            <w:pPr>
              <w:jc w:val="center"/>
              <w:rPr>
                <w:sz w:val="15"/>
                <w:szCs w:val="15"/>
              </w:rPr>
            </w:pPr>
            <w:r w:rsidRPr="00A731CA">
              <w:rPr>
                <w:sz w:val="15"/>
                <w:szCs w:val="15"/>
              </w:rPr>
              <w:t>14</w:t>
            </w:r>
          </w:p>
        </w:tc>
      </w:tr>
      <w:tr w:rsidR="00A731CA" w:rsidRPr="00A731CA" w:rsidTr="008D4F66">
        <w:trPr>
          <w:cantSplit/>
          <w:trHeight w:val="1048"/>
        </w:trPr>
        <w:tc>
          <w:tcPr>
            <w:tcW w:w="142" w:type="pct"/>
            <w:vMerge w:val="restart"/>
            <w:vAlign w:val="center"/>
          </w:tcPr>
          <w:p w:rsidR="00804517" w:rsidRPr="00A731CA" w:rsidRDefault="00804517" w:rsidP="008D4F66">
            <w:pPr>
              <w:rPr>
                <w:sz w:val="15"/>
                <w:szCs w:val="15"/>
              </w:rPr>
            </w:pPr>
            <w:r w:rsidRPr="00A731CA">
              <w:rPr>
                <w:sz w:val="15"/>
                <w:szCs w:val="15"/>
              </w:rPr>
              <w:t>1</w:t>
            </w:r>
          </w:p>
        </w:tc>
        <w:tc>
          <w:tcPr>
            <w:tcW w:w="318" w:type="pct"/>
            <w:vMerge w:val="restart"/>
            <w:vAlign w:val="center"/>
          </w:tcPr>
          <w:p w:rsidR="00804517" w:rsidRPr="00A731CA" w:rsidRDefault="00804517" w:rsidP="008D4F66">
            <w:pPr>
              <w:rPr>
                <w:sz w:val="15"/>
                <w:szCs w:val="15"/>
              </w:rPr>
            </w:pPr>
            <w:r w:rsidRPr="00A731CA">
              <w:rPr>
                <w:sz w:val="14"/>
                <w:szCs w:val="14"/>
              </w:rPr>
              <w:t>Октябрьский район</w:t>
            </w:r>
          </w:p>
        </w:tc>
        <w:tc>
          <w:tcPr>
            <w:tcW w:w="274" w:type="pct"/>
            <w:vMerge w:val="restart"/>
            <w:shd w:val="clear" w:color="auto" w:fill="auto"/>
            <w:vAlign w:val="center"/>
          </w:tcPr>
          <w:p w:rsidR="00804517" w:rsidRPr="00A731CA" w:rsidRDefault="00804517" w:rsidP="008D4F66">
            <w:pPr>
              <w:rPr>
                <w:sz w:val="15"/>
                <w:szCs w:val="15"/>
              </w:rPr>
            </w:pPr>
            <w:r w:rsidRPr="00A731CA">
              <w:rPr>
                <w:sz w:val="15"/>
                <w:szCs w:val="15"/>
              </w:rPr>
              <w:t>руб./м3</w:t>
            </w:r>
          </w:p>
        </w:tc>
        <w:tc>
          <w:tcPr>
            <w:tcW w:w="424" w:type="pct"/>
            <w:shd w:val="clear" w:color="auto" w:fill="auto"/>
            <w:vAlign w:val="center"/>
          </w:tcPr>
          <w:p w:rsidR="00804517" w:rsidRPr="00A731CA" w:rsidRDefault="00804517" w:rsidP="008D4F66">
            <w:pPr>
              <w:rPr>
                <w:sz w:val="15"/>
                <w:szCs w:val="15"/>
              </w:rPr>
            </w:pPr>
            <w:r w:rsidRPr="00A731CA">
              <w:rPr>
                <w:sz w:val="15"/>
                <w:szCs w:val="15"/>
              </w:rPr>
              <w:t>для прочих потребителей (без учета НДС)</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684,64</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684,64</w:t>
            </w:r>
          </w:p>
        </w:tc>
        <w:tc>
          <w:tcPr>
            <w:tcW w:w="351"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727,77</w:t>
            </w:r>
          </w:p>
        </w:tc>
        <w:tc>
          <w:tcPr>
            <w:tcW w:w="350"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727,77</w:t>
            </w:r>
          </w:p>
        </w:tc>
        <w:tc>
          <w:tcPr>
            <w:tcW w:w="351"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766,35</w:t>
            </w:r>
          </w:p>
        </w:tc>
        <w:tc>
          <w:tcPr>
            <w:tcW w:w="346"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766,35</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880,74</w:t>
            </w:r>
          </w:p>
        </w:tc>
        <w:tc>
          <w:tcPr>
            <w:tcW w:w="346"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880,74</w:t>
            </w:r>
          </w:p>
        </w:tc>
        <w:tc>
          <w:tcPr>
            <w:tcW w:w="351"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968,74</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968,74</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987,42</w:t>
            </w:r>
          </w:p>
        </w:tc>
      </w:tr>
      <w:tr w:rsidR="00A731CA" w:rsidRPr="00A731CA" w:rsidTr="008D4F66">
        <w:trPr>
          <w:cantSplit/>
          <w:trHeight w:val="853"/>
        </w:trPr>
        <w:tc>
          <w:tcPr>
            <w:tcW w:w="142" w:type="pct"/>
            <w:vMerge/>
            <w:vAlign w:val="center"/>
          </w:tcPr>
          <w:p w:rsidR="00804517" w:rsidRPr="00A731CA" w:rsidRDefault="00804517" w:rsidP="008D4F66">
            <w:pPr>
              <w:rPr>
                <w:sz w:val="15"/>
                <w:szCs w:val="15"/>
                <w:highlight w:val="yellow"/>
              </w:rPr>
            </w:pPr>
          </w:p>
        </w:tc>
        <w:tc>
          <w:tcPr>
            <w:tcW w:w="318" w:type="pct"/>
            <w:vMerge/>
            <w:vAlign w:val="center"/>
          </w:tcPr>
          <w:p w:rsidR="00804517" w:rsidRPr="00A731CA" w:rsidRDefault="00804517" w:rsidP="008D4F66">
            <w:pPr>
              <w:rPr>
                <w:sz w:val="15"/>
                <w:szCs w:val="15"/>
                <w:highlight w:val="yellow"/>
              </w:rPr>
            </w:pPr>
          </w:p>
        </w:tc>
        <w:tc>
          <w:tcPr>
            <w:tcW w:w="274" w:type="pct"/>
            <w:vMerge/>
            <w:shd w:val="clear" w:color="auto" w:fill="auto"/>
          </w:tcPr>
          <w:p w:rsidR="00804517" w:rsidRPr="00A731CA" w:rsidRDefault="00804517" w:rsidP="008D4F66">
            <w:pPr>
              <w:rPr>
                <w:sz w:val="15"/>
                <w:szCs w:val="15"/>
              </w:rPr>
            </w:pPr>
          </w:p>
        </w:tc>
        <w:tc>
          <w:tcPr>
            <w:tcW w:w="424" w:type="pct"/>
            <w:shd w:val="clear" w:color="auto" w:fill="auto"/>
            <w:vAlign w:val="center"/>
          </w:tcPr>
          <w:p w:rsidR="00804517" w:rsidRPr="00A731CA" w:rsidRDefault="00804517" w:rsidP="008D4F66">
            <w:pPr>
              <w:rPr>
                <w:sz w:val="15"/>
                <w:szCs w:val="15"/>
              </w:rPr>
            </w:pPr>
            <w:r w:rsidRPr="00A731CA">
              <w:rPr>
                <w:sz w:val="15"/>
                <w:szCs w:val="15"/>
              </w:rPr>
              <w:t>для населения (с учетом НДС*)</w:t>
            </w:r>
          </w:p>
        </w:tc>
        <w:tc>
          <w:tcPr>
            <w:tcW w:w="353" w:type="pct"/>
            <w:tcBorders>
              <w:top w:val="nil"/>
              <w:left w:val="single" w:sz="4" w:space="0" w:color="auto"/>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821,57</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821,57</w:t>
            </w:r>
          </w:p>
        </w:tc>
        <w:tc>
          <w:tcPr>
            <w:tcW w:w="351"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873,32</w:t>
            </w:r>
          </w:p>
        </w:tc>
        <w:tc>
          <w:tcPr>
            <w:tcW w:w="350"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873,32</w:t>
            </w:r>
          </w:p>
        </w:tc>
        <w:tc>
          <w:tcPr>
            <w:tcW w:w="351"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919,62</w:t>
            </w:r>
          </w:p>
        </w:tc>
        <w:tc>
          <w:tcPr>
            <w:tcW w:w="346"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919,62</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1 056,89</w:t>
            </w:r>
          </w:p>
        </w:tc>
        <w:tc>
          <w:tcPr>
            <w:tcW w:w="346"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1 056,89</w:t>
            </w:r>
          </w:p>
        </w:tc>
        <w:tc>
          <w:tcPr>
            <w:tcW w:w="351"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1 162,49</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1 162,49</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1 184,90</w:t>
            </w:r>
          </w:p>
        </w:tc>
      </w:tr>
      <w:tr w:rsidR="00A731CA" w:rsidRPr="00A731CA" w:rsidTr="008D4F66">
        <w:trPr>
          <w:cantSplit/>
          <w:trHeight w:val="1105"/>
        </w:trPr>
        <w:tc>
          <w:tcPr>
            <w:tcW w:w="142" w:type="pct"/>
            <w:vMerge/>
            <w:vAlign w:val="center"/>
          </w:tcPr>
          <w:p w:rsidR="00804517" w:rsidRPr="00A731CA" w:rsidRDefault="00804517" w:rsidP="008D4F66">
            <w:pPr>
              <w:rPr>
                <w:sz w:val="15"/>
                <w:szCs w:val="15"/>
                <w:highlight w:val="yellow"/>
              </w:rPr>
            </w:pPr>
          </w:p>
        </w:tc>
        <w:tc>
          <w:tcPr>
            <w:tcW w:w="318" w:type="pct"/>
            <w:vMerge/>
            <w:vAlign w:val="center"/>
          </w:tcPr>
          <w:p w:rsidR="00804517" w:rsidRPr="00A731CA" w:rsidRDefault="00804517" w:rsidP="008D4F66">
            <w:pPr>
              <w:rPr>
                <w:sz w:val="15"/>
                <w:szCs w:val="15"/>
                <w:highlight w:val="yellow"/>
              </w:rPr>
            </w:pPr>
          </w:p>
        </w:tc>
        <w:tc>
          <w:tcPr>
            <w:tcW w:w="274" w:type="pct"/>
            <w:vMerge w:val="restart"/>
            <w:shd w:val="clear" w:color="auto" w:fill="auto"/>
            <w:vAlign w:val="center"/>
          </w:tcPr>
          <w:p w:rsidR="00804517" w:rsidRPr="00A731CA" w:rsidRDefault="00804517" w:rsidP="008D4F66">
            <w:pPr>
              <w:rPr>
                <w:sz w:val="15"/>
                <w:szCs w:val="15"/>
              </w:rPr>
            </w:pPr>
            <w:r w:rsidRPr="00A731CA">
              <w:rPr>
                <w:sz w:val="15"/>
                <w:szCs w:val="15"/>
              </w:rPr>
              <w:t>руб./тонна</w:t>
            </w:r>
          </w:p>
        </w:tc>
        <w:tc>
          <w:tcPr>
            <w:tcW w:w="424" w:type="pct"/>
            <w:shd w:val="clear" w:color="auto" w:fill="auto"/>
            <w:vAlign w:val="center"/>
          </w:tcPr>
          <w:p w:rsidR="00804517" w:rsidRPr="00A731CA" w:rsidRDefault="00804517" w:rsidP="008D4F66">
            <w:pPr>
              <w:rPr>
                <w:sz w:val="15"/>
                <w:szCs w:val="15"/>
              </w:rPr>
            </w:pPr>
            <w:r w:rsidRPr="00A731CA">
              <w:rPr>
                <w:sz w:val="15"/>
                <w:szCs w:val="15"/>
              </w:rPr>
              <w:t>для прочих потребителей (без учета НДС)</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6482,88</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6482,88</w:t>
            </w:r>
          </w:p>
        </w:tc>
        <w:tc>
          <w:tcPr>
            <w:tcW w:w="351"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6891,30</w:t>
            </w:r>
          </w:p>
        </w:tc>
        <w:tc>
          <w:tcPr>
            <w:tcW w:w="350"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6891,30</w:t>
            </w:r>
          </w:p>
        </w:tc>
        <w:tc>
          <w:tcPr>
            <w:tcW w:w="351"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7256,54</w:t>
            </w:r>
          </w:p>
        </w:tc>
        <w:tc>
          <w:tcPr>
            <w:tcW w:w="346"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7256,54</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8339,79</w:t>
            </w:r>
          </w:p>
        </w:tc>
        <w:tc>
          <w:tcPr>
            <w:tcW w:w="346"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8339,79</w:t>
            </w:r>
          </w:p>
        </w:tc>
        <w:tc>
          <w:tcPr>
            <w:tcW w:w="351"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9173,02</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9173,02</w:t>
            </w:r>
          </w:p>
        </w:tc>
        <w:tc>
          <w:tcPr>
            <w:tcW w:w="348" w:type="pct"/>
            <w:tcBorders>
              <w:top w:val="single" w:sz="4" w:space="0" w:color="auto"/>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9349,93</w:t>
            </w:r>
          </w:p>
        </w:tc>
      </w:tr>
      <w:tr w:rsidR="00A731CA" w:rsidRPr="00A731CA" w:rsidTr="008D4F66">
        <w:trPr>
          <w:cantSplit/>
          <w:trHeight w:val="601"/>
        </w:trPr>
        <w:tc>
          <w:tcPr>
            <w:tcW w:w="142" w:type="pct"/>
            <w:vMerge/>
            <w:vAlign w:val="center"/>
          </w:tcPr>
          <w:p w:rsidR="00804517" w:rsidRPr="00A731CA" w:rsidRDefault="00804517" w:rsidP="008D4F66">
            <w:pPr>
              <w:rPr>
                <w:sz w:val="15"/>
                <w:szCs w:val="15"/>
                <w:highlight w:val="yellow"/>
              </w:rPr>
            </w:pPr>
          </w:p>
        </w:tc>
        <w:tc>
          <w:tcPr>
            <w:tcW w:w="318" w:type="pct"/>
            <w:vMerge/>
            <w:vAlign w:val="center"/>
          </w:tcPr>
          <w:p w:rsidR="00804517" w:rsidRPr="00A731CA" w:rsidRDefault="00804517" w:rsidP="008D4F66">
            <w:pPr>
              <w:rPr>
                <w:sz w:val="15"/>
                <w:szCs w:val="15"/>
                <w:highlight w:val="yellow"/>
              </w:rPr>
            </w:pPr>
          </w:p>
        </w:tc>
        <w:tc>
          <w:tcPr>
            <w:tcW w:w="274" w:type="pct"/>
            <w:vMerge/>
            <w:shd w:val="clear" w:color="auto" w:fill="auto"/>
          </w:tcPr>
          <w:p w:rsidR="00804517" w:rsidRPr="00A731CA" w:rsidRDefault="00804517" w:rsidP="008D4F66">
            <w:pPr>
              <w:rPr>
                <w:sz w:val="15"/>
                <w:szCs w:val="15"/>
              </w:rPr>
            </w:pPr>
          </w:p>
        </w:tc>
        <w:tc>
          <w:tcPr>
            <w:tcW w:w="424" w:type="pct"/>
            <w:shd w:val="clear" w:color="auto" w:fill="auto"/>
            <w:vAlign w:val="center"/>
          </w:tcPr>
          <w:p w:rsidR="00804517" w:rsidRPr="00A731CA" w:rsidRDefault="00804517" w:rsidP="008D4F66">
            <w:pPr>
              <w:rPr>
                <w:sz w:val="15"/>
                <w:szCs w:val="15"/>
              </w:rPr>
            </w:pPr>
            <w:r w:rsidRPr="00A731CA">
              <w:rPr>
                <w:sz w:val="15"/>
                <w:szCs w:val="15"/>
              </w:rPr>
              <w:t>для населения (с учетом НДС*)</w:t>
            </w:r>
          </w:p>
        </w:tc>
        <w:tc>
          <w:tcPr>
            <w:tcW w:w="353" w:type="pct"/>
            <w:tcBorders>
              <w:top w:val="nil"/>
              <w:left w:val="single" w:sz="4" w:space="0" w:color="auto"/>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7779,46</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7779,46</w:t>
            </w:r>
          </w:p>
        </w:tc>
        <w:tc>
          <w:tcPr>
            <w:tcW w:w="351"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8269,56</w:t>
            </w:r>
          </w:p>
        </w:tc>
        <w:tc>
          <w:tcPr>
            <w:tcW w:w="350"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8269,56</w:t>
            </w:r>
          </w:p>
        </w:tc>
        <w:tc>
          <w:tcPr>
            <w:tcW w:w="351"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8707,85</w:t>
            </w:r>
          </w:p>
        </w:tc>
        <w:tc>
          <w:tcPr>
            <w:tcW w:w="346"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8707,85</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10007,75</w:t>
            </w:r>
          </w:p>
        </w:tc>
        <w:tc>
          <w:tcPr>
            <w:tcW w:w="346"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10007,75</w:t>
            </w:r>
          </w:p>
        </w:tc>
        <w:tc>
          <w:tcPr>
            <w:tcW w:w="351"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11007,62</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11007,62</w:t>
            </w:r>
          </w:p>
        </w:tc>
        <w:tc>
          <w:tcPr>
            <w:tcW w:w="348" w:type="pct"/>
            <w:tcBorders>
              <w:top w:val="nil"/>
              <w:left w:val="nil"/>
              <w:bottom w:val="single" w:sz="4" w:space="0" w:color="auto"/>
              <w:right w:val="single" w:sz="4" w:space="0" w:color="auto"/>
            </w:tcBorders>
            <w:shd w:val="clear" w:color="auto" w:fill="auto"/>
            <w:vAlign w:val="center"/>
          </w:tcPr>
          <w:p w:rsidR="00804517" w:rsidRPr="00A731CA" w:rsidRDefault="00804517" w:rsidP="008D4F66">
            <w:pPr>
              <w:rPr>
                <w:sz w:val="14"/>
                <w:szCs w:val="16"/>
              </w:rPr>
            </w:pPr>
            <w:r w:rsidRPr="00A731CA">
              <w:rPr>
                <w:sz w:val="14"/>
                <w:szCs w:val="16"/>
              </w:rPr>
              <w:t>11219,92</w:t>
            </w:r>
          </w:p>
        </w:tc>
      </w:tr>
    </w:tbl>
    <w:p w:rsidR="001539A5" w:rsidRPr="00A731CA" w:rsidRDefault="001539A5" w:rsidP="0039333B">
      <w:pPr>
        <w:ind w:firstLine="426"/>
        <w:jc w:val="center"/>
        <w:rPr>
          <w:b/>
          <w:bCs/>
        </w:rPr>
      </w:pPr>
    </w:p>
    <w:p w:rsidR="001539A5" w:rsidRPr="00A731CA" w:rsidRDefault="001539A5" w:rsidP="00F573A5">
      <w:pPr>
        <w:pStyle w:val="31"/>
        <w:keepNext/>
        <w:keepLines/>
        <w:spacing w:before="40" w:line="360" w:lineRule="auto"/>
        <w:jc w:val="both"/>
        <w:rPr>
          <w:rFonts w:eastAsia="Times New Roman"/>
          <w:bCs w:val="0"/>
          <w:szCs w:val="24"/>
          <w:lang w:val="ru-RU"/>
        </w:rPr>
      </w:pPr>
      <w:bookmarkStart w:id="140" w:name="_Toc130454422"/>
      <w:r w:rsidRPr="00A731CA">
        <w:rPr>
          <w:rFonts w:eastAsia="Times New Roman"/>
          <w:bCs w:val="0"/>
          <w:szCs w:val="24"/>
          <w:lang w:val="ru-RU"/>
        </w:rPr>
        <w:t xml:space="preserve">2.5.9. </w:t>
      </w:r>
      <w:bookmarkStart w:id="141" w:name="_Toc476575419"/>
      <w:bookmarkStart w:id="142" w:name="_Toc490235672"/>
      <w:r w:rsidRPr="00A731CA">
        <w:rPr>
          <w:rFonts w:eastAsia="Times New Roman"/>
          <w:bCs w:val="0"/>
          <w:szCs w:val="24"/>
          <w:lang w:val="ru-RU"/>
        </w:rPr>
        <w:t>Технические и технологические проблемы в системе утилизации ТКО</w:t>
      </w:r>
      <w:bookmarkEnd w:id="140"/>
      <w:bookmarkEnd w:id="141"/>
      <w:bookmarkEnd w:id="142"/>
    </w:p>
    <w:p w:rsidR="001539A5" w:rsidRPr="00A731CA" w:rsidRDefault="001539A5" w:rsidP="004669F7">
      <w:pPr>
        <w:pStyle w:val="afd"/>
        <w:spacing w:line="360" w:lineRule="auto"/>
      </w:pPr>
      <w:r w:rsidRPr="00A731CA">
        <w:t>Анализ системы обращения с муниципальными отходами показал, что потоки отходов, образующиеся у населения, в настоящее время большей частью отправляются на захоронение.</w:t>
      </w:r>
    </w:p>
    <w:p w:rsidR="001539A5" w:rsidRPr="00A731CA" w:rsidRDefault="001539A5" w:rsidP="004669F7">
      <w:pPr>
        <w:pStyle w:val="afd"/>
        <w:spacing w:line="360" w:lineRule="auto"/>
      </w:pPr>
      <w:r w:rsidRPr="00A731CA">
        <w:t xml:space="preserve">Переработка ТКО не развита. </w:t>
      </w:r>
    </w:p>
    <w:p w:rsidR="001539A5" w:rsidRPr="00A731CA" w:rsidRDefault="001539A5" w:rsidP="004669F7">
      <w:pPr>
        <w:pStyle w:val="afd"/>
        <w:spacing w:line="360" w:lineRule="auto"/>
      </w:pPr>
      <w:r w:rsidRPr="00A731CA">
        <w:t>Основными проблемами системы захоронения (утилизации) ТКО являются:</w:t>
      </w:r>
    </w:p>
    <w:p w:rsidR="001539A5" w:rsidRPr="00A731CA" w:rsidRDefault="001539A5" w:rsidP="004669F7">
      <w:pPr>
        <w:pStyle w:val="afd"/>
        <w:spacing w:line="360" w:lineRule="auto"/>
      </w:pPr>
      <w:r w:rsidRPr="00A731CA">
        <w:t xml:space="preserve">- отсутствие раздельного сбора отходов и недостаточно мощностей объектов переработки отходов различных категорий, являющихся вторичным сырьем. </w:t>
      </w:r>
    </w:p>
    <w:p w:rsidR="001539A5" w:rsidRPr="00A731CA" w:rsidRDefault="001539A5" w:rsidP="004669F7">
      <w:pPr>
        <w:pStyle w:val="afd"/>
        <w:spacing w:line="360" w:lineRule="auto"/>
      </w:pPr>
      <w:r w:rsidRPr="00A731CA">
        <w:t>- захоронение несортированных отходов на объектах размещения отходов, что ведет к безвозвратной потере вторичного сырья. Захороненные твердые коммунальные отходы содержат значительное количество токсичных соединений. Так же на полигоны попадают отходы, которые могут быть возвращены в рецикл и после соответствующей обработки использоваться в качестве вторичных материальных ресурсов.</w:t>
      </w:r>
    </w:p>
    <w:p w:rsidR="001539A5" w:rsidRPr="00A731CA" w:rsidRDefault="001539A5" w:rsidP="00DB60F2">
      <w:pPr>
        <w:pStyle w:val="afd"/>
        <w:spacing w:line="360" w:lineRule="auto"/>
      </w:pPr>
      <w:r w:rsidRPr="00A731CA">
        <w:t>Для решения данных проблем, необходимо:</w:t>
      </w:r>
    </w:p>
    <w:p w:rsidR="001539A5" w:rsidRPr="00A731CA" w:rsidRDefault="001539A5" w:rsidP="00EB68FD">
      <w:pPr>
        <w:pStyle w:val="afd"/>
        <w:numPr>
          <w:ilvl w:val="0"/>
          <w:numId w:val="11"/>
        </w:numPr>
        <w:spacing w:line="360" w:lineRule="auto"/>
      </w:pPr>
      <w:r w:rsidRPr="00A731CA">
        <w:t>организация раздельного сбора отходов:</w:t>
      </w:r>
    </w:p>
    <w:p w:rsidR="001539A5" w:rsidRPr="00A731CA" w:rsidRDefault="001539A5" w:rsidP="00EB68FD">
      <w:pPr>
        <w:pStyle w:val="afd"/>
        <w:numPr>
          <w:ilvl w:val="0"/>
          <w:numId w:val="11"/>
        </w:numPr>
        <w:spacing w:line="360" w:lineRule="auto"/>
      </w:pPr>
      <w:r w:rsidRPr="00A731CA">
        <w:t>сбор вторичного сырья у населения.</w:t>
      </w:r>
    </w:p>
    <w:p w:rsidR="001539A5" w:rsidRPr="00A731CA" w:rsidRDefault="001539A5">
      <w:pPr>
        <w:rPr>
          <w:b/>
          <w:sz w:val="28"/>
          <w:szCs w:val="26"/>
        </w:rPr>
      </w:pPr>
      <w:r w:rsidRPr="00A731CA">
        <w:br w:type="page"/>
      </w:r>
    </w:p>
    <w:p w:rsidR="001539A5" w:rsidRPr="00A731CA" w:rsidRDefault="001539A5" w:rsidP="00F573A5">
      <w:pPr>
        <w:pStyle w:val="22"/>
        <w:spacing w:line="360" w:lineRule="auto"/>
        <w:rPr>
          <w:color w:val="auto"/>
        </w:rPr>
      </w:pPr>
      <w:bookmarkStart w:id="143" w:name="_Toc130454423"/>
      <w:r w:rsidRPr="00A731CA">
        <w:rPr>
          <w:color w:val="auto"/>
        </w:rPr>
        <w:t>2.6. Краткий анализ существующего состояния системы газоснабжения</w:t>
      </w:r>
      <w:bookmarkEnd w:id="143"/>
    </w:p>
    <w:p w:rsidR="001539A5" w:rsidRPr="00A731CA" w:rsidRDefault="001539A5" w:rsidP="00394DAB">
      <w:pPr>
        <w:pStyle w:val="31"/>
        <w:keepNext/>
        <w:keepLines/>
        <w:spacing w:before="40" w:line="360" w:lineRule="auto"/>
        <w:rPr>
          <w:rFonts w:eastAsia="Times New Roman"/>
          <w:bCs w:val="0"/>
          <w:szCs w:val="24"/>
          <w:lang w:val="ru-RU"/>
        </w:rPr>
      </w:pPr>
      <w:bookmarkStart w:id="144" w:name="_Toc130454424"/>
      <w:r w:rsidRPr="00A731CA">
        <w:rPr>
          <w:rFonts w:eastAsia="Times New Roman"/>
          <w:bCs w:val="0"/>
          <w:szCs w:val="24"/>
          <w:lang w:val="ru-RU"/>
        </w:rPr>
        <w:t>2.6.1. Институциональная структура</w:t>
      </w:r>
      <w:bookmarkEnd w:id="144"/>
    </w:p>
    <w:p w:rsidR="001539A5" w:rsidRPr="00A731CA" w:rsidRDefault="001539A5" w:rsidP="00371E29">
      <w:pPr>
        <w:pStyle w:val="afd"/>
        <w:spacing w:before="240" w:line="360" w:lineRule="auto"/>
      </w:pPr>
      <w:bookmarkStart w:id="145" w:name="_Hlk85537025"/>
      <w:r w:rsidRPr="00A731CA">
        <w:t>Развитие газификации в Октябрьском районе осуществляется в соответствии с Федеральным законом от 31.03.99 № 69-ФЗ «О газоснабжении в Российской Федерации», договором между Правительством Ханты-Мансийского автономного округа-Югры и открытым акционерным обществом «Газпром» от 03.03.2008 и Концепцией участия открытого акционерного общества «Газпром» в газификации регионов Российской Федерации, утверждённой постановлением Правления открытого акционерного общества «Газпром» от 30.11.2009 № 57 (на момент разработки Схемы ПАО «Газпром»).</w:t>
      </w:r>
    </w:p>
    <w:p w:rsidR="001539A5" w:rsidRPr="00A731CA" w:rsidRDefault="001539A5" w:rsidP="00371E29">
      <w:pPr>
        <w:pStyle w:val="afd"/>
        <w:spacing w:before="240" w:line="360" w:lineRule="auto"/>
      </w:pPr>
      <w:r w:rsidRPr="00A731CA">
        <w:t>В с.п. Шеркалы используются следующие виды газа:</w:t>
      </w:r>
    </w:p>
    <w:p w:rsidR="001539A5" w:rsidRPr="00A731CA" w:rsidRDefault="001539A5" w:rsidP="00EB68FD">
      <w:pPr>
        <w:pStyle w:val="afd"/>
        <w:numPr>
          <w:ilvl w:val="0"/>
          <w:numId w:val="39"/>
        </w:numPr>
        <w:spacing w:line="360" w:lineRule="auto"/>
        <w:ind w:hanging="357"/>
      </w:pPr>
      <w:r w:rsidRPr="00A731CA">
        <w:t>природный газ;</w:t>
      </w:r>
    </w:p>
    <w:p w:rsidR="001539A5" w:rsidRPr="00A731CA" w:rsidRDefault="001539A5" w:rsidP="00EB68FD">
      <w:pPr>
        <w:pStyle w:val="afd"/>
        <w:numPr>
          <w:ilvl w:val="0"/>
          <w:numId w:val="39"/>
        </w:numPr>
        <w:spacing w:line="360" w:lineRule="auto"/>
        <w:ind w:hanging="357"/>
      </w:pPr>
      <w:r w:rsidRPr="00A731CA">
        <w:t>сжиженный углеводородный газ.</w:t>
      </w:r>
    </w:p>
    <w:p w:rsidR="001539A5" w:rsidRPr="00A731CA" w:rsidRDefault="001539A5" w:rsidP="00371E29">
      <w:pPr>
        <w:pStyle w:val="afd"/>
        <w:spacing w:before="240" w:line="360" w:lineRule="auto"/>
      </w:pPr>
      <w:r w:rsidRPr="00A731CA">
        <w:t>Природный газ применяется в качестве топлива на промышленных предприятиях, на котельных для обеспечения потребителей тепловой энергией, для бытовых нужд населения и индивидуального отопления жилых домов. Сжиженный углеводородный газ (СУГ, баллонный) применяется в личных хозяйствах ИЖС.</w:t>
      </w:r>
    </w:p>
    <w:p w:rsidR="001539A5" w:rsidRPr="00A731CA" w:rsidRDefault="001539A5" w:rsidP="00371E29">
      <w:pPr>
        <w:pStyle w:val="afd"/>
        <w:spacing w:before="240" w:line="360" w:lineRule="auto"/>
      </w:pPr>
      <w:r w:rsidRPr="00A731CA">
        <w:t>Поставщиком природного газа на территорию Октябрьского района является Общество с Ограниче</w:t>
      </w:r>
      <w:r w:rsidR="002E001F" w:rsidRPr="00A731CA">
        <w:t>нной Ответственностью «Газпром м</w:t>
      </w:r>
      <w:r w:rsidRPr="00A731CA">
        <w:t>ежрегионга</w:t>
      </w:r>
      <w:r w:rsidR="002E001F" w:rsidRPr="00A731CA">
        <w:t>з Север» (далее – ООО «Газпром м</w:t>
      </w:r>
      <w:r w:rsidRPr="00A731CA">
        <w:t xml:space="preserve">ежрегионгаз Север»). Оказание услуг по транспортировке газа по газораспределительным сетям осуществляют Акционерное Общество «Газпром газораспределение Север» (далее </w:t>
      </w:r>
      <w:r w:rsidR="00350CE3">
        <w:t>–</w:t>
      </w:r>
      <w:r w:rsidRPr="00A731CA">
        <w:t xml:space="preserve"> АО «Газпром газораспределение Север»).</w:t>
      </w:r>
    </w:p>
    <w:p w:rsidR="001539A5" w:rsidRPr="00A731CA" w:rsidRDefault="001539A5" w:rsidP="00371E29">
      <w:pPr>
        <w:pStyle w:val="afd"/>
        <w:spacing w:before="240" w:line="360" w:lineRule="auto"/>
      </w:pPr>
      <w:r w:rsidRPr="00A731CA">
        <w:t>Газораспределительной организацией на территории Октябрьского района является АО «Газпром газораспределение Север».</w:t>
      </w:r>
    </w:p>
    <w:bookmarkEnd w:id="145"/>
    <w:p w:rsidR="001539A5" w:rsidRPr="00A731CA" w:rsidRDefault="001539A5" w:rsidP="00371E29">
      <w:pPr>
        <w:spacing w:before="240" w:line="360" w:lineRule="auto"/>
        <w:ind w:firstLine="709"/>
        <w:jc w:val="both"/>
      </w:pPr>
      <w:r w:rsidRPr="00A731CA">
        <w:t>Поставщиком сжиженного газа на территории Октябрьского района является ООО «Эксплуатационная генерирующая компания</w:t>
      </w:r>
      <w:r w:rsidR="002E001F" w:rsidRPr="00A731CA">
        <w:t>»</w:t>
      </w:r>
      <w:r w:rsidRPr="00A731CA">
        <w:t>.</w:t>
      </w:r>
    </w:p>
    <w:p w:rsidR="001539A5" w:rsidRPr="00A731CA" w:rsidRDefault="001539A5" w:rsidP="00371E29">
      <w:pPr>
        <w:pStyle w:val="afd"/>
        <w:spacing w:before="240" w:line="360" w:lineRule="auto"/>
      </w:pPr>
      <w:r w:rsidRPr="00A731CA">
        <w:t xml:space="preserve">ООО «Газпром межрегионгаз Север» - одна из крупнейших газораспределительных компаний России. Управляющая организация ООО «Газпром межрегионгаз Север» является одной из региональных организаций газового холдинга ООО «Газпром </w:t>
      </w:r>
      <w:r w:rsidRPr="00A731CA">
        <w:lastRenderedPageBreak/>
        <w:t>межрегионгаз», отвечающего в системе дочерних компаний Газпрома за поставку и реализацию газа на внутреннем рынке страны.</w:t>
      </w:r>
    </w:p>
    <w:p w:rsidR="001539A5" w:rsidRPr="00A731CA" w:rsidRDefault="001539A5" w:rsidP="00371E29">
      <w:pPr>
        <w:pStyle w:val="afd"/>
        <w:spacing w:before="240" w:line="360" w:lineRule="auto"/>
      </w:pPr>
      <w:r w:rsidRPr="00A731CA">
        <w:t>Компания осуществляет поставку природного газа промышленным потребителям и жителям юга Тюменской области, а также Ханты-Мансийского автономного округа-Югры и Ямало-Ненецкого автономного округа.</w:t>
      </w:r>
    </w:p>
    <w:p w:rsidR="001539A5" w:rsidRPr="00A731CA" w:rsidRDefault="001539A5" w:rsidP="00371E29">
      <w:pPr>
        <w:pStyle w:val="afd"/>
        <w:spacing w:before="240" w:line="360" w:lineRule="auto"/>
      </w:pPr>
      <w:r w:rsidRPr="00A731CA">
        <w:t>ООО «Газпром межрегионгаз Север» эксплуатирует огромное газовое хозяйство. В районе проложены многониточные магистральные газопроводы высокого давления с диаметром труб – 1420 мм, ширина санитарного разрыва для газопроводов с диаметром трубы более 1200 мм составляет 350 м.</w:t>
      </w:r>
    </w:p>
    <w:p w:rsidR="001539A5" w:rsidRPr="00A731CA" w:rsidRDefault="001539A5" w:rsidP="00371E29">
      <w:pPr>
        <w:pStyle w:val="af1"/>
        <w:tabs>
          <w:tab w:val="left" w:pos="709"/>
        </w:tabs>
        <w:autoSpaceDE w:val="0"/>
        <w:autoSpaceDN w:val="0"/>
        <w:adjustRightInd w:val="0"/>
        <w:spacing w:line="360" w:lineRule="auto"/>
        <w:ind w:left="0" w:firstLine="709"/>
        <w:jc w:val="both"/>
      </w:pPr>
      <w:r w:rsidRPr="00A731CA">
        <w:t>Услуги по обслуживанию газораспределительных сетей предоставляет АО «Газпром газораспределение Север».</w:t>
      </w:r>
    </w:p>
    <w:p w:rsidR="001539A5" w:rsidRPr="00A731CA" w:rsidRDefault="001539A5" w:rsidP="00371E29">
      <w:pPr>
        <w:pStyle w:val="afd"/>
        <w:spacing w:before="240" w:line="360" w:lineRule="auto"/>
      </w:pPr>
      <w:r w:rsidRPr="00A731CA">
        <w:t>На сегодняшний день потребителями природного газа являются более 340 тысяч абонентов и более 4600 юридических лиц.</w:t>
      </w:r>
    </w:p>
    <w:p w:rsidR="001539A5" w:rsidRPr="00A731CA" w:rsidRDefault="001539A5" w:rsidP="00371E29">
      <w:pPr>
        <w:pStyle w:val="afd"/>
        <w:spacing w:before="240" w:line="360" w:lineRule="auto"/>
      </w:pPr>
      <w:r w:rsidRPr="00A731CA">
        <w:t xml:space="preserve">Газораспределительная система Октябрьского района, включая сельское поселение Шеркалы, представляет собой комплекс сооружений, состоящий из следующих элементов: </w:t>
      </w:r>
    </w:p>
    <w:p w:rsidR="001539A5" w:rsidRPr="00A731CA" w:rsidRDefault="001539A5" w:rsidP="00371E29">
      <w:pPr>
        <w:pStyle w:val="afd"/>
        <w:spacing w:before="240" w:line="360" w:lineRule="auto"/>
      </w:pPr>
      <w:r w:rsidRPr="00A731CA">
        <w:t xml:space="preserve">- </w:t>
      </w:r>
      <w:r w:rsidRPr="00A731CA">
        <w:tab/>
        <w:t>газопроводы высокого, среднего и низкого давления;</w:t>
      </w:r>
    </w:p>
    <w:p w:rsidR="001539A5" w:rsidRPr="00A731CA" w:rsidRDefault="001539A5" w:rsidP="00371E29">
      <w:pPr>
        <w:pStyle w:val="afd"/>
        <w:spacing w:before="240" w:line="360" w:lineRule="auto"/>
      </w:pPr>
      <w:r w:rsidRPr="00A731CA">
        <w:t xml:space="preserve">- </w:t>
      </w:r>
      <w:r w:rsidRPr="00A731CA">
        <w:tab/>
        <w:t>пункты редуцирования природного газа (ГРП, ШРП);</w:t>
      </w:r>
    </w:p>
    <w:p w:rsidR="001539A5" w:rsidRPr="00A731CA" w:rsidRDefault="001539A5" w:rsidP="00371E29">
      <w:pPr>
        <w:pStyle w:val="afd"/>
        <w:spacing w:before="240" w:line="360" w:lineRule="auto"/>
      </w:pPr>
      <w:r w:rsidRPr="00A731CA">
        <w:t xml:space="preserve">- </w:t>
      </w:r>
      <w:r w:rsidRPr="00A731CA">
        <w:tab/>
        <w:t>системы защиты газопроводов от электрохимической коррозии (ЭХЗ);</w:t>
      </w:r>
    </w:p>
    <w:p w:rsidR="001539A5" w:rsidRPr="00A731CA" w:rsidRDefault="001539A5" w:rsidP="00371E29">
      <w:pPr>
        <w:pStyle w:val="afd"/>
        <w:spacing w:before="240" w:line="360" w:lineRule="auto"/>
      </w:pPr>
      <w:r w:rsidRPr="00A731CA">
        <w:t xml:space="preserve">- </w:t>
      </w:r>
      <w:r w:rsidRPr="00A731CA">
        <w:tab/>
        <w:t>потребители природного газа.</w:t>
      </w:r>
    </w:p>
    <w:p w:rsidR="001539A5" w:rsidRPr="00A731CA" w:rsidRDefault="001539A5" w:rsidP="00394DAB">
      <w:pPr>
        <w:spacing w:line="360" w:lineRule="auto"/>
        <w:ind w:right="119" w:firstLine="709"/>
        <w:jc w:val="both"/>
      </w:pPr>
    </w:p>
    <w:p w:rsidR="001539A5" w:rsidRPr="00A731CA" w:rsidRDefault="001539A5" w:rsidP="00394DAB">
      <w:pPr>
        <w:pStyle w:val="31"/>
        <w:keepNext/>
        <w:keepLines/>
        <w:spacing w:before="40" w:line="360" w:lineRule="auto"/>
        <w:rPr>
          <w:rFonts w:eastAsia="Times New Roman"/>
          <w:bCs w:val="0"/>
          <w:szCs w:val="24"/>
          <w:lang w:val="ru-RU"/>
        </w:rPr>
      </w:pPr>
      <w:bookmarkStart w:id="146" w:name="_Toc130454425"/>
      <w:r w:rsidRPr="00A731CA">
        <w:rPr>
          <w:rFonts w:eastAsia="Times New Roman"/>
          <w:bCs w:val="0"/>
          <w:szCs w:val="24"/>
          <w:lang w:val="ru-RU"/>
        </w:rPr>
        <w:t>2.6.2. Характеристика системы газоснабжения</w:t>
      </w:r>
      <w:bookmarkEnd w:id="146"/>
    </w:p>
    <w:p w:rsidR="001539A5" w:rsidRPr="00A731CA" w:rsidRDefault="001539A5" w:rsidP="00371E29">
      <w:pPr>
        <w:pStyle w:val="afd"/>
        <w:spacing w:line="360" w:lineRule="auto"/>
      </w:pPr>
      <w:r w:rsidRPr="00A731CA">
        <w:t xml:space="preserve">Газоснабжение с. Шеркалы централизованное от газораспределительной станции (ГРС). </w:t>
      </w:r>
    </w:p>
    <w:p w:rsidR="001539A5" w:rsidRPr="00A731CA" w:rsidRDefault="001539A5" w:rsidP="00371E29">
      <w:pPr>
        <w:pStyle w:val="afd"/>
        <w:spacing w:line="360" w:lineRule="auto"/>
      </w:pPr>
      <w:r w:rsidRPr="00A731CA">
        <w:t>От ГРС отходит газопровод высокого давления, подводящий газ к газорегуляторному пункту (ГРП), после которого по газопроводам низкого давления газ подается потребителям.</w:t>
      </w:r>
    </w:p>
    <w:p w:rsidR="001539A5" w:rsidRPr="00A731CA" w:rsidRDefault="001539A5" w:rsidP="00371E29">
      <w:pPr>
        <w:pStyle w:val="afd"/>
        <w:spacing w:line="360" w:lineRule="auto"/>
      </w:pPr>
      <w:r w:rsidRPr="00A731CA">
        <w:t>Прокладка газопровода высокого давления выполнена – подземно.</w:t>
      </w:r>
    </w:p>
    <w:p w:rsidR="001539A5" w:rsidRPr="00A731CA" w:rsidRDefault="001539A5" w:rsidP="00371E29">
      <w:pPr>
        <w:pStyle w:val="afd"/>
        <w:spacing w:line="360" w:lineRule="auto"/>
      </w:pPr>
      <w:r w:rsidRPr="00A731CA">
        <w:t>Прокладка газопроводов низкого давления выполнена – надземно.</w:t>
      </w:r>
    </w:p>
    <w:p w:rsidR="001539A5" w:rsidRPr="00A731CA" w:rsidRDefault="001539A5" w:rsidP="00371E29">
      <w:pPr>
        <w:pStyle w:val="afd"/>
        <w:spacing w:line="360" w:lineRule="auto"/>
      </w:pPr>
      <w:r w:rsidRPr="00A731CA">
        <w:t>Материал газопровода высокого давления – сталь.</w:t>
      </w:r>
    </w:p>
    <w:p w:rsidR="001539A5" w:rsidRPr="00A731CA" w:rsidRDefault="001539A5" w:rsidP="00371E29">
      <w:pPr>
        <w:pStyle w:val="afd"/>
        <w:spacing w:line="360" w:lineRule="auto"/>
      </w:pPr>
      <w:r w:rsidRPr="00A731CA">
        <w:lastRenderedPageBreak/>
        <w:t>По числу ступеней давления, применяемых в газовых сетях, система газоснабжения двухступенчатая:</w:t>
      </w:r>
    </w:p>
    <w:p w:rsidR="001539A5" w:rsidRPr="00A731CA" w:rsidRDefault="001539A5" w:rsidP="00EB68FD">
      <w:pPr>
        <w:pStyle w:val="afd"/>
        <w:numPr>
          <w:ilvl w:val="0"/>
          <w:numId w:val="80"/>
        </w:numPr>
        <w:spacing w:line="360" w:lineRule="auto"/>
      </w:pPr>
      <w:r w:rsidRPr="00A731CA">
        <w:t xml:space="preserve">от ГРС отходит газопровод высокого давления II </w:t>
      </w:r>
      <w:r w:rsidR="00350CE3">
        <w:t>–</w:t>
      </w:r>
      <w:r w:rsidRPr="00A731CA">
        <w:t>категории;</w:t>
      </w:r>
    </w:p>
    <w:p w:rsidR="001539A5" w:rsidRPr="00A731CA" w:rsidRDefault="001539A5" w:rsidP="00EB68FD">
      <w:pPr>
        <w:pStyle w:val="afd"/>
        <w:numPr>
          <w:ilvl w:val="0"/>
          <w:numId w:val="80"/>
        </w:numPr>
        <w:spacing w:line="360" w:lineRule="auto"/>
      </w:pPr>
      <w:r w:rsidRPr="00A731CA">
        <w:t>от ГРП отходят тупиковые газопроводы низкого давления;</w:t>
      </w:r>
    </w:p>
    <w:p w:rsidR="001539A5" w:rsidRPr="00A731CA" w:rsidRDefault="001539A5" w:rsidP="00371E29">
      <w:pPr>
        <w:pStyle w:val="afd"/>
        <w:spacing w:line="360" w:lineRule="auto"/>
      </w:pPr>
      <w:r w:rsidRPr="00A731CA">
        <w:t xml:space="preserve">Тупиковые газопроводы осуществляют подачу газа к потребителям. </w:t>
      </w:r>
    </w:p>
    <w:p w:rsidR="001539A5" w:rsidRPr="00A731CA" w:rsidRDefault="001539A5" w:rsidP="00394DAB">
      <w:pPr>
        <w:pStyle w:val="31"/>
        <w:keepNext/>
        <w:keepLines/>
        <w:spacing w:before="40" w:line="360" w:lineRule="auto"/>
        <w:rPr>
          <w:rFonts w:eastAsia="Times New Roman"/>
          <w:bCs w:val="0"/>
          <w:szCs w:val="24"/>
          <w:lang w:val="ru-RU"/>
        </w:rPr>
      </w:pPr>
      <w:bookmarkStart w:id="147" w:name="_Toc130454426"/>
      <w:r w:rsidRPr="00A731CA">
        <w:rPr>
          <w:rFonts w:eastAsia="Times New Roman"/>
          <w:bCs w:val="0"/>
          <w:szCs w:val="24"/>
          <w:lang w:val="ru-RU"/>
        </w:rPr>
        <w:t>2.6.3. Балансы мощности и ресурса</w:t>
      </w:r>
      <w:bookmarkEnd w:id="147"/>
    </w:p>
    <w:p w:rsidR="001539A5" w:rsidRPr="00A731CA" w:rsidRDefault="001539A5" w:rsidP="00243A4E">
      <w:pPr>
        <w:spacing w:line="360" w:lineRule="auto"/>
        <w:ind w:firstLine="709"/>
        <w:jc w:val="both"/>
      </w:pPr>
      <w:r w:rsidRPr="00A731CA">
        <w:t>Объем реализуемого природного газа в с.п. Шеркалы централизованными системами газоснабжения представлен в таблице 27.</w:t>
      </w:r>
    </w:p>
    <w:p w:rsidR="001539A5" w:rsidRPr="00A731CA" w:rsidRDefault="001539A5" w:rsidP="0039333B">
      <w:pPr>
        <w:jc w:val="center"/>
        <w:rPr>
          <w:b/>
          <w:bCs/>
        </w:rPr>
      </w:pPr>
      <w:r w:rsidRPr="00A731CA">
        <w:rPr>
          <w:b/>
          <w:bCs/>
        </w:rPr>
        <w:t xml:space="preserve">Таблица </w:t>
      </w:r>
      <w:fldSimple w:instr=" SEQ Таблица \* ARABIC \* MERGEFORMAT ">
        <w:r w:rsidR="00F93AF8" w:rsidRPr="00A731CA">
          <w:rPr>
            <w:b/>
            <w:bCs/>
            <w:noProof/>
          </w:rPr>
          <w:t>27</w:t>
        </w:r>
      </w:fldSimple>
      <w:r w:rsidRPr="00A731CA">
        <w:rPr>
          <w:b/>
          <w:bCs/>
        </w:rPr>
        <w:t xml:space="preserve"> </w:t>
      </w:r>
      <w:r w:rsidR="00350CE3">
        <w:rPr>
          <w:b/>
          <w:bCs/>
        </w:rPr>
        <w:t>–</w:t>
      </w:r>
      <w:r w:rsidRPr="00A731CA">
        <w:rPr>
          <w:b/>
          <w:bCs/>
        </w:rPr>
        <w:t xml:space="preserve"> Объем реализуемого природного газа в с.п. Шеркалы</w:t>
      </w:r>
    </w:p>
    <w:p w:rsidR="001539A5" w:rsidRPr="00A731CA" w:rsidRDefault="001539A5" w:rsidP="0039333B">
      <w:pPr>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88"/>
        <w:gridCol w:w="4688"/>
        <w:gridCol w:w="1307"/>
        <w:gridCol w:w="1124"/>
        <w:gridCol w:w="1244"/>
      </w:tblGrid>
      <w:tr w:rsidR="00A731CA" w:rsidRPr="00A731CA" w:rsidTr="007E5F99">
        <w:trPr>
          <w:trHeight w:val="23"/>
          <w:tblHeader/>
          <w:jc w:val="center"/>
        </w:trPr>
        <w:tc>
          <w:tcPr>
            <w:tcW w:w="988"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 п.п.</w:t>
            </w:r>
          </w:p>
        </w:tc>
        <w:tc>
          <w:tcPr>
            <w:tcW w:w="4688"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 xml:space="preserve">показатель </w:t>
            </w:r>
          </w:p>
        </w:tc>
        <w:tc>
          <w:tcPr>
            <w:tcW w:w="1307"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единицы измерения</w:t>
            </w:r>
          </w:p>
        </w:tc>
        <w:tc>
          <w:tcPr>
            <w:tcW w:w="1124"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Всего</w:t>
            </w:r>
          </w:p>
        </w:tc>
        <w:tc>
          <w:tcPr>
            <w:tcW w:w="1244"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с. Шеркалы</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1</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Объем потребления природного газа</w:t>
            </w:r>
            <w:r w:rsidRPr="00A731CA">
              <w:rPr>
                <w:sz w:val="22"/>
                <w:szCs w:val="22"/>
              </w:rPr>
              <w:br/>
              <w:t>в том числе:</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м³</w:t>
            </w:r>
          </w:p>
        </w:tc>
        <w:tc>
          <w:tcPr>
            <w:tcW w:w="1124" w:type="dxa"/>
            <w:shd w:val="clear" w:color="auto" w:fill="auto"/>
            <w:vAlign w:val="center"/>
            <w:hideMark/>
          </w:tcPr>
          <w:p w:rsidR="00331973" w:rsidRPr="00A731CA" w:rsidRDefault="00331973" w:rsidP="00331973">
            <w:pPr>
              <w:jc w:val="center"/>
              <w:rPr>
                <w:sz w:val="22"/>
                <w:szCs w:val="22"/>
              </w:rPr>
            </w:pPr>
            <w:r w:rsidRPr="00A731CA">
              <w:rPr>
                <w:b/>
                <w:bCs/>
                <w:sz w:val="22"/>
                <w:szCs w:val="22"/>
              </w:rPr>
              <w:t>1 350 795</w:t>
            </w:r>
          </w:p>
        </w:tc>
        <w:tc>
          <w:tcPr>
            <w:tcW w:w="1244" w:type="dxa"/>
            <w:shd w:val="clear" w:color="auto" w:fill="auto"/>
            <w:vAlign w:val="center"/>
            <w:hideMark/>
          </w:tcPr>
          <w:p w:rsidR="00331973" w:rsidRPr="00A731CA" w:rsidRDefault="00331973" w:rsidP="00331973">
            <w:pPr>
              <w:jc w:val="center"/>
              <w:rPr>
                <w:sz w:val="22"/>
                <w:szCs w:val="22"/>
              </w:rPr>
            </w:pPr>
            <w:r w:rsidRPr="00A731CA">
              <w:rPr>
                <w:b/>
                <w:bCs/>
                <w:sz w:val="22"/>
                <w:szCs w:val="22"/>
              </w:rPr>
              <w:t>1 350 795</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1.1.</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 xml:space="preserve">населению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м³</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920 065</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920 065</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 </w:t>
            </w:r>
          </w:p>
        </w:tc>
        <w:tc>
          <w:tcPr>
            <w:tcW w:w="4688" w:type="dxa"/>
            <w:shd w:val="clear" w:color="auto" w:fill="auto"/>
            <w:vAlign w:val="center"/>
            <w:hideMark/>
          </w:tcPr>
          <w:p w:rsidR="00331973" w:rsidRPr="00A731CA" w:rsidRDefault="00331973" w:rsidP="00331973">
            <w:pPr>
              <w:jc w:val="right"/>
              <w:rPr>
                <w:i/>
                <w:iCs/>
                <w:sz w:val="22"/>
                <w:szCs w:val="22"/>
              </w:rPr>
            </w:pPr>
            <w:r w:rsidRPr="00A731CA">
              <w:rPr>
                <w:i/>
                <w:iCs/>
                <w:sz w:val="22"/>
                <w:szCs w:val="22"/>
              </w:rPr>
              <w:t>тоже в % от общего потребления природного газа</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68</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68</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1.2.</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коммунально-бытовые потребители</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м³</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430 730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430 730</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 </w:t>
            </w:r>
          </w:p>
        </w:tc>
        <w:tc>
          <w:tcPr>
            <w:tcW w:w="4688" w:type="dxa"/>
            <w:shd w:val="clear" w:color="auto" w:fill="auto"/>
            <w:vAlign w:val="center"/>
            <w:hideMark/>
          </w:tcPr>
          <w:p w:rsidR="00331973" w:rsidRPr="00A731CA" w:rsidRDefault="00331973" w:rsidP="00331973">
            <w:pPr>
              <w:jc w:val="right"/>
              <w:rPr>
                <w:i/>
                <w:iCs/>
                <w:sz w:val="22"/>
                <w:szCs w:val="22"/>
              </w:rPr>
            </w:pPr>
            <w:r w:rsidRPr="00A731CA">
              <w:rPr>
                <w:i/>
                <w:iCs/>
                <w:sz w:val="22"/>
                <w:szCs w:val="22"/>
              </w:rPr>
              <w:t>тоже в % от общего потребления природного газа</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32</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32</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2</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Объем потребления нефтяного, сухого отбензиненного и др. видов газа</w:t>
            </w:r>
            <w:r w:rsidRPr="00A731CA">
              <w:rPr>
                <w:sz w:val="22"/>
                <w:szCs w:val="22"/>
              </w:rPr>
              <w:br/>
              <w:t>в том числе:</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м³</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2.1.</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 xml:space="preserve">населению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м³</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2.2.</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коммунально-бытовые потребители</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м³</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3</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Объем потребления сжиженного газа</w:t>
            </w:r>
            <w:r w:rsidRPr="00A731CA">
              <w:rPr>
                <w:sz w:val="22"/>
                <w:szCs w:val="22"/>
              </w:rPr>
              <w:br/>
              <w:t>в том числе:</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т</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3.1.</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 xml:space="preserve">населению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т</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331973" w:rsidRPr="00A731CA" w:rsidTr="007E5F99">
        <w:trPr>
          <w:trHeight w:val="23"/>
          <w:jc w:val="center"/>
        </w:trPr>
        <w:tc>
          <w:tcPr>
            <w:tcW w:w="988" w:type="dxa"/>
            <w:shd w:val="clear" w:color="auto" w:fill="auto"/>
            <w:vAlign w:val="center"/>
            <w:hideMark/>
          </w:tcPr>
          <w:p w:rsidR="00331973" w:rsidRPr="00A731CA" w:rsidRDefault="00331973" w:rsidP="00331973">
            <w:pPr>
              <w:jc w:val="center"/>
              <w:rPr>
                <w:sz w:val="22"/>
                <w:szCs w:val="22"/>
              </w:rPr>
            </w:pPr>
            <w:r w:rsidRPr="00A731CA">
              <w:rPr>
                <w:sz w:val="22"/>
                <w:szCs w:val="22"/>
              </w:rPr>
              <w:t>3.2.</w:t>
            </w:r>
          </w:p>
        </w:tc>
        <w:tc>
          <w:tcPr>
            <w:tcW w:w="4688"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другим потребителям</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т</w:t>
            </w:r>
          </w:p>
        </w:tc>
        <w:tc>
          <w:tcPr>
            <w:tcW w:w="1124"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bl>
    <w:p w:rsidR="001539A5" w:rsidRPr="00A731CA" w:rsidRDefault="001539A5" w:rsidP="00243A4E">
      <w:pPr>
        <w:spacing w:line="360" w:lineRule="auto"/>
        <w:ind w:firstLine="709"/>
        <w:jc w:val="both"/>
      </w:pPr>
    </w:p>
    <w:p w:rsidR="001539A5" w:rsidRPr="00A731CA" w:rsidRDefault="001539A5" w:rsidP="00061BDE">
      <w:pPr>
        <w:spacing w:line="360" w:lineRule="auto"/>
        <w:ind w:firstLine="709"/>
        <w:jc w:val="both"/>
      </w:pPr>
      <w:r w:rsidRPr="00A731CA">
        <w:t>Пообъектный план-график догазификации на территории с.п. Шеркалы представлен в таблице 28.</w:t>
      </w:r>
    </w:p>
    <w:p w:rsidR="001539A5" w:rsidRPr="00A731CA" w:rsidRDefault="001539A5" w:rsidP="00061BDE">
      <w:pPr>
        <w:spacing w:before="120"/>
        <w:ind w:firstLine="567"/>
        <w:jc w:val="both"/>
        <w:sectPr w:rsidR="001539A5" w:rsidRPr="00A731CA" w:rsidSect="00C2202E">
          <w:pgSz w:w="11907" w:h="16840" w:code="9"/>
          <w:pgMar w:top="1134" w:right="850" w:bottom="1134" w:left="1701" w:header="567" w:footer="454" w:gutter="0"/>
          <w:cols w:space="720"/>
          <w:docGrid w:linePitch="326"/>
        </w:sectPr>
      </w:pPr>
    </w:p>
    <w:p w:rsidR="001539A5" w:rsidRPr="00A731CA" w:rsidRDefault="001539A5" w:rsidP="00F50F48">
      <w:pPr>
        <w:jc w:val="center"/>
        <w:rPr>
          <w:b/>
        </w:rPr>
      </w:pPr>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28</w:t>
      </w:r>
      <w:r w:rsidR="00B838F5" w:rsidRPr="00A731CA">
        <w:rPr>
          <w:b/>
        </w:rPr>
        <w:fldChar w:fldCharType="end"/>
      </w:r>
      <w:r w:rsidRPr="00A731CA">
        <w:rPr>
          <w:b/>
        </w:rPr>
        <w:t xml:space="preserve"> – Пообъектный план-график догазификации на территории с.п. Шеркалы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8"/>
        <w:gridCol w:w="1167"/>
        <w:gridCol w:w="1454"/>
        <w:gridCol w:w="2246"/>
        <w:gridCol w:w="2651"/>
        <w:gridCol w:w="674"/>
        <w:gridCol w:w="883"/>
      </w:tblGrid>
      <w:tr w:rsidR="00A731CA" w:rsidRPr="00A731CA" w:rsidTr="007A6C4A">
        <w:trPr>
          <w:trHeight w:val="23"/>
          <w:tblHeader/>
          <w:jc w:val="center"/>
        </w:trPr>
        <w:tc>
          <w:tcPr>
            <w:tcW w:w="418" w:type="dxa"/>
            <w:vMerge w:val="restart"/>
            <w:shd w:val="clear" w:color="auto" w:fill="auto"/>
            <w:vAlign w:val="center"/>
            <w:hideMark/>
          </w:tcPr>
          <w:p w:rsidR="00804802" w:rsidRPr="00A731CA" w:rsidRDefault="00804802" w:rsidP="007A6C4A">
            <w:pPr>
              <w:jc w:val="center"/>
              <w:rPr>
                <w:b/>
                <w:bCs/>
                <w:sz w:val="20"/>
                <w:szCs w:val="20"/>
              </w:rPr>
            </w:pPr>
            <w:r w:rsidRPr="00A731CA">
              <w:rPr>
                <w:b/>
                <w:bCs/>
                <w:sz w:val="20"/>
                <w:szCs w:val="20"/>
              </w:rPr>
              <w:t>№ п/п</w:t>
            </w:r>
          </w:p>
        </w:tc>
        <w:tc>
          <w:tcPr>
            <w:tcW w:w="1167" w:type="dxa"/>
            <w:vMerge w:val="restart"/>
            <w:shd w:val="clear" w:color="auto" w:fill="auto"/>
            <w:vAlign w:val="center"/>
            <w:hideMark/>
          </w:tcPr>
          <w:p w:rsidR="00804802" w:rsidRPr="00A731CA" w:rsidRDefault="00804802" w:rsidP="007A6C4A">
            <w:pPr>
              <w:jc w:val="center"/>
              <w:rPr>
                <w:b/>
                <w:bCs/>
                <w:sz w:val="20"/>
                <w:szCs w:val="20"/>
              </w:rPr>
            </w:pPr>
            <w:r w:rsidRPr="00A731CA">
              <w:rPr>
                <w:b/>
                <w:bCs/>
                <w:sz w:val="20"/>
                <w:szCs w:val="20"/>
              </w:rPr>
              <w:t>Наименование населенного пункта</w:t>
            </w:r>
          </w:p>
        </w:tc>
        <w:tc>
          <w:tcPr>
            <w:tcW w:w="1454" w:type="dxa"/>
            <w:vMerge w:val="restart"/>
            <w:shd w:val="clear" w:color="auto" w:fill="auto"/>
            <w:vAlign w:val="center"/>
            <w:hideMark/>
          </w:tcPr>
          <w:p w:rsidR="00804802" w:rsidRPr="00A731CA" w:rsidRDefault="00804802" w:rsidP="007A6C4A">
            <w:pPr>
              <w:jc w:val="center"/>
              <w:rPr>
                <w:b/>
                <w:bCs/>
                <w:sz w:val="20"/>
                <w:szCs w:val="20"/>
              </w:rPr>
            </w:pPr>
            <w:r w:rsidRPr="00A731CA">
              <w:rPr>
                <w:b/>
                <w:bCs/>
                <w:sz w:val="20"/>
                <w:szCs w:val="20"/>
              </w:rPr>
              <w:t>Адрес домовладения</w:t>
            </w:r>
          </w:p>
        </w:tc>
        <w:tc>
          <w:tcPr>
            <w:tcW w:w="2246" w:type="dxa"/>
            <w:vMerge w:val="restart"/>
            <w:shd w:val="clear" w:color="auto" w:fill="auto"/>
            <w:vAlign w:val="center"/>
            <w:hideMark/>
          </w:tcPr>
          <w:p w:rsidR="00804802" w:rsidRPr="00A731CA" w:rsidRDefault="00804802" w:rsidP="007A6C4A">
            <w:pPr>
              <w:jc w:val="center"/>
              <w:rPr>
                <w:b/>
                <w:bCs/>
                <w:sz w:val="20"/>
                <w:szCs w:val="20"/>
              </w:rPr>
            </w:pPr>
            <w:r w:rsidRPr="00A731CA">
              <w:rPr>
                <w:b/>
                <w:bCs/>
                <w:sz w:val="20"/>
                <w:szCs w:val="20"/>
              </w:rPr>
              <w:t>Мероприятия необходимые для создания технической возможности подключения домовладений*</w:t>
            </w:r>
          </w:p>
        </w:tc>
        <w:tc>
          <w:tcPr>
            <w:tcW w:w="2651" w:type="dxa"/>
            <w:vMerge w:val="restart"/>
            <w:shd w:val="clear" w:color="auto" w:fill="auto"/>
            <w:vAlign w:val="center"/>
            <w:hideMark/>
          </w:tcPr>
          <w:p w:rsidR="00804802" w:rsidRPr="00A731CA" w:rsidRDefault="00804802" w:rsidP="007A6C4A">
            <w:pPr>
              <w:jc w:val="center"/>
              <w:rPr>
                <w:b/>
                <w:bCs/>
                <w:sz w:val="20"/>
                <w:szCs w:val="20"/>
              </w:rPr>
            </w:pPr>
            <w:r w:rsidRPr="00A731CA">
              <w:rPr>
                <w:b/>
                <w:bCs/>
                <w:sz w:val="20"/>
                <w:szCs w:val="20"/>
              </w:rPr>
              <w:t>Наименование газораспределительной организации</w:t>
            </w:r>
          </w:p>
        </w:tc>
        <w:tc>
          <w:tcPr>
            <w:tcW w:w="1557" w:type="dxa"/>
            <w:gridSpan w:val="2"/>
            <w:shd w:val="clear" w:color="auto" w:fill="auto"/>
            <w:vAlign w:val="center"/>
            <w:hideMark/>
          </w:tcPr>
          <w:p w:rsidR="00804802" w:rsidRPr="00A731CA" w:rsidRDefault="00804802" w:rsidP="007A6C4A">
            <w:pPr>
              <w:jc w:val="center"/>
              <w:rPr>
                <w:b/>
                <w:bCs/>
                <w:sz w:val="20"/>
                <w:szCs w:val="20"/>
              </w:rPr>
            </w:pPr>
            <w:r w:rsidRPr="00A731CA">
              <w:rPr>
                <w:b/>
                <w:bCs/>
                <w:sz w:val="20"/>
                <w:szCs w:val="20"/>
              </w:rPr>
              <w:t>Срок догазификации</w:t>
            </w:r>
          </w:p>
        </w:tc>
      </w:tr>
      <w:tr w:rsidR="00A731CA" w:rsidRPr="00A731CA" w:rsidTr="007A6C4A">
        <w:trPr>
          <w:trHeight w:val="23"/>
          <w:tblHeader/>
          <w:jc w:val="center"/>
        </w:trPr>
        <w:tc>
          <w:tcPr>
            <w:tcW w:w="418" w:type="dxa"/>
            <w:vMerge/>
            <w:shd w:val="clear" w:color="auto" w:fill="auto"/>
            <w:vAlign w:val="center"/>
            <w:hideMark/>
          </w:tcPr>
          <w:p w:rsidR="00804802" w:rsidRPr="00A731CA" w:rsidRDefault="00804802" w:rsidP="007A6C4A">
            <w:pPr>
              <w:jc w:val="center"/>
              <w:rPr>
                <w:b/>
                <w:bCs/>
                <w:sz w:val="20"/>
                <w:szCs w:val="20"/>
              </w:rPr>
            </w:pPr>
          </w:p>
        </w:tc>
        <w:tc>
          <w:tcPr>
            <w:tcW w:w="1167" w:type="dxa"/>
            <w:vMerge/>
            <w:shd w:val="clear" w:color="auto" w:fill="auto"/>
            <w:vAlign w:val="center"/>
            <w:hideMark/>
          </w:tcPr>
          <w:p w:rsidR="00804802" w:rsidRPr="00A731CA" w:rsidRDefault="00804802" w:rsidP="007A6C4A">
            <w:pPr>
              <w:jc w:val="center"/>
              <w:rPr>
                <w:b/>
                <w:bCs/>
                <w:sz w:val="20"/>
                <w:szCs w:val="20"/>
              </w:rPr>
            </w:pPr>
          </w:p>
        </w:tc>
        <w:tc>
          <w:tcPr>
            <w:tcW w:w="1454" w:type="dxa"/>
            <w:vMerge/>
            <w:shd w:val="clear" w:color="auto" w:fill="auto"/>
            <w:vAlign w:val="center"/>
            <w:hideMark/>
          </w:tcPr>
          <w:p w:rsidR="00804802" w:rsidRPr="00A731CA" w:rsidRDefault="00804802" w:rsidP="007A6C4A">
            <w:pPr>
              <w:jc w:val="center"/>
              <w:rPr>
                <w:b/>
                <w:bCs/>
                <w:sz w:val="20"/>
                <w:szCs w:val="20"/>
              </w:rPr>
            </w:pPr>
          </w:p>
        </w:tc>
        <w:tc>
          <w:tcPr>
            <w:tcW w:w="2246" w:type="dxa"/>
            <w:vMerge/>
            <w:shd w:val="clear" w:color="auto" w:fill="auto"/>
            <w:vAlign w:val="center"/>
            <w:hideMark/>
          </w:tcPr>
          <w:p w:rsidR="00804802" w:rsidRPr="00A731CA" w:rsidRDefault="00804802" w:rsidP="007A6C4A">
            <w:pPr>
              <w:jc w:val="center"/>
              <w:rPr>
                <w:b/>
                <w:bCs/>
                <w:sz w:val="20"/>
                <w:szCs w:val="20"/>
              </w:rPr>
            </w:pPr>
          </w:p>
        </w:tc>
        <w:tc>
          <w:tcPr>
            <w:tcW w:w="2651" w:type="dxa"/>
            <w:vMerge/>
            <w:shd w:val="clear" w:color="auto" w:fill="auto"/>
            <w:vAlign w:val="center"/>
            <w:hideMark/>
          </w:tcPr>
          <w:p w:rsidR="00804802" w:rsidRPr="00A731CA" w:rsidRDefault="00804802" w:rsidP="007A6C4A">
            <w:pPr>
              <w:jc w:val="center"/>
              <w:rPr>
                <w:b/>
                <w:bCs/>
                <w:sz w:val="20"/>
                <w:szCs w:val="20"/>
              </w:rPr>
            </w:pPr>
          </w:p>
        </w:tc>
        <w:tc>
          <w:tcPr>
            <w:tcW w:w="674" w:type="dxa"/>
            <w:shd w:val="clear" w:color="auto" w:fill="auto"/>
            <w:vAlign w:val="center"/>
            <w:hideMark/>
          </w:tcPr>
          <w:p w:rsidR="00804802" w:rsidRPr="00A731CA" w:rsidRDefault="00804802" w:rsidP="007A6C4A">
            <w:pPr>
              <w:jc w:val="center"/>
              <w:rPr>
                <w:b/>
                <w:bCs/>
                <w:sz w:val="20"/>
                <w:szCs w:val="20"/>
              </w:rPr>
            </w:pPr>
            <w:r w:rsidRPr="00A731CA">
              <w:rPr>
                <w:b/>
                <w:bCs/>
                <w:sz w:val="20"/>
                <w:szCs w:val="20"/>
              </w:rPr>
              <w:t>год</w:t>
            </w:r>
          </w:p>
        </w:tc>
        <w:tc>
          <w:tcPr>
            <w:tcW w:w="883" w:type="dxa"/>
            <w:shd w:val="clear" w:color="auto" w:fill="auto"/>
            <w:noWrap/>
            <w:vAlign w:val="center"/>
            <w:hideMark/>
          </w:tcPr>
          <w:p w:rsidR="00804802" w:rsidRPr="00A731CA" w:rsidRDefault="00804802" w:rsidP="007A6C4A">
            <w:pPr>
              <w:jc w:val="center"/>
              <w:rPr>
                <w:b/>
                <w:bCs/>
                <w:sz w:val="20"/>
                <w:szCs w:val="20"/>
              </w:rPr>
            </w:pPr>
            <w:r w:rsidRPr="00A731CA">
              <w:rPr>
                <w:b/>
                <w:bCs/>
                <w:sz w:val="20"/>
                <w:szCs w:val="20"/>
              </w:rPr>
              <w:t>месяц</w:t>
            </w:r>
          </w:p>
        </w:tc>
      </w:tr>
      <w:tr w:rsidR="00A731CA" w:rsidRPr="00A731CA" w:rsidTr="007A6C4A">
        <w:trPr>
          <w:trHeight w:val="23"/>
          <w:jc w:val="center"/>
        </w:trPr>
        <w:tc>
          <w:tcPr>
            <w:tcW w:w="418" w:type="dxa"/>
            <w:shd w:val="clear" w:color="auto" w:fill="auto"/>
            <w:vAlign w:val="center"/>
            <w:hideMark/>
          </w:tcPr>
          <w:p w:rsidR="00804802" w:rsidRPr="00A731CA" w:rsidRDefault="00804802" w:rsidP="007A6C4A">
            <w:pPr>
              <w:jc w:val="center"/>
              <w:rPr>
                <w:sz w:val="20"/>
                <w:szCs w:val="20"/>
              </w:rPr>
            </w:pPr>
            <w:r w:rsidRPr="00A731CA">
              <w:rPr>
                <w:sz w:val="20"/>
                <w:szCs w:val="20"/>
              </w:rPr>
              <w:t>1</w:t>
            </w:r>
          </w:p>
        </w:tc>
        <w:tc>
          <w:tcPr>
            <w:tcW w:w="1167" w:type="dxa"/>
            <w:shd w:val="clear" w:color="auto" w:fill="auto"/>
            <w:vAlign w:val="center"/>
            <w:hideMark/>
          </w:tcPr>
          <w:p w:rsidR="00804802" w:rsidRPr="00A731CA" w:rsidRDefault="00804802" w:rsidP="007A6C4A">
            <w:pPr>
              <w:jc w:val="center"/>
              <w:rPr>
                <w:sz w:val="20"/>
                <w:szCs w:val="20"/>
              </w:rPr>
            </w:pPr>
            <w:r w:rsidRPr="00A731CA">
              <w:rPr>
                <w:sz w:val="20"/>
                <w:szCs w:val="20"/>
              </w:rPr>
              <w:t>2</w:t>
            </w:r>
          </w:p>
        </w:tc>
        <w:tc>
          <w:tcPr>
            <w:tcW w:w="1454" w:type="dxa"/>
            <w:shd w:val="clear" w:color="auto" w:fill="auto"/>
            <w:vAlign w:val="center"/>
            <w:hideMark/>
          </w:tcPr>
          <w:p w:rsidR="00804802" w:rsidRPr="00A731CA" w:rsidRDefault="00804802" w:rsidP="007A6C4A">
            <w:pPr>
              <w:jc w:val="center"/>
              <w:rPr>
                <w:sz w:val="20"/>
                <w:szCs w:val="20"/>
              </w:rPr>
            </w:pPr>
            <w:r w:rsidRPr="00A731CA">
              <w:rPr>
                <w:sz w:val="20"/>
                <w:szCs w:val="20"/>
              </w:rPr>
              <w:t>3</w:t>
            </w:r>
          </w:p>
        </w:tc>
        <w:tc>
          <w:tcPr>
            <w:tcW w:w="2246" w:type="dxa"/>
            <w:shd w:val="clear" w:color="auto" w:fill="auto"/>
            <w:vAlign w:val="center"/>
            <w:hideMark/>
          </w:tcPr>
          <w:p w:rsidR="00804802" w:rsidRPr="00A731CA" w:rsidRDefault="00804802" w:rsidP="007A6C4A">
            <w:pPr>
              <w:jc w:val="center"/>
              <w:rPr>
                <w:sz w:val="20"/>
                <w:szCs w:val="20"/>
              </w:rPr>
            </w:pPr>
            <w:r w:rsidRPr="00A731CA">
              <w:rPr>
                <w:sz w:val="20"/>
                <w:szCs w:val="20"/>
              </w:rPr>
              <w:t>4</w:t>
            </w:r>
          </w:p>
        </w:tc>
        <w:tc>
          <w:tcPr>
            <w:tcW w:w="2651" w:type="dxa"/>
            <w:shd w:val="clear" w:color="auto" w:fill="auto"/>
            <w:vAlign w:val="center"/>
            <w:hideMark/>
          </w:tcPr>
          <w:p w:rsidR="00804802" w:rsidRPr="00A731CA" w:rsidRDefault="00804802" w:rsidP="007A6C4A">
            <w:pPr>
              <w:jc w:val="center"/>
              <w:rPr>
                <w:sz w:val="20"/>
                <w:szCs w:val="20"/>
              </w:rPr>
            </w:pPr>
            <w:r w:rsidRPr="00A731CA">
              <w:rPr>
                <w:sz w:val="20"/>
                <w:szCs w:val="20"/>
              </w:rPr>
              <w:t>5</w:t>
            </w:r>
          </w:p>
        </w:tc>
        <w:tc>
          <w:tcPr>
            <w:tcW w:w="674" w:type="dxa"/>
            <w:shd w:val="clear" w:color="auto" w:fill="auto"/>
            <w:vAlign w:val="center"/>
            <w:hideMark/>
          </w:tcPr>
          <w:p w:rsidR="00804802" w:rsidRPr="00A731CA" w:rsidRDefault="00804802" w:rsidP="007A6C4A">
            <w:pPr>
              <w:jc w:val="center"/>
              <w:rPr>
                <w:sz w:val="20"/>
                <w:szCs w:val="20"/>
              </w:rPr>
            </w:pPr>
            <w:r w:rsidRPr="00A731CA">
              <w:rPr>
                <w:sz w:val="20"/>
                <w:szCs w:val="20"/>
              </w:rPr>
              <w:t>6</w:t>
            </w:r>
          </w:p>
        </w:tc>
        <w:tc>
          <w:tcPr>
            <w:tcW w:w="883" w:type="dxa"/>
            <w:shd w:val="clear" w:color="auto" w:fill="auto"/>
            <w:noWrap/>
            <w:vAlign w:val="center"/>
            <w:hideMark/>
          </w:tcPr>
          <w:p w:rsidR="00804802" w:rsidRPr="00A731CA" w:rsidRDefault="00804802" w:rsidP="007A6C4A">
            <w:pPr>
              <w:jc w:val="center"/>
              <w:rPr>
                <w:sz w:val="20"/>
                <w:szCs w:val="20"/>
              </w:rPr>
            </w:pPr>
            <w:r w:rsidRPr="00A731CA">
              <w:rPr>
                <w:sz w:val="20"/>
                <w:szCs w:val="20"/>
              </w:rPr>
              <w:t>7</w:t>
            </w:r>
          </w:p>
        </w:tc>
      </w:tr>
      <w:tr w:rsidR="00A731CA" w:rsidRPr="00A731CA" w:rsidTr="007A6C4A">
        <w:trPr>
          <w:trHeight w:val="23"/>
          <w:jc w:val="center"/>
        </w:trPr>
        <w:tc>
          <w:tcPr>
            <w:tcW w:w="418" w:type="dxa"/>
            <w:shd w:val="clear" w:color="auto" w:fill="auto"/>
            <w:noWrap/>
            <w:vAlign w:val="center"/>
            <w:hideMark/>
          </w:tcPr>
          <w:p w:rsidR="00804802" w:rsidRPr="00A731CA" w:rsidRDefault="00804802" w:rsidP="007A6C4A">
            <w:pPr>
              <w:jc w:val="center"/>
              <w:rPr>
                <w:sz w:val="20"/>
                <w:szCs w:val="20"/>
              </w:rPr>
            </w:pPr>
            <w:r w:rsidRPr="00A731CA">
              <w:rPr>
                <w:sz w:val="20"/>
                <w:szCs w:val="20"/>
              </w:rPr>
              <w:t>1</w:t>
            </w:r>
          </w:p>
        </w:tc>
        <w:tc>
          <w:tcPr>
            <w:tcW w:w="1167" w:type="dxa"/>
            <w:shd w:val="clear" w:color="auto" w:fill="auto"/>
            <w:noWrap/>
            <w:vAlign w:val="center"/>
            <w:hideMark/>
          </w:tcPr>
          <w:p w:rsidR="00804802" w:rsidRPr="00A731CA" w:rsidRDefault="00804802" w:rsidP="007A6C4A">
            <w:pPr>
              <w:jc w:val="center"/>
              <w:rPr>
                <w:sz w:val="20"/>
                <w:szCs w:val="20"/>
              </w:rPr>
            </w:pPr>
            <w:r w:rsidRPr="00A731CA">
              <w:rPr>
                <w:sz w:val="20"/>
                <w:szCs w:val="20"/>
              </w:rPr>
              <w:t>с.п.Шеркалы</w:t>
            </w:r>
          </w:p>
        </w:tc>
        <w:tc>
          <w:tcPr>
            <w:tcW w:w="1454" w:type="dxa"/>
            <w:shd w:val="clear" w:color="auto" w:fill="auto"/>
            <w:noWrap/>
            <w:vAlign w:val="center"/>
            <w:hideMark/>
          </w:tcPr>
          <w:p w:rsidR="00804802" w:rsidRPr="00A731CA" w:rsidRDefault="00804802" w:rsidP="007A6C4A">
            <w:pPr>
              <w:jc w:val="center"/>
              <w:rPr>
                <w:sz w:val="20"/>
                <w:szCs w:val="20"/>
              </w:rPr>
            </w:pPr>
            <w:r w:rsidRPr="00A731CA">
              <w:rPr>
                <w:sz w:val="20"/>
                <w:szCs w:val="20"/>
              </w:rPr>
              <w:t xml:space="preserve">ул. Трудовая, д. 7, </w:t>
            </w:r>
            <w:r w:rsidR="00350CE3">
              <w:rPr>
                <w:sz w:val="20"/>
                <w:szCs w:val="20"/>
              </w:rPr>
              <w:pgNum/>
            </w:r>
            <w:r w:rsidR="00350CE3">
              <w:rPr>
                <w:sz w:val="20"/>
                <w:szCs w:val="20"/>
              </w:rPr>
              <w:t>В</w:t>
            </w:r>
            <w:r w:rsidRPr="00A731CA">
              <w:rPr>
                <w:sz w:val="20"/>
                <w:szCs w:val="20"/>
              </w:rPr>
              <w:t>. 2</w:t>
            </w:r>
          </w:p>
        </w:tc>
        <w:tc>
          <w:tcPr>
            <w:tcW w:w="2246" w:type="dxa"/>
            <w:shd w:val="clear" w:color="auto" w:fill="auto"/>
            <w:noWrap/>
            <w:vAlign w:val="center"/>
            <w:hideMark/>
          </w:tcPr>
          <w:p w:rsidR="00804802" w:rsidRPr="00A731CA" w:rsidRDefault="00804802" w:rsidP="007A6C4A">
            <w:pPr>
              <w:jc w:val="center"/>
              <w:rPr>
                <w:sz w:val="20"/>
                <w:szCs w:val="20"/>
              </w:rPr>
            </w:pPr>
            <w:r w:rsidRPr="00A731CA">
              <w:rPr>
                <w:sz w:val="20"/>
                <w:szCs w:val="20"/>
              </w:rPr>
              <w:t>строительство газораспределительной сети</w:t>
            </w:r>
          </w:p>
        </w:tc>
        <w:tc>
          <w:tcPr>
            <w:tcW w:w="2651" w:type="dxa"/>
            <w:shd w:val="clear" w:color="auto" w:fill="auto"/>
            <w:noWrap/>
            <w:vAlign w:val="center"/>
            <w:hideMark/>
          </w:tcPr>
          <w:p w:rsidR="00804802" w:rsidRPr="00A731CA" w:rsidRDefault="00804802" w:rsidP="007A6C4A">
            <w:pPr>
              <w:jc w:val="center"/>
              <w:rPr>
                <w:sz w:val="20"/>
                <w:szCs w:val="20"/>
              </w:rPr>
            </w:pPr>
            <w:r w:rsidRPr="00A731CA">
              <w:rPr>
                <w:sz w:val="20"/>
                <w:szCs w:val="20"/>
              </w:rPr>
              <w:t>АО "Газпром газораспределение Север"</w:t>
            </w:r>
          </w:p>
        </w:tc>
        <w:tc>
          <w:tcPr>
            <w:tcW w:w="674" w:type="dxa"/>
            <w:shd w:val="clear" w:color="auto" w:fill="auto"/>
            <w:noWrap/>
            <w:vAlign w:val="center"/>
            <w:hideMark/>
          </w:tcPr>
          <w:p w:rsidR="00804802" w:rsidRPr="00A731CA" w:rsidRDefault="00804802" w:rsidP="007A6C4A">
            <w:pPr>
              <w:jc w:val="center"/>
              <w:rPr>
                <w:sz w:val="20"/>
                <w:szCs w:val="20"/>
              </w:rPr>
            </w:pPr>
            <w:r w:rsidRPr="00A731CA">
              <w:rPr>
                <w:sz w:val="20"/>
                <w:szCs w:val="20"/>
              </w:rPr>
              <w:t>2022</w:t>
            </w:r>
          </w:p>
        </w:tc>
        <w:tc>
          <w:tcPr>
            <w:tcW w:w="883" w:type="dxa"/>
            <w:shd w:val="clear" w:color="auto" w:fill="auto"/>
            <w:noWrap/>
            <w:vAlign w:val="center"/>
            <w:hideMark/>
          </w:tcPr>
          <w:p w:rsidR="00804802" w:rsidRPr="00A731CA" w:rsidRDefault="00804802" w:rsidP="007A6C4A">
            <w:pPr>
              <w:jc w:val="center"/>
              <w:rPr>
                <w:sz w:val="20"/>
                <w:szCs w:val="20"/>
              </w:rPr>
            </w:pPr>
            <w:r w:rsidRPr="00A731CA">
              <w:rPr>
                <w:sz w:val="20"/>
                <w:szCs w:val="20"/>
              </w:rPr>
              <w:t>август</w:t>
            </w:r>
          </w:p>
        </w:tc>
      </w:tr>
      <w:tr w:rsidR="00A731CA" w:rsidRPr="00A731CA" w:rsidTr="007A6C4A">
        <w:trPr>
          <w:trHeight w:val="23"/>
          <w:jc w:val="center"/>
        </w:trPr>
        <w:tc>
          <w:tcPr>
            <w:tcW w:w="418" w:type="dxa"/>
            <w:shd w:val="clear" w:color="auto" w:fill="auto"/>
            <w:noWrap/>
            <w:vAlign w:val="center"/>
          </w:tcPr>
          <w:p w:rsidR="00804802" w:rsidRPr="00A731CA" w:rsidRDefault="00804802" w:rsidP="007A6C4A">
            <w:pPr>
              <w:jc w:val="center"/>
              <w:rPr>
                <w:sz w:val="20"/>
                <w:szCs w:val="20"/>
              </w:rPr>
            </w:pPr>
            <w:r w:rsidRPr="00A731CA">
              <w:rPr>
                <w:sz w:val="20"/>
                <w:szCs w:val="20"/>
              </w:rPr>
              <w:t>3</w:t>
            </w:r>
          </w:p>
        </w:tc>
        <w:tc>
          <w:tcPr>
            <w:tcW w:w="1167" w:type="dxa"/>
            <w:shd w:val="clear" w:color="auto" w:fill="auto"/>
            <w:noWrap/>
            <w:vAlign w:val="center"/>
          </w:tcPr>
          <w:p w:rsidR="00804802" w:rsidRPr="00A731CA" w:rsidRDefault="00804802" w:rsidP="007A6C4A">
            <w:pPr>
              <w:jc w:val="center"/>
              <w:rPr>
                <w:sz w:val="20"/>
                <w:szCs w:val="20"/>
              </w:rPr>
            </w:pPr>
            <w:r w:rsidRPr="00A731CA">
              <w:rPr>
                <w:sz w:val="20"/>
                <w:szCs w:val="20"/>
              </w:rPr>
              <w:t>с.п.Шеркалы</w:t>
            </w:r>
          </w:p>
        </w:tc>
        <w:tc>
          <w:tcPr>
            <w:tcW w:w="1454" w:type="dxa"/>
            <w:shd w:val="clear" w:color="auto" w:fill="auto"/>
            <w:noWrap/>
            <w:vAlign w:val="center"/>
          </w:tcPr>
          <w:p w:rsidR="00804802" w:rsidRPr="00A731CA" w:rsidRDefault="00804802" w:rsidP="007A6C4A">
            <w:pPr>
              <w:jc w:val="center"/>
              <w:rPr>
                <w:sz w:val="20"/>
                <w:szCs w:val="20"/>
              </w:rPr>
            </w:pPr>
            <w:r w:rsidRPr="00A731CA">
              <w:rPr>
                <w:sz w:val="20"/>
                <w:szCs w:val="20"/>
              </w:rPr>
              <w:t>ул. Лесная, д. 4, кв. 2</w:t>
            </w:r>
          </w:p>
        </w:tc>
        <w:tc>
          <w:tcPr>
            <w:tcW w:w="2246" w:type="dxa"/>
            <w:shd w:val="clear" w:color="auto" w:fill="auto"/>
            <w:noWrap/>
            <w:vAlign w:val="center"/>
          </w:tcPr>
          <w:p w:rsidR="00804802" w:rsidRPr="00A731CA" w:rsidRDefault="00804802" w:rsidP="007A6C4A">
            <w:pPr>
              <w:jc w:val="center"/>
              <w:rPr>
                <w:sz w:val="20"/>
                <w:szCs w:val="20"/>
              </w:rPr>
            </w:pPr>
            <w:r w:rsidRPr="00A731CA">
              <w:rPr>
                <w:sz w:val="20"/>
                <w:szCs w:val="20"/>
              </w:rPr>
              <w:t>строительство газопровода-ввода</w:t>
            </w:r>
          </w:p>
        </w:tc>
        <w:tc>
          <w:tcPr>
            <w:tcW w:w="2651" w:type="dxa"/>
            <w:shd w:val="clear" w:color="auto" w:fill="auto"/>
            <w:noWrap/>
            <w:vAlign w:val="center"/>
          </w:tcPr>
          <w:p w:rsidR="00804802" w:rsidRPr="00A731CA" w:rsidRDefault="00804802" w:rsidP="007A6C4A">
            <w:pPr>
              <w:jc w:val="center"/>
              <w:rPr>
                <w:sz w:val="20"/>
                <w:szCs w:val="20"/>
              </w:rPr>
            </w:pPr>
            <w:r w:rsidRPr="00A731CA">
              <w:rPr>
                <w:sz w:val="20"/>
                <w:szCs w:val="20"/>
              </w:rPr>
              <w:t>АО "Газпром газораспределение Север"</w:t>
            </w:r>
          </w:p>
        </w:tc>
        <w:tc>
          <w:tcPr>
            <w:tcW w:w="674" w:type="dxa"/>
            <w:shd w:val="clear" w:color="auto" w:fill="auto"/>
            <w:noWrap/>
            <w:vAlign w:val="center"/>
          </w:tcPr>
          <w:p w:rsidR="00804802" w:rsidRPr="00A731CA" w:rsidRDefault="00804802" w:rsidP="007A6C4A">
            <w:pPr>
              <w:jc w:val="center"/>
              <w:rPr>
                <w:sz w:val="20"/>
                <w:szCs w:val="20"/>
              </w:rPr>
            </w:pPr>
            <w:r w:rsidRPr="00A731CA">
              <w:rPr>
                <w:sz w:val="20"/>
                <w:szCs w:val="20"/>
              </w:rPr>
              <w:t>2022</w:t>
            </w:r>
          </w:p>
        </w:tc>
        <w:tc>
          <w:tcPr>
            <w:tcW w:w="883" w:type="dxa"/>
            <w:shd w:val="clear" w:color="auto" w:fill="auto"/>
            <w:noWrap/>
            <w:vAlign w:val="center"/>
          </w:tcPr>
          <w:p w:rsidR="00804802" w:rsidRPr="00A731CA" w:rsidRDefault="00804802" w:rsidP="007A6C4A">
            <w:pPr>
              <w:jc w:val="center"/>
              <w:rPr>
                <w:sz w:val="20"/>
                <w:szCs w:val="20"/>
              </w:rPr>
            </w:pPr>
            <w:r w:rsidRPr="00A731CA">
              <w:rPr>
                <w:sz w:val="20"/>
                <w:szCs w:val="20"/>
              </w:rPr>
              <w:t>сентябрь</w:t>
            </w:r>
          </w:p>
        </w:tc>
      </w:tr>
      <w:tr w:rsidR="00A731CA" w:rsidRPr="00350CE3" w:rsidTr="007A6C4A">
        <w:trPr>
          <w:trHeight w:val="23"/>
          <w:jc w:val="center"/>
        </w:trPr>
        <w:tc>
          <w:tcPr>
            <w:tcW w:w="418" w:type="dxa"/>
            <w:shd w:val="clear" w:color="auto" w:fill="auto"/>
            <w:noWrap/>
            <w:vAlign w:val="center"/>
          </w:tcPr>
          <w:p w:rsidR="00804802" w:rsidRPr="00350CE3" w:rsidRDefault="00804802" w:rsidP="007A6C4A">
            <w:pPr>
              <w:jc w:val="center"/>
              <w:rPr>
                <w:color w:val="000000" w:themeColor="text1"/>
                <w:sz w:val="20"/>
                <w:szCs w:val="20"/>
              </w:rPr>
            </w:pPr>
            <w:r w:rsidRPr="00350CE3">
              <w:rPr>
                <w:color w:val="000000" w:themeColor="text1"/>
                <w:sz w:val="20"/>
                <w:szCs w:val="20"/>
              </w:rPr>
              <w:t>3</w:t>
            </w:r>
          </w:p>
        </w:tc>
        <w:tc>
          <w:tcPr>
            <w:tcW w:w="1167" w:type="dxa"/>
            <w:shd w:val="clear" w:color="auto" w:fill="auto"/>
            <w:noWrap/>
            <w:vAlign w:val="center"/>
          </w:tcPr>
          <w:p w:rsidR="00804802" w:rsidRPr="00350CE3" w:rsidRDefault="00804802" w:rsidP="007A6C4A">
            <w:pPr>
              <w:jc w:val="center"/>
              <w:rPr>
                <w:color w:val="000000" w:themeColor="text1"/>
                <w:sz w:val="20"/>
                <w:szCs w:val="20"/>
              </w:rPr>
            </w:pPr>
            <w:r w:rsidRPr="00350CE3">
              <w:rPr>
                <w:color w:val="000000" w:themeColor="text1"/>
                <w:sz w:val="20"/>
                <w:szCs w:val="20"/>
              </w:rPr>
              <w:t>с.п.Шеркалы</w:t>
            </w:r>
          </w:p>
        </w:tc>
        <w:tc>
          <w:tcPr>
            <w:tcW w:w="1454" w:type="dxa"/>
            <w:shd w:val="clear" w:color="auto" w:fill="auto"/>
            <w:noWrap/>
            <w:vAlign w:val="center"/>
          </w:tcPr>
          <w:p w:rsidR="00804802" w:rsidRPr="00350CE3" w:rsidRDefault="00804802" w:rsidP="007A6C4A">
            <w:pPr>
              <w:jc w:val="center"/>
              <w:rPr>
                <w:color w:val="000000" w:themeColor="text1"/>
                <w:sz w:val="20"/>
                <w:szCs w:val="20"/>
              </w:rPr>
            </w:pPr>
            <w:r w:rsidRPr="00350CE3">
              <w:rPr>
                <w:color w:val="000000" w:themeColor="text1"/>
                <w:sz w:val="20"/>
                <w:szCs w:val="20"/>
              </w:rPr>
              <w:t>ул. Береговая д.11</w:t>
            </w:r>
          </w:p>
        </w:tc>
        <w:tc>
          <w:tcPr>
            <w:tcW w:w="2246" w:type="dxa"/>
            <w:shd w:val="clear" w:color="auto" w:fill="auto"/>
            <w:noWrap/>
            <w:vAlign w:val="center"/>
          </w:tcPr>
          <w:p w:rsidR="00804802" w:rsidRPr="00350CE3" w:rsidRDefault="00804802" w:rsidP="007A6C4A">
            <w:pPr>
              <w:jc w:val="center"/>
              <w:rPr>
                <w:color w:val="000000" w:themeColor="text1"/>
                <w:sz w:val="20"/>
                <w:szCs w:val="20"/>
              </w:rPr>
            </w:pPr>
            <w:r w:rsidRPr="00350CE3">
              <w:rPr>
                <w:color w:val="000000" w:themeColor="text1"/>
                <w:sz w:val="20"/>
                <w:szCs w:val="20"/>
              </w:rPr>
              <w:t>строительство газопровода-ввода</w:t>
            </w:r>
          </w:p>
        </w:tc>
        <w:tc>
          <w:tcPr>
            <w:tcW w:w="2651" w:type="dxa"/>
            <w:shd w:val="clear" w:color="auto" w:fill="auto"/>
            <w:noWrap/>
            <w:vAlign w:val="center"/>
          </w:tcPr>
          <w:p w:rsidR="00804802" w:rsidRPr="00350CE3" w:rsidRDefault="00804802" w:rsidP="00350CE3">
            <w:pPr>
              <w:jc w:val="center"/>
              <w:rPr>
                <w:color w:val="000000" w:themeColor="text1"/>
                <w:sz w:val="20"/>
                <w:szCs w:val="20"/>
              </w:rPr>
            </w:pPr>
            <w:r w:rsidRPr="00350CE3">
              <w:rPr>
                <w:color w:val="000000" w:themeColor="text1"/>
                <w:sz w:val="20"/>
                <w:szCs w:val="20"/>
              </w:rPr>
              <w:t>АО "Газпром газораспределение Север"</w:t>
            </w:r>
            <w:r w:rsidR="00350CE3">
              <w:rPr>
                <w:color w:val="000000" w:themeColor="text1"/>
                <w:sz w:val="20"/>
                <w:szCs w:val="20"/>
              </w:rPr>
              <w:t xml:space="preserve"> </w:t>
            </w:r>
          </w:p>
        </w:tc>
        <w:tc>
          <w:tcPr>
            <w:tcW w:w="674" w:type="dxa"/>
            <w:shd w:val="clear" w:color="auto" w:fill="auto"/>
            <w:noWrap/>
            <w:vAlign w:val="center"/>
          </w:tcPr>
          <w:p w:rsidR="00804802" w:rsidRPr="00350CE3" w:rsidRDefault="00804802" w:rsidP="00B760A9">
            <w:pPr>
              <w:jc w:val="center"/>
              <w:rPr>
                <w:color w:val="000000" w:themeColor="text1"/>
                <w:sz w:val="20"/>
                <w:szCs w:val="20"/>
              </w:rPr>
            </w:pPr>
            <w:r w:rsidRPr="00350CE3">
              <w:rPr>
                <w:color w:val="000000" w:themeColor="text1"/>
                <w:sz w:val="20"/>
                <w:szCs w:val="20"/>
              </w:rPr>
              <w:t>202</w:t>
            </w:r>
            <w:r w:rsidR="00B760A9">
              <w:rPr>
                <w:color w:val="000000" w:themeColor="text1"/>
                <w:sz w:val="20"/>
                <w:szCs w:val="20"/>
              </w:rPr>
              <w:t>2</w:t>
            </w:r>
            <w:r w:rsidR="00350CE3">
              <w:rPr>
                <w:color w:val="000000" w:themeColor="text1"/>
                <w:sz w:val="20"/>
                <w:szCs w:val="20"/>
              </w:rPr>
              <w:t xml:space="preserve"> </w:t>
            </w:r>
          </w:p>
        </w:tc>
        <w:tc>
          <w:tcPr>
            <w:tcW w:w="883" w:type="dxa"/>
            <w:shd w:val="clear" w:color="auto" w:fill="auto"/>
            <w:noWrap/>
            <w:vAlign w:val="center"/>
          </w:tcPr>
          <w:p w:rsidR="00804802" w:rsidRPr="00350CE3" w:rsidRDefault="00804802" w:rsidP="007A6C4A">
            <w:pPr>
              <w:jc w:val="center"/>
              <w:rPr>
                <w:color w:val="000000" w:themeColor="text1"/>
                <w:sz w:val="20"/>
                <w:szCs w:val="20"/>
              </w:rPr>
            </w:pPr>
            <w:r w:rsidRPr="00350CE3">
              <w:rPr>
                <w:color w:val="000000" w:themeColor="text1"/>
                <w:sz w:val="20"/>
                <w:szCs w:val="20"/>
              </w:rPr>
              <w:t>сентябрь</w:t>
            </w:r>
          </w:p>
        </w:tc>
      </w:tr>
      <w:tr w:rsidR="00A731CA" w:rsidRPr="00A731CA" w:rsidTr="007A6C4A">
        <w:trPr>
          <w:trHeight w:val="23"/>
          <w:jc w:val="center"/>
        </w:trPr>
        <w:tc>
          <w:tcPr>
            <w:tcW w:w="9493" w:type="dxa"/>
            <w:gridSpan w:val="7"/>
            <w:shd w:val="clear" w:color="auto" w:fill="auto"/>
            <w:noWrap/>
            <w:vAlign w:val="center"/>
          </w:tcPr>
          <w:p w:rsidR="00804802" w:rsidRPr="00A731CA" w:rsidRDefault="00804802" w:rsidP="007A6C4A">
            <w:pPr>
              <w:rPr>
                <w:sz w:val="20"/>
                <w:szCs w:val="20"/>
              </w:rPr>
            </w:pPr>
            <w:r w:rsidRPr="00A731CA">
              <w:rPr>
                <w:sz w:val="18"/>
                <w:szCs w:val="18"/>
              </w:rPr>
              <w:t>Всего 3 домовладения согласно план-графика догазификации</w:t>
            </w:r>
          </w:p>
        </w:tc>
      </w:tr>
      <w:tr w:rsidR="00804802" w:rsidRPr="00A731CA" w:rsidTr="007A6C4A">
        <w:trPr>
          <w:trHeight w:val="23"/>
          <w:jc w:val="center"/>
        </w:trPr>
        <w:tc>
          <w:tcPr>
            <w:tcW w:w="9493" w:type="dxa"/>
            <w:gridSpan w:val="7"/>
            <w:shd w:val="clear" w:color="auto" w:fill="auto"/>
            <w:noWrap/>
            <w:vAlign w:val="center"/>
          </w:tcPr>
          <w:p w:rsidR="00804802" w:rsidRPr="00A731CA" w:rsidRDefault="00804802" w:rsidP="007A6C4A">
            <w:pPr>
              <w:rPr>
                <w:sz w:val="20"/>
                <w:szCs w:val="20"/>
              </w:rPr>
            </w:pPr>
            <w:r w:rsidRPr="00A731CA">
              <w:rPr>
                <w:sz w:val="18"/>
                <w:szCs w:val="18"/>
              </w:rPr>
              <w:t>Прирост потребления природного газа в 2023 году оценочно составит 19 тыс.м.куб.</w:t>
            </w:r>
          </w:p>
        </w:tc>
      </w:tr>
    </w:tbl>
    <w:p w:rsidR="00804802" w:rsidRPr="00A731CA" w:rsidRDefault="00804802" w:rsidP="00F50F48">
      <w:pPr>
        <w:jc w:val="center"/>
        <w:rPr>
          <w:sz w:val="22"/>
          <w:szCs w:val="22"/>
          <w:lang w:eastAsia="en-US"/>
        </w:rPr>
      </w:pPr>
    </w:p>
    <w:p w:rsidR="001539A5" w:rsidRPr="00A731CA" w:rsidRDefault="001539A5" w:rsidP="00394DAB">
      <w:pPr>
        <w:pStyle w:val="31"/>
        <w:keepNext/>
        <w:keepLines/>
        <w:spacing w:before="40" w:line="360" w:lineRule="auto"/>
        <w:rPr>
          <w:rFonts w:eastAsia="Times New Roman"/>
          <w:bCs w:val="0"/>
          <w:szCs w:val="24"/>
          <w:lang w:val="ru-RU"/>
        </w:rPr>
      </w:pPr>
      <w:bookmarkStart w:id="148" w:name="_Toc130454427"/>
      <w:r w:rsidRPr="00A731CA">
        <w:rPr>
          <w:rFonts w:eastAsia="Times New Roman"/>
          <w:bCs w:val="0"/>
          <w:szCs w:val="24"/>
          <w:lang w:val="ru-RU"/>
        </w:rPr>
        <w:t>2.6.4. Зоны действия источников газоснабжения</w:t>
      </w:r>
      <w:bookmarkEnd w:id="148"/>
    </w:p>
    <w:p w:rsidR="001539A5" w:rsidRPr="00A731CA" w:rsidRDefault="001539A5" w:rsidP="00B553C9">
      <w:pPr>
        <w:autoSpaceDE w:val="0"/>
        <w:autoSpaceDN w:val="0"/>
        <w:adjustRightInd w:val="0"/>
        <w:spacing w:line="360" w:lineRule="auto"/>
        <w:ind w:firstLine="709"/>
        <w:jc w:val="both"/>
      </w:pPr>
      <w:r w:rsidRPr="00A731CA">
        <w:t>Газоснабжение потребителей сельского поселения Шеркалы осуществляется ООО «Газпром межрегионгаз Север».</w:t>
      </w:r>
    </w:p>
    <w:p w:rsidR="001539A5" w:rsidRPr="00A731CA" w:rsidRDefault="001539A5" w:rsidP="00061BDE">
      <w:pPr>
        <w:pStyle w:val="afd"/>
        <w:spacing w:line="360" w:lineRule="auto"/>
      </w:pPr>
      <w:r w:rsidRPr="00A731CA">
        <w:t xml:space="preserve">В таблице </w:t>
      </w:r>
      <w:fldSimple w:instr=" REF _Ref85646014  \* MERGEFORMAT ">
        <w:r w:rsidR="00F93AF8" w:rsidRPr="00A731CA">
          <w:rPr>
            <w:vanish/>
          </w:rPr>
          <w:t xml:space="preserve">Таблица </w:t>
        </w:r>
        <w:r w:rsidR="00F93AF8" w:rsidRPr="00A731CA">
          <w:rPr>
            <w:noProof/>
          </w:rPr>
          <w:t>29</w:t>
        </w:r>
      </w:fldSimple>
      <w:r w:rsidRPr="00A731CA">
        <w:t xml:space="preserve"> приведены сведения о количестве газифицированных объектов на территории сельского поселения Шеркалы по состоянию на 01.01.202</w:t>
      </w:r>
      <w:r w:rsidR="00331973" w:rsidRPr="00A731CA">
        <w:t>3</w:t>
      </w:r>
      <w:r w:rsidRPr="00A731CA">
        <w:t xml:space="preserve"> года.</w:t>
      </w:r>
    </w:p>
    <w:p w:rsidR="001539A5" w:rsidRPr="00A731CA" w:rsidRDefault="001539A5" w:rsidP="00061BDE">
      <w:pPr>
        <w:jc w:val="center"/>
        <w:rPr>
          <w:b/>
          <w:bCs/>
        </w:rPr>
      </w:pPr>
      <w:bookmarkStart w:id="149" w:name="_Ref85646014"/>
      <w:r w:rsidRPr="00A731CA">
        <w:rPr>
          <w:b/>
          <w:bCs/>
        </w:rPr>
        <w:t xml:space="preserve">Таблица </w:t>
      </w:r>
      <w:fldSimple w:instr=" SEQ Таблица \* ARABIC \* MERGEFORMAT ">
        <w:r w:rsidR="00F93AF8" w:rsidRPr="00A731CA">
          <w:rPr>
            <w:b/>
            <w:bCs/>
            <w:noProof/>
          </w:rPr>
          <w:t>29</w:t>
        </w:r>
      </w:fldSimple>
      <w:bookmarkEnd w:id="149"/>
      <w:r w:rsidRPr="00A731CA">
        <w:rPr>
          <w:b/>
          <w:bCs/>
        </w:rPr>
        <w:t xml:space="preserve"> - Сведения о количестве газифицированных объектов на территории сельского поселения Ше</w:t>
      </w:r>
      <w:r w:rsidR="00C80CDD" w:rsidRPr="00A731CA">
        <w:rPr>
          <w:b/>
          <w:bCs/>
        </w:rPr>
        <w:t>ркалы по состоянию на 01.01.2022</w:t>
      </w:r>
      <w:r w:rsidRPr="00A731CA">
        <w:rPr>
          <w:b/>
          <w:bCs/>
        </w:rPr>
        <w:t xml:space="preserve"> года</w:t>
      </w:r>
    </w:p>
    <w:p w:rsidR="001539A5" w:rsidRPr="00A731CA" w:rsidRDefault="001539A5" w:rsidP="00061BDE">
      <w:pPr>
        <w:jc w:val="center"/>
        <w:rPr>
          <w:sz w:val="22"/>
          <w:szCs w:val="22"/>
          <w:lang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
        <w:gridCol w:w="5002"/>
        <w:gridCol w:w="1307"/>
        <w:gridCol w:w="952"/>
        <w:gridCol w:w="1244"/>
      </w:tblGrid>
      <w:tr w:rsidR="00A731CA" w:rsidRPr="00A731CA" w:rsidTr="007E5F99">
        <w:trPr>
          <w:trHeight w:val="23"/>
          <w:tblHeader/>
          <w:jc w:val="center"/>
        </w:trPr>
        <w:tc>
          <w:tcPr>
            <w:tcW w:w="704"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 п.п.</w:t>
            </w:r>
          </w:p>
        </w:tc>
        <w:tc>
          <w:tcPr>
            <w:tcW w:w="5002"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 xml:space="preserve">показатель </w:t>
            </w:r>
          </w:p>
        </w:tc>
        <w:tc>
          <w:tcPr>
            <w:tcW w:w="1307"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единицы измерения</w:t>
            </w:r>
          </w:p>
        </w:tc>
        <w:tc>
          <w:tcPr>
            <w:tcW w:w="952"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Всего</w:t>
            </w:r>
          </w:p>
        </w:tc>
        <w:tc>
          <w:tcPr>
            <w:tcW w:w="1244" w:type="dxa"/>
            <w:shd w:val="clear" w:color="auto" w:fill="auto"/>
            <w:vAlign w:val="center"/>
            <w:hideMark/>
          </w:tcPr>
          <w:p w:rsidR="00C80CDD" w:rsidRPr="00A731CA" w:rsidRDefault="00C80CDD" w:rsidP="007E5F99">
            <w:pPr>
              <w:jc w:val="center"/>
              <w:rPr>
                <w:b/>
                <w:bCs/>
                <w:sz w:val="22"/>
                <w:szCs w:val="22"/>
              </w:rPr>
            </w:pPr>
            <w:r w:rsidRPr="00A731CA">
              <w:rPr>
                <w:b/>
                <w:bCs/>
                <w:sz w:val="22"/>
                <w:szCs w:val="22"/>
              </w:rPr>
              <w:t>с. Шеркалы</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1</w:t>
            </w:r>
          </w:p>
        </w:tc>
        <w:tc>
          <w:tcPr>
            <w:tcW w:w="5002"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Общее количество квартир и домовладений в населенном пункте</w:t>
            </w:r>
            <w:r w:rsidRPr="00A731CA">
              <w:rPr>
                <w:sz w:val="22"/>
                <w:szCs w:val="22"/>
              </w:rPr>
              <w:br/>
              <w:t>из них:</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ед.</w:t>
            </w:r>
          </w:p>
        </w:tc>
        <w:tc>
          <w:tcPr>
            <w:tcW w:w="952" w:type="dxa"/>
            <w:shd w:val="clear" w:color="auto" w:fill="auto"/>
            <w:vAlign w:val="center"/>
            <w:hideMark/>
          </w:tcPr>
          <w:p w:rsidR="00331973" w:rsidRPr="00A731CA" w:rsidRDefault="00331973" w:rsidP="00331973">
            <w:pPr>
              <w:jc w:val="center"/>
              <w:rPr>
                <w:sz w:val="22"/>
                <w:szCs w:val="22"/>
              </w:rPr>
            </w:pPr>
            <w:r w:rsidRPr="00A731CA">
              <w:rPr>
                <w:sz w:val="22"/>
                <w:szCs w:val="22"/>
              </w:rPr>
              <w:t>453</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453</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1.1</w:t>
            </w:r>
          </w:p>
        </w:tc>
        <w:tc>
          <w:tcPr>
            <w:tcW w:w="5002"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не газифицированы</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ед.</w:t>
            </w:r>
          </w:p>
        </w:tc>
        <w:tc>
          <w:tcPr>
            <w:tcW w:w="952" w:type="dxa"/>
            <w:shd w:val="clear" w:color="auto" w:fill="auto"/>
            <w:vAlign w:val="center"/>
            <w:hideMark/>
          </w:tcPr>
          <w:p w:rsidR="00331973" w:rsidRPr="00A731CA" w:rsidRDefault="00B760A9" w:rsidP="00331973">
            <w:pPr>
              <w:jc w:val="center"/>
              <w:rPr>
                <w:sz w:val="22"/>
                <w:szCs w:val="22"/>
              </w:rPr>
            </w:pPr>
            <w:r>
              <w:rPr>
                <w:sz w:val="22"/>
                <w:szCs w:val="22"/>
              </w:rPr>
              <w:t>7</w:t>
            </w:r>
          </w:p>
        </w:tc>
        <w:tc>
          <w:tcPr>
            <w:tcW w:w="1244" w:type="dxa"/>
            <w:shd w:val="clear" w:color="auto" w:fill="auto"/>
            <w:vAlign w:val="center"/>
            <w:hideMark/>
          </w:tcPr>
          <w:p w:rsidR="00331973" w:rsidRPr="00A731CA" w:rsidRDefault="00B760A9" w:rsidP="00331973">
            <w:pPr>
              <w:jc w:val="center"/>
              <w:rPr>
                <w:sz w:val="22"/>
                <w:szCs w:val="22"/>
              </w:rPr>
            </w:pPr>
            <w:r>
              <w:rPr>
                <w:sz w:val="22"/>
                <w:szCs w:val="22"/>
              </w:rPr>
              <w:t>7</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 </w:t>
            </w:r>
          </w:p>
        </w:tc>
        <w:tc>
          <w:tcPr>
            <w:tcW w:w="5002" w:type="dxa"/>
            <w:shd w:val="clear" w:color="auto" w:fill="auto"/>
            <w:vAlign w:val="center"/>
            <w:hideMark/>
          </w:tcPr>
          <w:p w:rsidR="00331973" w:rsidRPr="00A731CA" w:rsidRDefault="00331973" w:rsidP="00331973">
            <w:pPr>
              <w:jc w:val="right"/>
              <w:rPr>
                <w:i/>
                <w:iCs/>
                <w:sz w:val="22"/>
                <w:szCs w:val="22"/>
              </w:rPr>
            </w:pPr>
            <w:r w:rsidRPr="00A731CA">
              <w:rPr>
                <w:i/>
                <w:iCs/>
                <w:sz w:val="22"/>
                <w:szCs w:val="22"/>
              </w:rPr>
              <w:t xml:space="preserve">тоже в % от общего количества домовладений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c>
          <w:tcPr>
            <w:tcW w:w="952" w:type="dxa"/>
            <w:shd w:val="clear" w:color="auto" w:fill="auto"/>
            <w:vAlign w:val="center"/>
            <w:hideMark/>
          </w:tcPr>
          <w:p w:rsidR="00331973" w:rsidRPr="00A731CA" w:rsidRDefault="00B760A9" w:rsidP="00331973">
            <w:pPr>
              <w:jc w:val="center"/>
              <w:rPr>
                <w:sz w:val="22"/>
                <w:szCs w:val="22"/>
              </w:rPr>
            </w:pPr>
            <w:r>
              <w:rPr>
                <w:sz w:val="22"/>
                <w:szCs w:val="22"/>
              </w:rPr>
              <w:t>1,5</w:t>
            </w:r>
          </w:p>
        </w:tc>
        <w:tc>
          <w:tcPr>
            <w:tcW w:w="1244" w:type="dxa"/>
            <w:shd w:val="clear" w:color="auto" w:fill="auto"/>
            <w:vAlign w:val="center"/>
            <w:hideMark/>
          </w:tcPr>
          <w:p w:rsidR="00331973" w:rsidRPr="00A731CA" w:rsidRDefault="00B760A9" w:rsidP="00331973">
            <w:pPr>
              <w:jc w:val="center"/>
              <w:rPr>
                <w:sz w:val="22"/>
                <w:szCs w:val="22"/>
              </w:rPr>
            </w:pPr>
            <w:r>
              <w:rPr>
                <w:sz w:val="22"/>
                <w:szCs w:val="22"/>
              </w:rPr>
              <w:t>1,5</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1.2</w:t>
            </w:r>
          </w:p>
        </w:tc>
        <w:tc>
          <w:tcPr>
            <w:tcW w:w="5002"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не подлежащих газификации</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ед.</w:t>
            </w:r>
          </w:p>
        </w:tc>
        <w:tc>
          <w:tcPr>
            <w:tcW w:w="952"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 </w:t>
            </w:r>
          </w:p>
        </w:tc>
        <w:tc>
          <w:tcPr>
            <w:tcW w:w="5002" w:type="dxa"/>
            <w:shd w:val="clear" w:color="auto" w:fill="auto"/>
            <w:vAlign w:val="center"/>
            <w:hideMark/>
          </w:tcPr>
          <w:p w:rsidR="00331973" w:rsidRPr="00A731CA" w:rsidRDefault="00331973" w:rsidP="00331973">
            <w:pPr>
              <w:jc w:val="right"/>
              <w:rPr>
                <w:i/>
                <w:iCs/>
                <w:sz w:val="22"/>
                <w:szCs w:val="22"/>
              </w:rPr>
            </w:pPr>
            <w:r w:rsidRPr="00A731CA">
              <w:rPr>
                <w:i/>
                <w:iCs/>
                <w:sz w:val="22"/>
                <w:szCs w:val="22"/>
              </w:rPr>
              <w:t xml:space="preserve">тоже в % от общего количества домовладений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c>
          <w:tcPr>
            <w:tcW w:w="952"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1.3</w:t>
            </w:r>
          </w:p>
        </w:tc>
        <w:tc>
          <w:tcPr>
            <w:tcW w:w="5002"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газифицированных природным газом</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ед.</w:t>
            </w:r>
          </w:p>
        </w:tc>
        <w:tc>
          <w:tcPr>
            <w:tcW w:w="952" w:type="dxa"/>
            <w:shd w:val="clear" w:color="auto" w:fill="auto"/>
            <w:vAlign w:val="center"/>
            <w:hideMark/>
          </w:tcPr>
          <w:p w:rsidR="00331973" w:rsidRPr="00A731CA" w:rsidRDefault="00331973" w:rsidP="00B760A9">
            <w:pPr>
              <w:jc w:val="center"/>
              <w:rPr>
                <w:sz w:val="22"/>
                <w:szCs w:val="22"/>
              </w:rPr>
            </w:pPr>
            <w:r w:rsidRPr="00A731CA">
              <w:rPr>
                <w:sz w:val="22"/>
                <w:szCs w:val="22"/>
              </w:rPr>
              <w:t>44</w:t>
            </w:r>
            <w:r w:rsidR="00B760A9">
              <w:rPr>
                <w:sz w:val="22"/>
                <w:szCs w:val="22"/>
              </w:rPr>
              <w:t>6</w:t>
            </w:r>
          </w:p>
        </w:tc>
        <w:tc>
          <w:tcPr>
            <w:tcW w:w="1244" w:type="dxa"/>
            <w:shd w:val="clear" w:color="auto" w:fill="auto"/>
            <w:vAlign w:val="center"/>
            <w:hideMark/>
          </w:tcPr>
          <w:p w:rsidR="00331973" w:rsidRPr="00A731CA" w:rsidRDefault="00331973" w:rsidP="00B760A9">
            <w:pPr>
              <w:jc w:val="center"/>
              <w:rPr>
                <w:sz w:val="22"/>
                <w:szCs w:val="22"/>
              </w:rPr>
            </w:pPr>
            <w:r w:rsidRPr="00A731CA">
              <w:rPr>
                <w:sz w:val="22"/>
                <w:szCs w:val="22"/>
              </w:rPr>
              <w:t>44</w:t>
            </w:r>
            <w:r w:rsidR="00B760A9">
              <w:rPr>
                <w:sz w:val="22"/>
                <w:szCs w:val="22"/>
              </w:rPr>
              <w:t>6</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 </w:t>
            </w:r>
          </w:p>
        </w:tc>
        <w:tc>
          <w:tcPr>
            <w:tcW w:w="5002" w:type="dxa"/>
            <w:shd w:val="clear" w:color="auto" w:fill="auto"/>
            <w:vAlign w:val="center"/>
            <w:hideMark/>
          </w:tcPr>
          <w:p w:rsidR="00331973" w:rsidRPr="00A731CA" w:rsidRDefault="00331973" w:rsidP="00331973">
            <w:pPr>
              <w:jc w:val="right"/>
              <w:rPr>
                <w:i/>
                <w:iCs/>
                <w:sz w:val="22"/>
                <w:szCs w:val="22"/>
              </w:rPr>
            </w:pPr>
            <w:r w:rsidRPr="00A731CA">
              <w:rPr>
                <w:i/>
                <w:iCs/>
                <w:sz w:val="22"/>
                <w:szCs w:val="22"/>
              </w:rPr>
              <w:t xml:space="preserve">тоже в % от общего количества домовладений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c>
          <w:tcPr>
            <w:tcW w:w="952" w:type="dxa"/>
            <w:shd w:val="clear" w:color="auto" w:fill="auto"/>
            <w:vAlign w:val="center"/>
            <w:hideMark/>
          </w:tcPr>
          <w:p w:rsidR="00331973" w:rsidRPr="00A731CA" w:rsidRDefault="00B760A9" w:rsidP="00331973">
            <w:pPr>
              <w:jc w:val="center"/>
              <w:rPr>
                <w:sz w:val="22"/>
                <w:szCs w:val="22"/>
              </w:rPr>
            </w:pPr>
            <w:r>
              <w:rPr>
                <w:sz w:val="22"/>
                <w:szCs w:val="22"/>
              </w:rPr>
              <w:t>98,5</w:t>
            </w:r>
          </w:p>
        </w:tc>
        <w:tc>
          <w:tcPr>
            <w:tcW w:w="1244" w:type="dxa"/>
            <w:shd w:val="clear" w:color="auto" w:fill="auto"/>
            <w:vAlign w:val="center"/>
            <w:hideMark/>
          </w:tcPr>
          <w:p w:rsidR="00331973" w:rsidRPr="00A731CA" w:rsidRDefault="00B760A9" w:rsidP="00331973">
            <w:pPr>
              <w:jc w:val="center"/>
              <w:rPr>
                <w:sz w:val="22"/>
                <w:szCs w:val="22"/>
              </w:rPr>
            </w:pPr>
            <w:r>
              <w:rPr>
                <w:sz w:val="22"/>
                <w:szCs w:val="22"/>
              </w:rPr>
              <w:t>98,5</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1.4</w:t>
            </w:r>
          </w:p>
        </w:tc>
        <w:tc>
          <w:tcPr>
            <w:tcW w:w="5002"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газифицированных попутным нефтяным газом</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ед.</w:t>
            </w:r>
          </w:p>
        </w:tc>
        <w:tc>
          <w:tcPr>
            <w:tcW w:w="952"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 </w:t>
            </w:r>
          </w:p>
        </w:tc>
        <w:tc>
          <w:tcPr>
            <w:tcW w:w="5002" w:type="dxa"/>
            <w:shd w:val="clear" w:color="auto" w:fill="auto"/>
            <w:vAlign w:val="center"/>
            <w:hideMark/>
          </w:tcPr>
          <w:p w:rsidR="00331973" w:rsidRPr="00A731CA" w:rsidRDefault="00331973" w:rsidP="00331973">
            <w:pPr>
              <w:jc w:val="right"/>
              <w:rPr>
                <w:i/>
                <w:iCs/>
                <w:sz w:val="22"/>
                <w:szCs w:val="22"/>
              </w:rPr>
            </w:pPr>
            <w:r w:rsidRPr="00A731CA">
              <w:rPr>
                <w:i/>
                <w:iCs/>
                <w:sz w:val="22"/>
                <w:szCs w:val="22"/>
              </w:rPr>
              <w:t xml:space="preserve">тоже в % от общего количества домовладений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c>
          <w:tcPr>
            <w:tcW w:w="952"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1.5</w:t>
            </w:r>
          </w:p>
        </w:tc>
        <w:tc>
          <w:tcPr>
            <w:tcW w:w="5002" w:type="dxa"/>
            <w:shd w:val="clear" w:color="auto" w:fill="auto"/>
            <w:vAlign w:val="center"/>
            <w:hideMark/>
          </w:tcPr>
          <w:p w:rsidR="00331973" w:rsidRPr="00A731CA" w:rsidRDefault="00331973" w:rsidP="00331973">
            <w:pPr>
              <w:ind w:firstLineChars="200" w:firstLine="440"/>
              <w:rPr>
                <w:sz w:val="22"/>
                <w:szCs w:val="22"/>
              </w:rPr>
            </w:pPr>
            <w:r w:rsidRPr="00A731CA">
              <w:rPr>
                <w:sz w:val="22"/>
                <w:szCs w:val="22"/>
              </w:rPr>
              <w:t>сжиженным углеводородным газом</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ед.</w:t>
            </w:r>
          </w:p>
        </w:tc>
        <w:tc>
          <w:tcPr>
            <w:tcW w:w="952"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r w:rsidR="00A731CA" w:rsidRPr="00A731CA" w:rsidTr="007E5F99">
        <w:trPr>
          <w:trHeight w:val="23"/>
          <w:jc w:val="center"/>
        </w:trPr>
        <w:tc>
          <w:tcPr>
            <w:tcW w:w="704" w:type="dxa"/>
            <w:shd w:val="clear" w:color="auto" w:fill="auto"/>
            <w:vAlign w:val="center"/>
            <w:hideMark/>
          </w:tcPr>
          <w:p w:rsidR="00331973" w:rsidRPr="00A731CA" w:rsidRDefault="00331973" w:rsidP="00331973">
            <w:pPr>
              <w:jc w:val="center"/>
              <w:rPr>
                <w:sz w:val="22"/>
                <w:szCs w:val="22"/>
              </w:rPr>
            </w:pPr>
            <w:r w:rsidRPr="00A731CA">
              <w:rPr>
                <w:sz w:val="22"/>
                <w:szCs w:val="22"/>
              </w:rPr>
              <w:t> </w:t>
            </w:r>
          </w:p>
        </w:tc>
        <w:tc>
          <w:tcPr>
            <w:tcW w:w="5002" w:type="dxa"/>
            <w:shd w:val="clear" w:color="auto" w:fill="auto"/>
            <w:vAlign w:val="center"/>
            <w:hideMark/>
          </w:tcPr>
          <w:p w:rsidR="00331973" w:rsidRPr="00A731CA" w:rsidRDefault="00331973" w:rsidP="00331973">
            <w:pPr>
              <w:jc w:val="right"/>
              <w:rPr>
                <w:i/>
                <w:iCs/>
                <w:sz w:val="22"/>
                <w:szCs w:val="22"/>
              </w:rPr>
            </w:pPr>
            <w:r w:rsidRPr="00A731CA">
              <w:rPr>
                <w:i/>
                <w:iCs/>
                <w:sz w:val="22"/>
                <w:szCs w:val="22"/>
              </w:rPr>
              <w:t xml:space="preserve">тоже в % от общего количества домовладений </w:t>
            </w:r>
          </w:p>
        </w:tc>
        <w:tc>
          <w:tcPr>
            <w:tcW w:w="1307"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c>
          <w:tcPr>
            <w:tcW w:w="952" w:type="dxa"/>
            <w:shd w:val="clear" w:color="auto" w:fill="auto"/>
            <w:vAlign w:val="center"/>
            <w:hideMark/>
          </w:tcPr>
          <w:p w:rsidR="00331973" w:rsidRPr="00A731CA" w:rsidRDefault="00331973" w:rsidP="00331973">
            <w:pPr>
              <w:jc w:val="center"/>
              <w:rPr>
                <w:sz w:val="22"/>
                <w:szCs w:val="22"/>
              </w:rPr>
            </w:pPr>
            <w:r w:rsidRPr="00A731CA">
              <w:rPr>
                <w:sz w:val="22"/>
                <w:szCs w:val="22"/>
              </w:rPr>
              <w:t>0</w:t>
            </w:r>
          </w:p>
        </w:tc>
        <w:tc>
          <w:tcPr>
            <w:tcW w:w="1244" w:type="dxa"/>
            <w:shd w:val="clear" w:color="auto" w:fill="auto"/>
            <w:vAlign w:val="center"/>
            <w:hideMark/>
          </w:tcPr>
          <w:p w:rsidR="00331973" w:rsidRPr="00A731CA" w:rsidRDefault="00331973" w:rsidP="00331973">
            <w:pPr>
              <w:jc w:val="center"/>
              <w:rPr>
                <w:sz w:val="22"/>
                <w:szCs w:val="22"/>
              </w:rPr>
            </w:pPr>
            <w:r w:rsidRPr="00A731CA">
              <w:rPr>
                <w:sz w:val="22"/>
                <w:szCs w:val="22"/>
              </w:rPr>
              <w:t>-</w:t>
            </w:r>
          </w:p>
        </w:tc>
      </w:tr>
    </w:tbl>
    <w:p w:rsidR="001539A5" w:rsidRPr="00A731CA" w:rsidRDefault="001539A5" w:rsidP="00B553C9">
      <w:pPr>
        <w:autoSpaceDE w:val="0"/>
        <w:autoSpaceDN w:val="0"/>
        <w:adjustRightInd w:val="0"/>
        <w:spacing w:line="360" w:lineRule="auto"/>
        <w:ind w:firstLine="709"/>
        <w:jc w:val="both"/>
      </w:pPr>
      <w:r w:rsidRPr="00A731CA">
        <w:t>Зона действия источника газоснабжения ГРП г. Шеркалы располагается непосредственно в с.п. Шеркалы.</w:t>
      </w:r>
    </w:p>
    <w:p w:rsidR="001539A5" w:rsidRPr="00A731CA" w:rsidRDefault="001539A5" w:rsidP="00B553C9">
      <w:pPr>
        <w:autoSpaceDE w:val="0"/>
        <w:autoSpaceDN w:val="0"/>
        <w:adjustRightInd w:val="0"/>
        <w:spacing w:line="360" w:lineRule="auto"/>
        <w:ind w:firstLine="709"/>
        <w:jc w:val="both"/>
      </w:pPr>
      <w:r w:rsidRPr="00A731CA">
        <w:t>На территории сельского поселения Шеркалы действует единая зона газификации.</w:t>
      </w:r>
    </w:p>
    <w:p w:rsidR="001539A5" w:rsidRPr="00A731CA" w:rsidRDefault="001539A5" w:rsidP="00DF5D96">
      <w:pPr>
        <w:pStyle w:val="31"/>
        <w:keepNext/>
        <w:keepLines/>
        <w:spacing w:before="40" w:line="360" w:lineRule="auto"/>
        <w:rPr>
          <w:rFonts w:eastAsia="Times New Roman"/>
          <w:bCs w:val="0"/>
          <w:szCs w:val="24"/>
          <w:lang w:val="ru-RU"/>
        </w:rPr>
      </w:pPr>
      <w:bookmarkStart w:id="150" w:name="_Toc130454428"/>
      <w:r w:rsidRPr="00A731CA">
        <w:rPr>
          <w:rFonts w:eastAsia="Times New Roman"/>
          <w:bCs w:val="0"/>
          <w:szCs w:val="24"/>
          <w:lang w:val="ru-RU"/>
        </w:rPr>
        <w:t>2.3.4. Доля поставки природного газа по приборам учета</w:t>
      </w:r>
      <w:bookmarkEnd w:id="150"/>
    </w:p>
    <w:p w:rsidR="001539A5" w:rsidRPr="00A731CA" w:rsidRDefault="001539A5" w:rsidP="00B553C9">
      <w:pPr>
        <w:autoSpaceDE w:val="0"/>
        <w:autoSpaceDN w:val="0"/>
        <w:adjustRightInd w:val="0"/>
        <w:spacing w:line="360" w:lineRule="auto"/>
        <w:ind w:firstLine="709"/>
        <w:jc w:val="both"/>
      </w:pPr>
      <w:r w:rsidRPr="00A731CA">
        <w:t xml:space="preserve">Доля объемов природного газа, расчеты за который осуществляются с использованием приборов учета в общем объеме природного газа, потребляемого на территории муниципального образования </w:t>
      </w:r>
      <w:r w:rsidR="00C80CDD" w:rsidRPr="00A731CA">
        <w:t>97</w:t>
      </w:r>
      <w:r w:rsidRPr="00A731CA">
        <w:t xml:space="preserve"> %. </w:t>
      </w:r>
    </w:p>
    <w:p w:rsidR="001539A5" w:rsidRPr="00A731CA" w:rsidRDefault="001539A5" w:rsidP="00394DAB">
      <w:pPr>
        <w:pStyle w:val="31"/>
        <w:keepNext/>
        <w:keepLines/>
        <w:spacing w:before="40" w:line="360" w:lineRule="auto"/>
        <w:rPr>
          <w:rFonts w:eastAsia="Times New Roman"/>
          <w:bCs w:val="0"/>
          <w:szCs w:val="24"/>
          <w:lang w:val="ru-RU"/>
        </w:rPr>
      </w:pPr>
      <w:bookmarkStart w:id="151" w:name="_Toc130454429"/>
      <w:r w:rsidRPr="00A731CA">
        <w:rPr>
          <w:rFonts w:eastAsia="Times New Roman"/>
          <w:bCs w:val="0"/>
          <w:szCs w:val="24"/>
          <w:lang w:val="ru-RU"/>
        </w:rPr>
        <w:lastRenderedPageBreak/>
        <w:t>2.6.5. Резервы и дефициты по зонам действия источников газоснабжения</w:t>
      </w:r>
      <w:bookmarkEnd w:id="151"/>
    </w:p>
    <w:p w:rsidR="001539A5" w:rsidRPr="00A731CA" w:rsidRDefault="001539A5" w:rsidP="00B553C9">
      <w:pPr>
        <w:autoSpaceDE w:val="0"/>
        <w:autoSpaceDN w:val="0"/>
        <w:adjustRightInd w:val="0"/>
        <w:spacing w:line="360" w:lineRule="auto"/>
        <w:ind w:firstLine="709"/>
        <w:jc w:val="both"/>
      </w:pPr>
      <w:r w:rsidRPr="00A731CA">
        <w:t>Дефицит в системе газоснабжения отсутствует. Для подключения перспективных потребителей планируется строительство сетей газоснабжения.</w:t>
      </w:r>
    </w:p>
    <w:p w:rsidR="001539A5" w:rsidRPr="00A731CA" w:rsidRDefault="001539A5" w:rsidP="00394DAB">
      <w:pPr>
        <w:pStyle w:val="31"/>
        <w:keepNext/>
        <w:keepLines/>
        <w:spacing w:before="40" w:line="360" w:lineRule="auto"/>
        <w:rPr>
          <w:rFonts w:eastAsia="Times New Roman"/>
          <w:bCs w:val="0"/>
          <w:szCs w:val="24"/>
          <w:lang w:val="ru-RU"/>
        </w:rPr>
      </w:pPr>
      <w:bookmarkStart w:id="152" w:name="_Toc130454430"/>
      <w:r w:rsidRPr="00A731CA">
        <w:rPr>
          <w:rFonts w:eastAsia="Times New Roman"/>
          <w:bCs w:val="0"/>
          <w:szCs w:val="24"/>
          <w:lang w:val="ru-RU"/>
        </w:rPr>
        <w:t>2.6.6. Надежность работы системы газоснабжения</w:t>
      </w:r>
      <w:bookmarkEnd w:id="152"/>
    </w:p>
    <w:p w:rsidR="001539A5" w:rsidRPr="00A731CA" w:rsidRDefault="001539A5" w:rsidP="000120F4">
      <w:pPr>
        <w:autoSpaceDE w:val="0"/>
        <w:autoSpaceDN w:val="0"/>
        <w:adjustRightInd w:val="0"/>
        <w:spacing w:line="360" w:lineRule="auto"/>
        <w:ind w:firstLine="709"/>
        <w:jc w:val="both"/>
      </w:pPr>
      <w:r w:rsidRPr="00A731CA">
        <w:t>Основной задачей распределительной системы газоснабжения является обеспечение подачи потребителям расчетного расхода газа. Данный показатель принимают за характеристику качества функционирования.</w:t>
      </w:r>
    </w:p>
    <w:p w:rsidR="001539A5" w:rsidRPr="00A731CA" w:rsidRDefault="001539A5" w:rsidP="000120F4">
      <w:pPr>
        <w:autoSpaceDE w:val="0"/>
        <w:autoSpaceDN w:val="0"/>
        <w:adjustRightInd w:val="0"/>
        <w:spacing w:line="360" w:lineRule="auto"/>
        <w:ind w:firstLine="709"/>
        <w:jc w:val="both"/>
      </w:pPr>
      <w:r w:rsidRPr="00A731CA">
        <w:t>Надежность элементов характеризуется параметром потока отказов. Последовательность отказов элементов и составляет поток отказов, который определяют экспериментально или из статистических данных повреждений, фиксируемых службами эксплуатации. Основными видами повреждений распределительных газопроводов - механические и коррозионные, также разрывы сварных швов.</w:t>
      </w:r>
    </w:p>
    <w:p w:rsidR="001539A5" w:rsidRPr="00A731CA" w:rsidRDefault="001539A5" w:rsidP="000120F4">
      <w:pPr>
        <w:autoSpaceDE w:val="0"/>
        <w:autoSpaceDN w:val="0"/>
        <w:adjustRightInd w:val="0"/>
        <w:spacing w:line="360" w:lineRule="auto"/>
        <w:ind w:firstLine="709"/>
        <w:jc w:val="both"/>
      </w:pPr>
      <w:r w:rsidRPr="00A731CA">
        <w:t>В качестве показателя надежности системы принимается готовность системы к эффективной и безотказной работе, которая оценивается по результатам испытаний.</w:t>
      </w:r>
    </w:p>
    <w:p w:rsidR="001539A5" w:rsidRPr="00A731CA" w:rsidRDefault="001539A5" w:rsidP="000120F4">
      <w:pPr>
        <w:autoSpaceDE w:val="0"/>
        <w:autoSpaceDN w:val="0"/>
        <w:adjustRightInd w:val="0"/>
        <w:spacing w:line="360" w:lineRule="auto"/>
        <w:ind w:firstLine="709"/>
        <w:jc w:val="both"/>
      </w:pPr>
      <w:r w:rsidRPr="00A731CA">
        <w:t>Для расчета показателей надежности системы, помимо характеристик интенсивности отказов элементов, необходимо также задавать характеристики, описывающие затраты времени на восстановление их работоспособности –ремонт или замену.</w:t>
      </w:r>
    </w:p>
    <w:p w:rsidR="001539A5" w:rsidRPr="00A731CA" w:rsidRDefault="001539A5" w:rsidP="000120F4">
      <w:pPr>
        <w:autoSpaceDE w:val="0"/>
        <w:autoSpaceDN w:val="0"/>
        <w:adjustRightInd w:val="0"/>
        <w:spacing w:line="360" w:lineRule="auto"/>
        <w:ind w:firstLine="709"/>
        <w:jc w:val="both"/>
      </w:pPr>
      <w:r w:rsidRPr="00A731CA">
        <w:t>Прямое улучшение показателей надежности систем контроля и управления связано с определенными техническими трудностями, поэтому часто повышают надежность путем резервирования малонадежных приборов и устройств. При этом приобретает большое значение другая качественная характеристика приборов, называемая ремонтопригодностью.</w:t>
      </w:r>
    </w:p>
    <w:p w:rsidR="001539A5" w:rsidRPr="00A731CA" w:rsidRDefault="001539A5" w:rsidP="000120F4">
      <w:pPr>
        <w:spacing w:line="360" w:lineRule="auto"/>
        <w:ind w:firstLine="709"/>
        <w:jc w:val="both"/>
      </w:pPr>
      <w:r w:rsidRPr="00A731CA">
        <w:t>При оценке показателей надежности системы телемеханики целесообразно считать отказом только события, при которых система телемеханики не выполняет заданную функцию в течение времени, большего некоторой заданной величины, принятой за критерий оценки наличия отказа. Таким образом, перерыв и отказ системы отличаются только продолжительностью.</w:t>
      </w:r>
    </w:p>
    <w:p w:rsidR="001539A5" w:rsidRPr="00A731CA" w:rsidRDefault="001539A5" w:rsidP="000120F4">
      <w:pPr>
        <w:spacing w:line="360" w:lineRule="auto"/>
        <w:ind w:firstLine="709"/>
        <w:jc w:val="both"/>
      </w:pPr>
      <w:r w:rsidRPr="00A731CA">
        <w:t>Ежегодно планируются и выполняются в полном объеме работы по подготовке объектов газоснабжения.</w:t>
      </w:r>
    </w:p>
    <w:p w:rsidR="001539A5" w:rsidRPr="00A731CA" w:rsidRDefault="001539A5" w:rsidP="00C80CDD">
      <w:pPr>
        <w:spacing w:line="360" w:lineRule="auto"/>
        <w:ind w:firstLine="709"/>
        <w:jc w:val="both"/>
      </w:pPr>
      <w:bookmarkStart w:id="153" w:name="_Hlk90492331"/>
      <w:r w:rsidRPr="00A731CA">
        <w:t>Исходя из данных, предоставленных ООО «Газпром межрегионгаз Север», на территории сельского поселения Шеркалы аварийных отключений в сетях в период 20</w:t>
      </w:r>
      <w:r w:rsidR="00804517" w:rsidRPr="00A731CA">
        <w:t>20</w:t>
      </w:r>
      <w:r w:rsidR="00C80CDD" w:rsidRPr="00A731CA">
        <w:t>-202</w:t>
      </w:r>
      <w:r w:rsidR="00804517" w:rsidRPr="00A731CA">
        <w:t>2</w:t>
      </w:r>
      <w:r w:rsidR="00C80CDD" w:rsidRPr="00A731CA">
        <w:t xml:space="preserve"> гг. не зафиксировано.</w:t>
      </w:r>
    </w:p>
    <w:bookmarkEnd w:id="153"/>
    <w:p w:rsidR="001539A5" w:rsidRPr="00A731CA" w:rsidRDefault="001539A5" w:rsidP="000120F4">
      <w:pPr>
        <w:spacing w:line="360" w:lineRule="auto"/>
        <w:ind w:firstLine="709"/>
        <w:jc w:val="both"/>
      </w:pPr>
    </w:p>
    <w:p w:rsidR="001539A5" w:rsidRPr="00A731CA" w:rsidRDefault="001539A5" w:rsidP="00394DAB">
      <w:pPr>
        <w:pStyle w:val="31"/>
        <w:keepNext/>
        <w:keepLines/>
        <w:spacing w:before="40" w:line="360" w:lineRule="auto"/>
        <w:rPr>
          <w:rFonts w:eastAsia="Times New Roman"/>
          <w:bCs w:val="0"/>
          <w:szCs w:val="24"/>
          <w:lang w:val="ru-RU"/>
        </w:rPr>
      </w:pPr>
      <w:bookmarkStart w:id="154" w:name="_Toc130454431"/>
      <w:r w:rsidRPr="00A731CA">
        <w:rPr>
          <w:rFonts w:eastAsia="Times New Roman"/>
          <w:bCs w:val="0"/>
          <w:szCs w:val="24"/>
          <w:lang w:val="ru-RU"/>
        </w:rPr>
        <w:lastRenderedPageBreak/>
        <w:t>2.6.7. Качество поставляемого ресурса</w:t>
      </w:r>
      <w:bookmarkEnd w:id="154"/>
    </w:p>
    <w:p w:rsidR="001539A5" w:rsidRPr="00A731CA" w:rsidRDefault="001539A5" w:rsidP="000120F4">
      <w:pPr>
        <w:autoSpaceDE w:val="0"/>
        <w:autoSpaceDN w:val="0"/>
        <w:adjustRightInd w:val="0"/>
        <w:spacing w:line="360" w:lineRule="auto"/>
        <w:ind w:firstLine="709"/>
        <w:jc w:val="both"/>
      </w:pPr>
      <w:r w:rsidRPr="00A731CA">
        <w:t>Одним из главных требований, предъявляемым к системе газоснабжения, бесперебойность и безаварийность снабжения природным газом потребителей муниципального образования. Штатный режим работы источников газоснабжения, газовых сетей и оборудования не предполагает технологических перерывов. Работой снабжающих организаций достигается требуемая бесперебойность и надежность газоснабжения в соответствии с категорийностью потребителей в части надежности.</w:t>
      </w:r>
    </w:p>
    <w:p w:rsidR="001539A5" w:rsidRPr="00A731CA" w:rsidRDefault="001539A5" w:rsidP="000120F4">
      <w:pPr>
        <w:autoSpaceDE w:val="0"/>
        <w:autoSpaceDN w:val="0"/>
        <w:adjustRightInd w:val="0"/>
        <w:spacing w:line="360" w:lineRule="auto"/>
        <w:ind w:firstLine="709"/>
        <w:jc w:val="both"/>
      </w:pPr>
      <w:r w:rsidRPr="00A731CA">
        <w:t>Существующая схема газоснабжения сельского округа обеспечивает требуемую надежность поставки природного газа потребителям в соответствии с их категорийностью.</w:t>
      </w:r>
    </w:p>
    <w:p w:rsidR="001539A5" w:rsidRPr="00A731CA" w:rsidRDefault="001539A5" w:rsidP="000120F4">
      <w:pPr>
        <w:autoSpaceDE w:val="0"/>
        <w:autoSpaceDN w:val="0"/>
        <w:adjustRightInd w:val="0"/>
        <w:spacing w:line="360" w:lineRule="auto"/>
        <w:ind w:firstLine="709"/>
        <w:jc w:val="both"/>
      </w:pPr>
      <w:r w:rsidRPr="00A731CA">
        <w:t>Характеристика качества функционирования определяется задачами системы. Главной задачей распределительной системы газоснабжения является ежечасная подача газа всем потребителям в соответствии с их потребностями или заранее установленными графиками. Поэтому за характеристику качества функционирования системы газоснабжения следует принять расчетный часовой расход газа, подаваемого потребителям. Каждому состоянию системы газоснабжения X ( t) противопоставим максимально-часовой расход газа fx ( t) через систему. Этот расход зависит только от состояния системы и дает численную оценку степени выполнения задачи.</w:t>
      </w:r>
    </w:p>
    <w:p w:rsidR="001539A5" w:rsidRPr="00A731CA" w:rsidRDefault="001539A5" w:rsidP="000120F4">
      <w:pPr>
        <w:autoSpaceDE w:val="0"/>
        <w:autoSpaceDN w:val="0"/>
        <w:adjustRightInd w:val="0"/>
        <w:spacing w:line="360" w:lineRule="auto"/>
        <w:ind w:firstLine="709"/>
        <w:jc w:val="both"/>
      </w:pPr>
      <w:r w:rsidRPr="00A731CA">
        <w:t>Характеристикой качества функционирования называется количественная оценка качества функционирования системы в определенном ее состоянии при выполнении данной задачи.</w:t>
      </w:r>
    </w:p>
    <w:p w:rsidR="001539A5" w:rsidRPr="00A731CA" w:rsidRDefault="001539A5" w:rsidP="00F413DD">
      <w:pPr>
        <w:spacing w:line="360" w:lineRule="auto"/>
        <w:ind w:right="175" w:firstLine="540"/>
        <w:jc w:val="both"/>
      </w:pPr>
      <w:r w:rsidRPr="00A731CA">
        <w:t xml:space="preserve">Для улучшения качества газоснабжения в Лесоучастке необходима установка дополнительного ГРП, </w:t>
      </w:r>
      <w:r w:rsidR="00F413DD" w:rsidRPr="00A731CA">
        <w:t>так</w:t>
      </w:r>
      <w:r w:rsidRPr="00A731CA">
        <w:t xml:space="preserve"> как газ в конечную точку лесоучастка поступает низкого давления, несоответствующего нормам. </w:t>
      </w:r>
      <w:r w:rsidR="00F413DD" w:rsidRPr="00A731CA">
        <w:t>Необходимо</w:t>
      </w:r>
      <w:r w:rsidRPr="00A731CA">
        <w:t xml:space="preserve"> – от ГРП до врезки в лесоучасток провести газопровод среднего давления, а также установить ГРП в Лесоучастке. </w:t>
      </w:r>
    </w:p>
    <w:p w:rsidR="001539A5" w:rsidRPr="00A731CA" w:rsidRDefault="001539A5" w:rsidP="000120F4">
      <w:pPr>
        <w:autoSpaceDE w:val="0"/>
        <w:autoSpaceDN w:val="0"/>
        <w:adjustRightInd w:val="0"/>
        <w:spacing w:line="360" w:lineRule="auto"/>
        <w:ind w:firstLine="709"/>
        <w:jc w:val="both"/>
      </w:pPr>
    </w:p>
    <w:p w:rsidR="001539A5" w:rsidRPr="00A731CA" w:rsidRDefault="001539A5" w:rsidP="00394DAB">
      <w:pPr>
        <w:pStyle w:val="31"/>
        <w:keepNext/>
        <w:keepLines/>
        <w:spacing w:before="40" w:line="360" w:lineRule="auto"/>
        <w:rPr>
          <w:rFonts w:eastAsia="Times New Roman"/>
          <w:bCs w:val="0"/>
          <w:szCs w:val="24"/>
          <w:lang w:val="ru-RU"/>
        </w:rPr>
      </w:pPr>
      <w:bookmarkStart w:id="155" w:name="_Toc130454432"/>
      <w:r w:rsidRPr="00A731CA">
        <w:rPr>
          <w:rFonts w:eastAsia="Times New Roman"/>
          <w:bCs w:val="0"/>
          <w:szCs w:val="24"/>
          <w:lang w:val="ru-RU"/>
        </w:rPr>
        <w:t>2.6.8. Воздействие на окружающую среду</w:t>
      </w:r>
      <w:bookmarkEnd w:id="155"/>
    </w:p>
    <w:p w:rsidR="001539A5" w:rsidRPr="00A731CA" w:rsidRDefault="001539A5" w:rsidP="000120F4">
      <w:pPr>
        <w:autoSpaceDE w:val="0"/>
        <w:autoSpaceDN w:val="0"/>
        <w:adjustRightInd w:val="0"/>
        <w:spacing w:line="360" w:lineRule="auto"/>
        <w:ind w:firstLine="709"/>
        <w:jc w:val="both"/>
      </w:pPr>
      <w:r w:rsidRPr="00A731CA">
        <w:t>Газорегуляторные пункты предназначены для понижения входного давления газа до заданного уровня и поддержания его на выходе постоянным.</w:t>
      </w:r>
    </w:p>
    <w:p w:rsidR="001539A5" w:rsidRPr="00A731CA" w:rsidRDefault="001539A5" w:rsidP="000120F4">
      <w:pPr>
        <w:autoSpaceDE w:val="0"/>
        <w:autoSpaceDN w:val="0"/>
        <w:adjustRightInd w:val="0"/>
        <w:spacing w:line="360" w:lineRule="auto"/>
        <w:ind w:firstLine="709"/>
        <w:jc w:val="both"/>
      </w:pPr>
      <w:r w:rsidRPr="00A731CA">
        <w:t>В зависимости от размещения оборудования газорегуляторные пункты подразделяются на несколько типов:</w:t>
      </w:r>
    </w:p>
    <w:p w:rsidR="001539A5" w:rsidRPr="00A731CA" w:rsidRDefault="001539A5" w:rsidP="000120F4">
      <w:pPr>
        <w:autoSpaceDE w:val="0"/>
        <w:autoSpaceDN w:val="0"/>
        <w:adjustRightInd w:val="0"/>
        <w:spacing w:line="360" w:lineRule="auto"/>
        <w:ind w:firstLine="709"/>
        <w:jc w:val="both"/>
      </w:pPr>
      <w:r w:rsidRPr="00A731CA">
        <w:t>- стационарный газорегуляторный пункт — оборудование размещается в специально предназначенных зданиях или на открытых площадках;</w:t>
      </w:r>
    </w:p>
    <w:p w:rsidR="001539A5" w:rsidRPr="00A731CA" w:rsidRDefault="001539A5" w:rsidP="000120F4">
      <w:pPr>
        <w:autoSpaceDE w:val="0"/>
        <w:autoSpaceDN w:val="0"/>
        <w:adjustRightInd w:val="0"/>
        <w:spacing w:line="360" w:lineRule="auto"/>
        <w:ind w:firstLine="709"/>
        <w:jc w:val="both"/>
      </w:pPr>
      <w:r w:rsidRPr="00A731CA">
        <w:lastRenderedPageBreak/>
        <w:t>- газорегуляторный пункт блочный или пункт газорегуляторный блочный — оборудование смонтировано в одном или нескольких зданиях контейнерного типа (блоках);</w:t>
      </w:r>
    </w:p>
    <w:p w:rsidR="001539A5" w:rsidRPr="00A731CA" w:rsidRDefault="001539A5" w:rsidP="000120F4">
      <w:pPr>
        <w:autoSpaceDE w:val="0"/>
        <w:autoSpaceDN w:val="0"/>
        <w:adjustRightInd w:val="0"/>
        <w:spacing w:line="360" w:lineRule="auto"/>
        <w:ind w:firstLine="709"/>
        <w:jc w:val="both"/>
      </w:pPr>
      <w:r w:rsidRPr="00A731CA">
        <w:t>- газорегуляторный пункт шкафной или шкафной регулирующий пункт, оборудование которого размещается в шкафу из несгораемых материалов.</w:t>
      </w:r>
    </w:p>
    <w:p w:rsidR="001539A5" w:rsidRPr="00A731CA" w:rsidRDefault="001539A5" w:rsidP="000120F4">
      <w:pPr>
        <w:autoSpaceDE w:val="0"/>
        <w:autoSpaceDN w:val="0"/>
        <w:adjustRightInd w:val="0"/>
        <w:spacing w:line="360" w:lineRule="auto"/>
        <w:ind w:firstLine="709"/>
        <w:jc w:val="both"/>
      </w:pPr>
      <w:r w:rsidRPr="00A731CA">
        <w:t>Оборудование газорегуляторного пункта — фильтр, предохранительный запорный клапан, регулятор давления газа, предохранитель сбросного клапана, запорная арматура, прибор учета расхода газа (при необходимости) и другие контрольно-измерительные приборы, а также устройство обводного газопровода (байпаса). Блочные газорегуляторные пункты и стационарные оснащаются котельной установкой.</w:t>
      </w:r>
    </w:p>
    <w:p w:rsidR="001539A5" w:rsidRPr="00A731CA" w:rsidRDefault="001539A5" w:rsidP="000120F4">
      <w:pPr>
        <w:autoSpaceDE w:val="0"/>
        <w:autoSpaceDN w:val="0"/>
        <w:adjustRightInd w:val="0"/>
        <w:spacing w:line="360" w:lineRule="auto"/>
        <w:ind w:firstLine="709"/>
        <w:jc w:val="both"/>
      </w:pPr>
      <w:r w:rsidRPr="00A731CA">
        <w:t>Все газорегуляторные пункты (за исключением стационарных) являются типовым изделием полной заводской готовности.</w:t>
      </w:r>
    </w:p>
    <w:p w:rsidR="001539A5" w:rsidRPr="00A731CA" w:rsidRDefault="001539A5" w:rsidP="000120F4">
      <w:pPr>
        <w:autoSpaceDE w:val="0"/>
        <w:autoSpaceDN w:val="0"/>
        <w:adjustRightInd w:val="0"/>
        <w:spacing w:line="360" w:lineRule="auto"/>
        <w:ind w:firstLine="709"/>
        <w:jc w:val="both"/>
      </w:pPr>
      <w:r w:rsidRPr="00A731CA">
        <w:t>Блочные или стационарные газорегуляторные пункты, не оснащенные отопительной котельной установкой, а также газорегуляторные пункты шкафные из-за отсутствия источников постоянных выбросов загрязняющих веществ и малого объема регламентных залповых выбросов не являются источниками воздействия на среду обитания и здоровье человека.</w:t>
      </w:r>
    </w:p>
    <w:p w:rsidR="001539A5" w:rsidRPr="00A731CA" w:rsidRDefault="001539A5" w:rsidP="000120F4">
      <w:pPr>
        <w:autoSpaceDE w:val="0"/>
        <w:autoSpaceDN w:val="0"/>
        <w:adjustRightInd w:val="0"/>
        <w:spacing w:line="360" w:lineRule="auto"/>
        <w:ind w:firstLine="709"/>
        <w:jc w:val="both"/>
      </w:pPr>
      <w:r w:rsidRPr="00A731CA">
        <w:t>Потенциальным источником воздействия на среду обитания и здоровье человека по фактору химического воздействия, среди перечисленных типов газорегуляторных пунктов, могут быть стационарные (в специальном здании) или блочные газорегуляторные пункты, оснащенные газовой котельной установкой.</w:t>
      </w:r>
    </w:p>
    <w:p w:rsidR="001539A5" w:rsidRPr="00A731CA" w:rsidRDefault="001539A5" w:rsidP="000120F4">
      <w:pPr>
        <w:autoSpaceDE w:val="0"/>
        <w:autoSpaceDN w:val="0"/>
        <w:adjustRightInd w:val="0"/>
        <w:spacing w:line="360" w:lineRule="auto"/>
        <w:ind w:firstLine="709"/>
        <w:jc w:val="both"/>
      </w:pPr>
      <w:r w:rsidRPr="00A731CA">
        <w:t>Уровень шумового воздействия ГРП не превысит допустимый уровень за пределами промплощадки при условии расположения потенциальных источников шума (газорегулирующего оборудования) в блок-боксах с обшивкой тепло- и звукоизолирующими материалами или в отдельном здании со стенами со звукоизоляцией (по проектным решениям).</w:t>
      </w:r>
    </w:p>
    <w:p w:rsidR="001539A5" w:rsidRPr="00A731CA" w:rsidRDefault="001539A5" w:rsidP="000120F4">
      <w:pPr>
        <w:autoSpaceDE w:val="0"/>
        <w:autoSpaceDN w:val="0"/>
        <w:adjustRightInd w:val="0"/>
        <w:spacing w:line="360" w:lineRule="auto"/>
        <w:ind w:firstLine="709"/>
        <w:jc w:val="both"/>
      </w:pPr>
      <w:r w:rsidRPr="00A731CA">
        <w:t>Для стационарных газорегуляторных пунктов, при расположении оборудования, источников постоянного шума (регуляторов давления газа) на открытой площадке, уровень шумового воздействия определяется расчетом.</w:t>
      </w:r>
    </w:p>
    <w:p w:rsidR="001539A5" w:rsidRPr="00A731CA" w:rsidRDefault="001539A5" w:rsidP="000120F4">
      <w:pPr>
        <w:autoSpaceDE w:val="0"/>
        <w:autoSpaceDN w:val="0"/>
        <w:adjustRightInd w:val="0"/>
        <w:spacing w:line="360" w:lineRule="auto"/>
        <w:ind w:firstLine="709"/>
        <w:jc w:val="both"/>
      </w:pPr>
      <w:r w:rsidRPr="00A731CA">
        <w:t>Объёмы выбросов загрязняющих веществ в атмосферу не превышают нормативных значений. Нарушения законодательства в области охраны окружающей среды и природоохранных требований ООО «Газпром межрегионгаз Север» за 20</w:t>
      </w:r>
      <w:r w:rsidR="00804517" w:rsidRPr="00A731CA">
        <w:t>20</w:t>
      </w:r>
      <w:r w:rsidR="00C80CDD" w:rsidRPr="00A731CA">
        <w:t>-202</w:t>
      </w:r>
      <w:r w:rsidR="00804517" w:rsidRPr="00A731CA">
        <w:t>2</w:t>
      </w:r>
      <w:r w:rsidRPr="00A731CA">
        <w:t xml:space="preserve"> гг. отсутствуют.</w:t>
      </w:r>
    </w:p>
    <w:p w:rsidR="001539A5" w:rsidRPr="00A731CA" w:rsidRDefault="001539A5" w:rsidP="00394DAB">
      <w:pPr>
        <w:pStyle w:val="31"/>
        <w:keepNext/>
        <w:keepLines/>
        <w:spacing w:before="40" w:line="360" w:lineRule="auto"/>
        <w:rPr>
          <w:rFonts w:eastAsia="Times New Roman"/>
          <w:bCs w:val="0"/>
          <w:szCs w:val="24"/>
          <w:lang w:val="ru-RU"/>
        </w:rPr>
      </w:pPr>
      <w:bookmarkStart w:id="156" w:name="_Toc130454433"/>
      <w:r w:rsidRPr="00A731CA">
        <w:rPr>
          <w:rFonts w:eastAsia="Times New Roman"/>
          <w:bCs w:val="0"/>
          <w:szCs w:val="24"/>
          <w:lang w:val="ru-RU"/>
        </w:rPr>
        <w:lastRenderedPageBreak/>
        <w:t>2.6.9. Тарифы, структура себестоимости производства и транспорта</w:t>
      </w:r>
      <w:bookmarkEnd w:id="156"/>
    </w:p>
    <w:p w:rsidR="001539A5" w:rsidRPr="00A731CA" w:rsidRDefault="001539A5" w:rsidP="000120F4">
      <w:pPr>
        <w:pStyle w:val="afb"/>
        <w:spacing w:line="360" w:lineRule="auto"/>
        <w:ind w:right="119" w:firstLine="709"/>
        <w:jc w:val="both"/>
      </w:pPr>
      <w:r w:rsidRPr="00A731CA">
        <w:t xml:space="preserve">Сведения о размере платы за пользование природным и сжиженным газом, реализуемым населению сельского поселения Шеркалы утверждены приказом Региональной службы по тарифам Ханты-Мансийского автономного округа - Югры «Розничные цены на природный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на территории Ханты-Мансийского автономного округа – Югры» </w:t>
      </w:r>
      <w:r w:rsidR="00804517" w:rsidRPr="00A731CA">
        <w:t>от 29 ноября 2022 года № 104-нп</w:t>
      </w:r>
      <w:r w:rsidRPr="00A731CA">
        <w:t xml:space="preserve">и приведены в таблице 30. </w:t>
      </w:r>
    </w:p>
    <w:p w:rsidR="001539A5" w:rsidRPr="00A731CA" w:rsidRDefault="001539A5" w:rsidP="0039333B">
      <w:pPr>
        <w:jc w:val="center"/>
        <w:rPr>
          <w:b/>
          <w:bCs/>
        </w:rPr>
      </w:pPr>
      <w:r w:rsidRPr="00A731CA">
        <w:rPr>
          <w:b/>
          <w:bCs/>
        </w:rPr>
        <w:t xml:space="preserve">Таблица </w:t>
      </w:r>
      <w:fldSimple w:instr=" SEQ Таблица \* ARABIC \* MERGEFORMAT ">
        <w:r w:rsidR="00F93AF8" w:rsidRPr="00A731CA">
          <w:rPr>
            <w:b/>
            <w:bCs/>
            <w:noProof/>
          </w:rPr>
          <w:t>30</w:t>
        </w:r>
      </w:fldSimple>
      <w:r w:rsidRPr="00A731CA">
        <w:rPr>
          <w:b/>
          <w:bCs/>
        </w:rPr>
        <w:t xml:space="preserve"> - Розничные цены на природный газ, руб./1000 м³ (включая налог на добавленную стоимость) с 1 </w:t>
      </w:r>
      <w:r w:rsidR="00804517" w:rsidRPr="00A731CA">
        <w:rPr>
          <w:b/>
          <w:bCs/>
        </w:rPr>
        <w:t xml:space="preserve">декабря </w:t>
      </w:r>
      <w:r w:rsidRPr="00A731CA">
        <w:rPr>
          <w:b/>
          <w:bCs/>
        </w:rPr>
        <w:t>202</w:t>
      </w:r>
      <w:r w:rsidR="00C80CDD" w:rsidRPr="00A731CA">
        <w:rPr>
          <w:b/>
          <w:bCs/>
        </w:rPr>
        <w:t>2</w:t>
      </w:r>
      <w:r w:rsidRPr="00A731CA">
        <w:rPr>
          <w:b/>
          <w:bCs/>
        </w:rPr>
        <w:t xml:space="preserve"> год</w:t>
      </w:r>
    </w:p>
    <w:p w:rsidR="00804517" w:rsidRPr="00A731CA" w:rsidRDefault="00804517" w:rsidP="0039333B">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94"/>
        <w:gridCol w:w="3116"/>
      </w:tblGrid>
      <w:tr w:rsidR="00A731CA" w:rsidRPr="00A731CA" w:rsidTr="008D4F66">
        <w:trPr>
          <w:trHeight w:val="23"/>
          <w:tblHeader/>
          <w:jc w:val="center"/>
        </w:trPr>
        <w:tc>
          <w:tcPr>
            <w:tcW w:w="6094" w:type="dxa"/>
            <w:shd w:val="clear" w:color="auto" w:fill="auto"/>
            <w:vAlign w:val="center"/>
            <w:hideMark/>
          </w:tcPr>
          <w:p w:rsidR="00804517" w:rsidRPr="00A731CA" w:rsidRDefault="00804517" w:rsidP="008D4F66">
            <w:pPr>
              <w:widowControl w:val="0"/>
              <w:jc w:val="center"/>
              <w:rPr>
                <w:b/>
                <w:szCs w:val="20"/>
              </w:rPr>
            </w:pPr>
            <w:r w:rsidRPr="00A731CA">
              <w:rPr>
                <w:b/>
                <w:szCs w:val="23"/>
              </w:rPr>
              <w:t>Наименование организации, осуществляющей поставку газа населению</w:t>
            </w:r>
          </w:p>
        </w:tc>
        <w:tc>
          <w:tcPr>
            <w:tcW w:w="3116" w:type="dxa"/>
            <w:shd w:val="clear" w:color="auto" w:fill="auto"/>
            <w:vAlign w:val="center"/>
          </w:tcPr>
          <w:p w:rsidR="00804517" w:rsidRPr="00A731CA" w:rsidRDefault="00804517" w:rsidP="008D4F66">
            <w:pPr>
              <w:widowControl w:val="0"/>
              <w:jc w:val="center"/>
              <w:rPr>
                <w:b/>
                <w:szCs w:val="23"/>
              </w:rPr>
            </w:pPr>
            <w:r w:rsidRPr="00A731CA">
              <w:rPr>
                <w:b/>
              </w:rPr>
              <w:t>с 1 декабря 2022 год</w:t>
            </w:r>
          </w:p>
        </w:tc>
      </w:tr>
      <w:tr w:rsidR="00A731CA" w:rsidRPr="00A731CA" w:rsidTr="008D4F66">
        <w:trPr>
          <w:trHeight w:val="23"/>
          <w:jc w:val="center"/>
        </w:trPr>
        <w:tc>
          <w:tcPr>
            <w:tcW w:w="6094" w:type="dxa"/>
            <w:shd w:val="clear" w:color="auto" w:fill="auto"/>
            <w:vAlign w:val="center"/>
          </w:tcPr>
          <w:p w:rsidR="00804517" w:rsidRPr="00A731CA" w:rsidRDefault="00804517" w:rsidP="008D4F66">
            <w:pPr>
              <w:widowControl w:val="0"/>
              <w:jc w:val="center"/>
              <w:rPr>
                <w:szCs w:val="23"/>
              </w:rPr>
            </w:pPr>
            <w:r w:rsidRPr="00A731CA">
              <w:rPr>
                <w:sz w:val="20"/>
                <w:szCs w:val="20"/>
              </w:rPr>
              <w:t>1</w:t>
            </w:r>
          </w:p>
        </w:tc>
        <w:tc>
          <w:tcPr>
            <w:tcW w:w="3116" w:type="dxa"/>
            <w:shd w:val="clear" w:color="auto" w:fill="auto"/>
            <w:vAlign w:val="center"/>
          </w:tcPr>
          <w:p w:rsidR="00804517" w:rsidRPr="00A731CA" w:rsidRDefault="00804517" w:rsidP="008D4F66">
            <w:pPr>
              <w:widowControl w:val="0"/>
              <w:jc w:val="center"/>
            </w:pPr>
            <w:r w:rsidRPr="00A731CA">
              <w:rPr>
                <w:sz w:val="20"/>
                <w:szCs w:val="20"/>
              </w:rPr>
              <w:t>2</w:t>
            </w:r>
          </w:p>
        </w:tc>
      </w:tr>
      <w:tr w:rsidR="00A731CA" w:rsidRPr="00A731CA" w:rsidTr="008D4F66">
        <w:trPr>
          <w:trHeight w:val="23"/>
          <w:jc w:val="center"/>
        </w:trPr>
        <w:tc>
          <w:tcPr>
            <w:tcW w:w="6094" w:type="dxa"/>
            <w:shd w:val="clear" w:color="auto" w:fill="auto"/>
            <w:vAlign w:val="center"/>
            <w:hideMark/>
          </w:tcPr>
          <w:p w:rsidR="00804517" w:rsidRPr="00A731CA" w:rsidRDefault="00804517" w:rsidP="008D4F66">
            <w:pPr>
              <w:widowControl w:val="0"/>
              <w:rPr>
                <w:szCs w:val="23"/>
              </w:rPr>
            </w:pPr>
            <w:r w:rsidRPr="00A731CA">
              <w:rPr>
                <w:szCs w:val="23"/>
              </w:rPr>
              <w:t>Общество с ограниченной ответственностью «Газпром межрегионгаз Север»</w:t>
            </w:r>
          </w:p>
          <w:p w:rsidR="00804517" w:rsidRPr="00A731CA" w:rsidRDefault="00804517" w:rsidP="008D4F66">
            <w:pPr>
              <w:widowControl w:val="0"/>
              <w:rPr>
                <w:szCs w:val="23"/>
              </w:rPr>
            </w:pPr>
            <w:r w:rsidRPr="00A731CA">
              <w:rPr>
                <w:szCs w:val="23"/>
              </w:rPr>
              <w:t>на территории:</w:t>
            </w:r>
          </w:p>
          <w:p w:rsidR="00804517" w:rsidRPr="00A731CA" w:rsidRDefault="00804517" w:rsidP="008D4F66">
            <w:pPr>
              <w:widowControl w:val="0"/>
              <w:rPr>
                <w:szCs w:val="20"/>
              </w:rPr>
            </w:pPr>
            <w:r w:rsidRPr="00A731CA">
              <w:rPr>
                <w:szCs w:val="23"/>
              </w:rPr>
              <w:t>Октябрьский район</w:t>
            </w:r>
          </w:p>
        </w:tc>
        <w:tc>
          <w:tcPr>
            <w:tcW w:w="3116" w:type="dxa"/>
            <w:shd w:val="clear" w:color="auto" w:fill="auto"/>
            <w:vAlign w:val="center"/>
          </w:tcPr>
          <w:p w:rsidR="00804517" w:rsidRPr="00A731CA" w:rsidRDefault="00804517" w:rsidP="008D4F66">
            <w:pPr>
              <w:widowControl w:val="0"/>
              <w:jc w:val="center"/>
              <w:rPr>
                <w:szCs w:val="23"/>
              </w:rPr>
            </w:pPr>
            <w:r w:rsidRPr="00A731CA">
              <w:rPr>
                <w:szCs w:val="23"/>
              </w:rPr>
              <w:t>6 952,03</w:t>
            </w:r>
          </w:p>
        </w:tc>
      </w:tr>
    </w:tbl>
    <w:p w:rsidR="001539A5" w:rsidRPr="00A731CA" w:rsidRDefault="000C6A01" w:rsidP="00A0404F">
      <w:pPr>
        <w:autoSpaceDE w:val="0"/>
        <w:autoSpaceDN w:val="0"/>
        <w:adjustRightInd w:val="0"/>
        <w:spacing w:line="360" w:lineRule="auto"/>
        <w:ind w:firstLine="709"/>
        <w:jc w:val="both"/>
      </w:pPr>
      <w:r w:rsidRPr="00A731CA">
        <w:t>Согласно приказу Региональной службы по тарифам Ханты-Мансийского автономного округа - Югры №127-нп от 09.12.2021 года, стоимость баллона сжиженного газа (на территории Октябрьского района) с 01.07.2022 года составляет 691 рубль 79 копеек (62,89 рублей за кг)</w:t>
      </w:r>
      <w:r w:rsidR="001539A5" w:rsidRPr="00A731CA">
        <w:t>.</w:t>
      </w:r>
    </w:p>
    <w:p w:rsidR="001539A5" w:rsidRPr="00A731CA" w:rsidRDefault="001539A5" w:rsidP="000120F4"/>
    <w:p w:rsidR="001539A5" w:rsidRPr="00A731CA" w:rsidRDefault="001539A5" w:rsidP="00394DAB">
      <w:pPr>
        <w:pStyle w:val="31"/>
        <w:keepNext/>
        <w:keepLines/>
        <w:spacing w:before="40" w:line="360" w:lineRule="auto"/>
        <w:jc w:val="both"/>
        <w:rPr>
          <w:rFonts w:eastAsia="Times New Roman"/>
          <w:bCs w:val="0"/>
          <w:szCs w:val="24"/>
          <w:lang w:val="ru-RU"/>
        </w:rPr>
      </w:pPr>
      <w:bookmarkStart w:id="157" w:name="_Toc130454434"/>
      <w:r w:rsidRPr="00A731CA">
        <w:rPr>
          <w:rFonts w:eastAsia="Times New Roman"/>
          <w:bCs w:val="0"/>
          <w:szCs w:val="24"/>
          <w:lang w:val="ru-RU"/>
        </w:rPr>
        <w:t xml:space="preserve">2.6.10. Технические и </w:t>
      </w:r>
      <w:bookmarkStart w:id="158" w:name="_Hlk84875991"/>
      <w:r w:rsidRPr="00A731CA">
        <w:rPr>
          <w:rFonts w:eastAsia="Times New Roman"/>
          <w:bCs w:val="0"/>
          <w:szCs w:val="24"/>
          <w:lang w:val="ru-RU"/>
        </w:rPr>
        <w:t>технологические проблемы в системе газоснабжения</w:t>
      </w:r>
      <w:bookmarkEnd w:id="157"/>
      <w:bookmarkEnd w:id="158"/>
    </w:p>
    <w:p w:rsidR="00C80CDD" w:rsidRPr="00A731CA" w:rsidRDefault="00C80CDD" w:rsidP="00C80CDD">
      <w:pPr>
        <w:spacing w:line="360" w:lineRule="auto"/>
        <w:ind w:right="175" w:firstLine="540"/>
        <w:jc w:val="both"/>
      </w:pPr>
      <w:r w:rsidRPr="00A731CA">
        <w:t>Имеется проблема надежности газоснабжения в Лесоучастке. Данная проблема существует с 2008 года. На сегодн</w:t>
      </w:r>
      <w:r w:rsidR="000C6A01" w:rsidRPr="00A731CA">
        <w:t>яшний день (по состоянию на 2023</w:t>
      </w:r>
      <w:r w:rsidRPr="00A731CA">
        <w:t xml:space="preserve"> год) проблема надежности газоснабжения в Лесоучастке так и не решена.  </w:t>
      </w:r>
    </w:p>
    <w:p w:rsidR="00C80CDD" w:rsidRPr="00A731CA" w:rsidRDefault="00C80CDD" w:rsidP="00C80CDD">
      <w:pPr>
        <w:spacing w:line="360" w:lineRule="auto"/>
        <w:ind w:right="175" w:firstLine="540"/>
        <w:jc w:val="both"/>
      </w:pPr>
      <w:r w:rsidRPr="00A731CA">
        <w:t>Ежегодно с понижением наружной температуры воздуха, газ в жилые помещения Лесоучастка поступает в недостаточном количестве, вследствие чего отключаются газовые котлы, слабо работают газовые горелки в отопительных печах, печи не прогреваются, в домах холодно.</w:t>
      </w:r>
    </w:p>
    <w:p w:rsidR="00F413DD" w:rsidRPr="00A731CA" w:rsidRDefault="00F413DD" w:rsidP="00C80CDD">
      <w:pPr>
        <w:spacing w:line="360" w:lineRule="auto"/>
        <w:ind w:right="175" w:firstLine="540"/>
        <w:jc w:val="both"/>
      </w:pPr>
      <w:r w:rsidRPr="00A731CA">
        <w:t xml:space="preserve">Для улучшения качества газоснабжения в Лесоучастке необходима установка дополнительного ГРП, так как газ в конечную точку лесоучастка поступает низкого давления, несоответствующего нормам. Необходимо – от ГРП до врезки в лесоучасток провести газопровод среднего давления, а также установить ГРП в Лесоучастке. </w:t>
      </w:r>
    </w:p>
    <w:p w:rsidR="001539A5" w:rsidRPr="00A731CA" w:rsidRDefault="001539A5">
      <w:r w:rsidRPr="00A731CA">
        <w:br w:type="page"/>
      </w:r>
    </w:p>
    <w:p w:rsidR="001539A5" w:rsidRPr="00A731CA" w:rsidRDefault="001539A5" w:rsidP="00F573A5">
      <w:pPr>
        <w:pStyle w:val="16"/>
        <w:spacing w:line="360" w:lineRule="auto"/>
        <w:jc w:val="both"/>
        <w:rPr>
          <w:color w:val="auto"/>
        </w:rPr>
      </w:pPr>
      <w:bookmarkStart w:id="159" w:name="_Toc130454435"/>
      <w:r w:rsidRPr="00A731CA">
        <w:rPr>
          <w:color w:val="auto"/>
        </w:rPr>
        <w:t>3. План развития, план прогнозируемой застройки и прогнозируемый спрос по каждому виду коммунальных ресурсов (электроснабжение, теплоснабжение, водоснабжение, водоотведение (бытовая канализация, дождевая канализация), газоснабжение, твердые коммунальные отходы) на период действия генерального плана</w:t>
      </w:r>
      <w:bookmarkEnd w:id="159"/>
    </w:p>
    <w:p w:rsidR="001539A5" w:rsidRPr="00A731CA" w:rsidRDefault="001539A5" w:rsidP="00394DAB">
      <w:pPr>
        <w:pStyle w:val="31"/>
        <w:keepNext/>
        <w:keepLines/>
        <w:spacing w:before="40" w:line="360" w:lineRule="auto"/>
        <w:rPr>
          <w:rFonts w:eastAsia="Times New Roman"/>
          <w:bCs w:val="0"/>
          <w:szCs w:val="24"/>
          <w:lang w:val="ru-RU"/>
        </w:rPr>
      </w:pPr>
      <w:bookmarkStart w:id="160" w:name="_Toc477954614"/>
      <w:bookmarkStart w:id="161" w:name="_Toc130454436"/>
      <w:r w:rsidRPr="00A731CA">
        <w:rPr>
          <w:rFonts w:eastAsia="Times New Roman"/>
          <w:bCs w:val="0"/>
          <w:szCs w:val="24"/>
          <w:lang w:val="ru-RU"/>
        </w:rPr>
        <w:t>3.1. Прогноз численности и состав населения</w:t>
      </w:r>
      <w:bookmarkEnd w:id="160"/>
      <w:bookmarkEnd w:id="161"/>
    </w:p>
    <w:p w:rsidR="001539A5" w:rsidRPr="00A731CA" w:rsidRDefault="001539A5" w:rsidP="001A075B">
      <w:pPr>
        <w:spacing w:line="360" w:lineRule="auto"/>
        <w:ind w:firstLine="708"/>
        <w:jc w:val="both"/>
        <w:rPr>
          <w:b/>
          <w:iCs/>
        </w:rPr>
      </w:pPr>
      <w:bookmarkStart w:id="162" w:name="_Toc477954615"/>
      <w:r w:rsidRPr="00A731CA">
        <w:rPr>
          <w:b/>
          <w:iCs/>
          <w:sz w:val="26"/>
          <w:szCs w:val="26"/>
        </w:rPr>
        <w:t>Прогноз численности и состав населения</w:t>
      </w:r>
    </w:p>
    <w:p w:rsidR="001539A5" w:rsidRPr="00A731CA" w:rsidRDefault="001539A5" w:rsidP="00A0404F">
      <w:pPr>
        <w:pStyle w:val="afd"/>
        <w:spacing w:line="360" w:lineRule="auto"/>
      </w:pPr>
      <w:r w:rsidRPr="00A731CA">
        <w:t>Прогноз численности населения сельского поселения Шеркалы Октябрьского района представлен в таблице 31.</w:t>
      </w:r>
    </w:p>
    <w:p w:rsidR="001539A5" w:rsidRPr="00A731CA" w:rsidRDefault="001539A5" w:rsidP="00A0404F">
      <w:pPr>
        <w:pStyle w:val="afd"/>
        <w:spacing w:line="360" w:lineRule="auto"/>
        <w:ind w:firstLine="0"/>
        <w:jc w:val="center"/>
        <w:rPr>
          <w:b/>
          <w:bCs/>
        </w:rPr>
      </w:pPr>
      <w:r w:rsidRPr="00A731CA">
        <w:rPr>
          <w:b/>
          <w:bCs/>
        </w:rPr>
        <w:t xml:space="preserve">Таблица </w:t>
      </w:r>
      <w:fldSimple w:instr=" SEQ Таблица \* ARABIC \* MERGEFORMAT ">
        <w:r w:rsidR="00F93AF8" w:rsidRPr="00A731CA">
          <w:rPr>
            <w:b/>
            <w:bCs/>
            <w:noProof/>
          </w:rPr>
          <w:t>31</w:t>
        </w:r>
      </w:fldSimple>
      <w:r w:rsidRPr="00A731CA">
        <w:rPr>
          <w:b/>
          <w:bCs/>
        </w:rPr>
        <w:t xml:space="preserve"> - Прогноз численности населения сельского поселения Шеркалы Октябрьского района</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2"/>
        <w:gridCol w:w="1538"/>
        <w:gridCol w:w="938"/>
        <w:gridCol w:w="693"/>
        <w:gridCol w:w="710"/>
        <w:gridCol w:w="516"/>
        <w:gridCol w:w="516"/>
        <w:gridCol w:w="516"/>
        <w:gridCol w:w="516"/>
        <w:gridCol w:w="516"/>
        <w:gridCol w:w="516"/>
        <w:gridCol w:w="516"/>
        <w:gridCol w:w="516"/>
        <w:gridCol w:w="516"/>
        <w:gridCol w:w="516"/>
        <w:gridCol w:w="516"/>
      </w:tblGrid>
      <w:tr w:rsidR="00A731CA" w:rsidRPr="00A731CA" w:rsidTr="00A044A8">
        <w:trPr>
          <w:trHeight w:val="23"/>
          <w:tblHeader/>
          <w:jc w:val="center"/>
        </w:trPr>
        <w:tc>
          <w:tcPr>
            <w:tcW w:w="442" w:type="dxa"/>
            <w:vMerge w:val="restart"/>
            <w:shd w:val="clear" w:color="auto" w:fill="auto"/>
            <w:vAlign w:val="center"/>
            <w:hideMark/>
          </w:tcPr>
          <w:p w:rsidR="005B3F70" w:rsidRPr="00A731CA" w:rsidRDefault="005B3F70" w:rsidP="00A044A8">
            <w:pPr>
              <w:jc w:val="center"/>
              <w:rPr>
                <w:b/>
                <w:bCs/>
                <w:sz w:val="18"/>
                <w:szCs w:val="18"/>
              </w:rPr>
            </w:pPr>
            <w:r w:rsidRPr="00A731CA">
              <w:rPr>
                <w:b/>
                <w:bCs/>
                <w:sz w:val="18"/>
                <w:szCs w:val="18"/>
              </w:rPr>
              <w:t>№ п/п</w:t>
            </w:r>
          </w:p>
        </w:tc>
        <w:tc>
          <w:tcPr>
            <w:tcW w:w="1538" w:type="dxa"/>
            <w:vMerge w:val="restart"/>
            <w:shd w:val="clear" w:color="auto" w:fill="auto"/>
            <w:vAlign w:val="center"/>
            <w:hideMark/>
          </w:tcPr>
          <w:p w:rsidR="005B3F70" w:rsidRPr="00A731CA" w:rsidRDefault="005B3F70" w:rsidP="00A044A8">
            <w:pPr>
              <w:jc w:val="center"/>
              <w:rPr>
                <w:b/>
                <w:bCs/>
                <w:sz w:val="18"/>
                <w:szCs w:val="18"/>
              </w:rPr>
            </w:pPr>
            <w:r w:rsidRPr="00A731CA">
              <w:rPr>
                <w:b/>
                <w:bCs/>
                <w:sz w:val="18"/>
                <w:szCs w:val="18"/>
              </w:rPr>
              <w:t>Показатели</w:t>
            </w:r>
          </w:p>
        </w:tc>
        <w:tc>
          <w:tcPr>
            <w:tcW w:w="938" w:type="dxa"/>
            <w:vMerge w:val="restart"/>
            <w:shd w:val="clear" w:color="auto" w:fill="auto"/>
            <w:vAlign w:val="center"/>
            <w:hideMark/>
          </w:tcPr>
          <w:p w:rsidR="005B3F70" w:rsidRPr="00A731CA" w:rsidRDefault="005B3F70" w:rsidP="00A044A8">
            <w:pPr>
              <w:jc w:val="center"/>
              <w:rPr>
                <w:b/>
                <w:bCs/>
                <w:sz w:val="18"/>
                <w:szCs w:val="18"/>
              </w:rPr>
            </w:pPr>
            <w:r w:rsidRPr="00A731CA">
              <w:rPr>
                <w:b/>
                <w:bCs/>
                <w:sz w:val="18"/>
                <w:szCs w:val="18"/>
              </w:rPr>
              <w:t>Ед. измерения</w:t>
            </w:r>
          </w:p>
        </w:tc>
        <w:tc>
          <w:tcPr>
            <w:tcW w:w="693"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2021 г.</w:t>
            </w:r>
          </w:p>
        </w:tc>
        <w:tc>
          <w:tcPr>
            <w:tcW w:w="710"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2022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2023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2024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2025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2026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2027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2028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2029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2030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2031 г.</w:t>
            </w:r>
          </w:p>
        </w:tc>
        <w:tc>
          <w:tcPr>
            <w:tcW w:w="516"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2032 г.</w:t>
            </w:r>
          </w:p>
        </w:tc>
        <w:tc>
          <w:tcPr>
            <w:tcW w:w="516" w:type="dxa"/>
          </w:tcPr>
          <w:p w:rsidR="005B3F70" w:rsidRPr="00A731CA" w:rsidRDefault="005B3F70" w:rsidP="00A044A8">
            <w:pPr>
              <w:jc w:val="center"/>
              <w:rPr>
                <w:b/>
                <w:bCs/>
                <w:sz w:val="18"/>
                <w:szCs w:val="18"/>
              </w:rPr>
            </w:pPr>
            <w:r w:rsidRPr="00A731CA">
              <w:rPr>
                <w:b/>
                <w:bCs/>
                <w:sz w:val="18"/>
                <w:szCs w:val="18"/>
              </w:rPr>
              <w:t>2033 г.</w:t>
            </w:r>
          </w:p>
        </w:tc>
      </w:tr>
      <w:tr w:rsidR="00A731CA" w:rsidRPr="00A731CA" w:rsidTr="00A044A8">
        <w:trPr>
          <w:trHeight w:val="23"/>
          <w:tblHeader/>
          <w:jc w:val="center"/>
        </w:trPr>
        <w:tc>
          <w:tcPr>
            <w:tcW w:w="442" w:type="dxa"/>
            <w:vMerge/>
            <w:shd w:val="clear" w:color="auto" w:fill="auto"/>
            <w:vAlign w:val="center"/>
            <w:hideMark/>
          </w:tcPr>
          <w:p w:rsidR="005B3F70" w:rsidRPr="00A731CA" w:rsidRDefault="005B3F70" w:rsidP="00A044A8">
            <w:pPr>
              <w:jc w:val="center"/>
              <w:rPr>
                <w:b/>
                <w:bCs/>
                <w:sz w:val="18"/>
                <w:szCs w:val="18"/>
              </w:rPr>
            </w:pPr>
          </w:p>
        </w:tc>
        <w:tc>
          <w:tcPr>
            <w:tcW w:w="1538" w:type="dxa"/>
            <w:vMerge/>
            <w:shd w:val="clear" w:color="auto" w:fill="auto"/>
            <w:vAlign w:val="center"/>
            <w:hideMark/>
          </w:tcPr>
          <w:p w:rsidR="005B3F70" w:rsidRPr="00A731CA" w:rsidRDefault="005B3F70" w:rsidP="00A044A8">
            <w:pPr>
              <w:jc w:val="center"/>
              <w:rPr>
                <w:b/>
                <w:bCs/>
                <w:sz w:val="18"/>
                <w:szCs w:val="18"/>
              </w:rPr>
            </w:pPr>
          </w:p>
        </w:tc>
        <w:tc>
          <w:tcPr>
            <w:tcW w:w="938" w:type="dxa"/>
            <w:vMerge/>
            <w:shd w:val="clear" w:color="auto" w:fill="auto"/>
            <w:vAlign w:val="center"/>
            <w:hideMark/>
          </w:tcPr>
          <w:p w:rsidR="005B3F70" w:rsidRPr="00A731CA" w:rsidRDefault="005B3F70" w:rsidP="00A044A8">
            <w:pPr>
              <w:jc w:val="center"/>
              <w:rPr>
                <w:b/>
                <w:bCs/>
                <w:sz w:val="18"/>
                <w:szCs w:val="18"/>
              </w:rPr>
            </w:pPr>
          </w:p>
        </w:tc>
        <w:tc>
          <w:tcPr>
            <w:tcW w:w="693"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факт</w:t>
            </w:r>
          </w:p>
        </w:tc>
        <w:tc>
          <w:tcPr>
            <w:tcW w:w="710" w:type="dxa"/>
            <w:shd w:val="clear" w:color="auto" w:fill="auto"/>
            <w:vAlign w:val="center"/>
            <w:hideMark/>
          </w:tcPr>
          <w:p w:rsidR="005B3F70" w:rsidRPr="00A731CA" w:rsidRDefault="005B3F70" w:rsidP="00A044A8">
            <w:pPr>
              <w:jc w:val="center"/>
              <w:rPr>
                <w:b/>
                <w:bCs/>
                <w:sz w:val="18"/>
                <w:szCs w:val="18"/>
              </w:rPr>
            </w:pPr>
            <w:r w:rsidRPr="00A731CA">
              <w:rPr>
                <w:b/>
                <w:bCs/>
                <w:sz w:val="18"/>
                <w:szCs w:val="18"/>
              </w:rPr>
              <w:t>оценка</w:t>
            </w:r>
          </w:p>
        </w:tc>
        <w:tc>
          <w:tcPr>
            <w:tcW w:w="5676" w:type="dxa"/>
            <w:gridSpan w:val="11"/>
            <w:shd w:val="clear" w:color="auto" w:fill="auto"/>
            <w:vAlign w:val="center"/>
          </w:tcPr>
          <w:p w:rsidR="005B3F70" w:rsidRPr="00A731CA" w:rsidRDefault="005B3F70" w:rsidP="00A044A8">
            <w:pPr>
              <w:jc w:val="center"/>
              <w:rPr>
                <w:b/>
                <w:bCs/>
                <w:sz w:val="18"/>
                <w:szCs w:val="18"/>
              </w:rPr>
            </w:pPr>
            <w:r w:rsidRPr="00A731CA">
              <w:rPr>
                <w:b/>
                <w:bCs/>
                <w:sz w:val="18"/>
                <w:szCs w:val="18"/>
              </w:rPr>
              <w:t>Прогноз</w:t>
            </w:r>
          </w:p>
        </w:tc>
      </w:tr>
      <w:tr w:rsidR="00A731CA" w:rsidRPr="00A731CA" w:rsidTr="00A044A8">
        <w:trPr>
          <w:trHeight w:val="23"/>
          <w:jc w:val="center"/>
        </w:trPr>
        <w:tc>
          <w:tcPr>
            <w:tcW w:w="442" w:type="dxa"/>
            <w:shd w:val="clear" w:color="auto" w:fill="auto"/>
            <w:vAlign w:val="center"/>
            <w:hideMark/>
          </w:tcPr>
          <w:p w:rsidR="005B3F70" w:rsidRPr="00A731CA" w:rsidRDefault="005B3F70" w:rsidP="00A044A8">
            <w:pPr>
              <w:jc w:val="center"/>
              <w:rPr>
                <w:sz w:val="18"/>
                <w:szCs w:val="18"/>
              </w:rPr>
            </w:pPr>
            <w:r w:rsidRPr="00A731CA">
              <w:rPr>
                <w:sz w:val="18"/>
                <w:szCs w:val="18"/>
              </w:rPr>
              <w:t>1</w:t>
            </w:r>
          </w:p>
        </w:tc>
        <w:tc>
          <w:tcPr>
            <w:tcW w:w="1538" w:type="dxa"/>
            <w:shd w:val="clear" w:color="auto" w:fill="auto"/>
            <w:vAlign w:val="center"/>
            <w:hideMark/>
          </w:tcPr>
          <w:p w:rsidR="005B3F70" w:rsidRPr="00A731CA" w:rsidRDefault="005B3F70" w:rsidP="00A044A8">
            <w:pPr>
              <w:jc w:val="center"/>
              <w:rPr>
                <w:sz w:val="18"/>
                <w:szCs w:val="18"/>
              </w:rPr>
            </w:pPr>
            <w:r w:rsidRPr="00A731CA">
              <w:rPr>
                <w:sz w:val="18"/>
                <w:szCs w:val="18"/>
              </w:rPr>
              <w:t>2</w:t>
            </w:r>
          </w:p>
        </w:tc>
        <w:tc>
          <w:tcPr>
            <w:tcW w:w="938" w:type="dxa"/>
            <w:shd w:val="clear" w:color="auto" w:fill="auto"/>
            <w:vAlign w:val="center"/>
            <w:hideMark/>
          </w:tcPr>
          <w:p w:rsidR="005B3F70" w:rsidRPr="00A731CA" w:rsidRDefault="005B3F70" w:rsidP="00A044A8">
            <w:pPr>
              <w:jc w:val="center"/>
              <w:rPr>
                <w:sz w:val="18"/>
                <w:szCs w:val="18"/>
              </w:rPr>
            </w:pPr>
            <w:r w:rsidRPr="00A731CA">
              <w:rPr>
                <w:sz w:val="18"/>
                <w:szCs w:val="18"/>
              </w:rPr>
              <w:t>3</w:t>
            </w:r>
          </w:p>
        </w:tc>
        <w:tc>
          <w:tcPr>
            <w:tcW w:w="693" w:type="dxa"/>
            <w:shd w:val="clear" w:color="auto" w:fill="auto"/>
            <w:vAlign w:val="center"/>
            <w:hideMark/>
          </w:tcPr>
          <w:p w:rsidR="005B3F70" w:rsidRPr="00A731CA" w:rsidRDefault="005B3F70" w:rsidP="00A044A8">
            <w:pPr>
              <w:jc w:val="center"/>
              <w:rPr>
                <w:sz w:val="18"/>
                <w:szCs w:val="18"/>
              </w:rPr>
            </w:pPr>
            <w:r w:rsidRPr="00A731CA">
              <w:rPr>
                <w:sz w:val="18"/>
                <w:szCs w:val="18"/>
              </w:rPr>
              <w:t>4</w:t>
            </w:r>
          </w:p>
        </w:tc>
        <w:tc>
          <w:tcPr>
            <w:tcW w:w="710" w:type="dxa"/>
            <w:shd w:val="clear" w:color="auto" w:fill="auto"/>
            <w:vAlign w:val="center"/>
            <w:hideMark/>
          </w:tcPr>
          <w:p w:rsidR="005B3F70" w:rsidRPr="00A731CA" w:rsidRDefault="005B3F70" w:rsidP="00A044A8">
            <w:pPr>
              <w:jc w:val="center"/>
              <w:rPr>
                <w:sz w:val="18"/>
                <w:szCs w:val="18"/>
              </w:rPr>
            </w:pPr>
            <w:r w:rsidRPr="00A731CA">
              <w:rPr>
                <w:sz w:val="18"/>
                <w:szCs w:val="18"/>
              </w:rPr>
              <w:t>5</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6</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7</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8</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9</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11</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12</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13</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14</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15</w:t>
            </w:r>
          </w:p>
        </w:tc>
        <w:tc>
          <w:tcPr>
            <w:tcW w:w="516" w:type="dxa"/>
            <w:vAlign w:val="center"/>
          </w:tcPr>
          <w:p w:rsidR="005B3F70" w:rsidRPr="00A731CA" w:rsidRDefault="005B3F70" w:rsidP="00A044A8">
            <w:pPr>
              <w:jc w:val="center"/>
              <w:rPr>
                <w:sz w:val="18"/>
                <w:szCs w:val="18"/>
              </w:rPr>
            </w:pPr>
            <w:r w:rsidRPr="00A731CA">
              <w:rPr>
                <w:sz w:val="18"/>
                <w:szCs w:val="18"/>
              </w:rPr>
              <w:t>16</w:t>
            </w:r>
          </w:p>
        </w:tc>
      </w:tr>
      <w:tr w:rsidR="00A731CA" w:rsidRPr="00A731CA" w:rsidTr="00A044A8">
        <w:trPr>
          <w:trHeight w:val="23"/>
          <w:jc w:val="center"/>
        </w:trPr>
        <w:tc>
          <w:tcPr>
            <w:tcW w:w="442" w:type="dxa"/>
            <w:shd w:val="clear" w:color="auto" w:fill="auto"/>
            <w:noWrap/>
            <w:vAlign w:val="center"/>
            <w:hideMark/>
          </w:tcPr>
          <w:p w:rsidR="005B3F70" w:rsidRPr="00A731CA" w:rsidRDefault="005B3F70" w:rsidP="00A044A8">
            <w:pPr>
              <w:jc w:val="center"/>
              <w:rPr>
                <w:sz w:val="18"/>
                <w:szCs w:val="18"/>
              </w:rPr>
            </w:pPr>
            <w:r w:rsidRPr="00A731CA">
              <w:rPr>
                <w:sz w:val="18"/>
                <w:szCs w:val="18"/>
              </w:rPr>
              <w:t>1.</w:t>
            </w:r>
          </w:p>
        </w:tc>
        <w:tc>
          <w:tcPr>
            <w:tcW w:w="1538" w:type="dxa"/>
            <w:shd w:val="clear" w:color="auto" w:fill="auto"/>
            <w:vAlign w:val="center"/>
            <w:hideMark/>
          </w:tcPr>
          <w:p w:rsidR="005B3F70" w:rsidRPr="00A731CA" w:rsidRDefault="005B3F70" w:rsidP="00A044A8">
            <w:pPr>
              <w:rPr>
                <w:sz w:val="18"/>
                <w:szCs w:val="18"/>
              </w:rPr>
            </w:pPr>
            <w:r w:rsidRPr="00A731CA">
              <w:rPr>
                <w:sz w:val="18"/>
                <w:szCs w:val="18"/>
              </w:rPr>
              <w:t>Численность постоянного населения (на конец года), в т.ч.</w:t>
            </w:r>
          </w:p>
        </w:tc>
        <w:tc>
          <w:tcPr>
            <w:tcW w:w="938" w:type="dxa"/>
            <w:shd w:val="clear" w:color="auto" w:fill="auto"/>
            <w:vAlign w:val="center"/>
            <w:hideMark/>
          </w:tcPr>
          <w:p w:rsidR="005B3F70" w:rsidRPr="00A731CA" w:rsidRDefault="005B3F70" w:rsidP="00A044A8">
            <w:pPr>
              <w:jc w:val="center"/>
              <w:rPr>
                <w:sz w:val="18"/>
                <w:szCs w:val="18"/>
              </w:rPr>
            </w:pPr>
            <w:r w:rsidRPr="00A731CA">
              <w:rPr>
                <w:sz w:val="18"/>
                <w:szCs w:val="18"/>
              </w:rPr>
              <w:t>человек</w:t>
            </w:r>
          </w:p>
        </w:tc>
        <w:tc>
          <w:tcPr>
            <w:tcW w:w="693" w:type="dxa"/>
            <w:shd w:val="clear" w:color="auto" w:fill="auto"/>
            <w:vAlign w:val="center"/>
            <w:hideMark/>
          </w:tcPr>
          <w:p w:rsidR="005B3F70" w:rsidRPr="00A731CA" w:rsidRDefault="005B3F70" w:rsidP="00A044A8">
            <w:pPr>
              <w:jc w:val="center"/>
              <w:rPr>
                <w:sz w:val="18"/>
                <w:szCs w:val="18"/>
              </w:rPr>
            </w:pPr>
            <w:r w:rsidRPr="00A731CA">
              <w:rPr>
                <w:sz w:val="18"/>
                <w:szCs w:val="18"/>
              </w:rPr>
              <w:t>780</w:t>
            </w:r>
          </w:p>
        </w:tc>
        <w:tc>
          <w:tcPr>
            <w:tcW w:w="710" w:type="dxa"/>
            <w:shd w:val="clear" w:color="auto" w:fill="auto"/>
            <w:vAlign w:val="center"/>
            <w:hideMark/>
          </w:tcPr>
          <w:p w:rsidR="005B3F70" w:rsidRPr="00A731CA" w:rsidRDefault="005B3F70" w:rsidP="00A044A8">
            <w:pPr>
              <w:jc w:val="center"/>
              <w:rPr>
                <w:sz w:val="18"/>
                <w:szCs w:val="18"/>
              </w:rPr>
            </w:pPr>
            <w:r w:rsidRPr="00A731CA">
              <w:rPr>
                <w:sz w:val="18"/>
                <w:szCs w:val="18"/>
              </w:rPr>
              <w:t>767</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754</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814</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938</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1 127</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1 380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1 382</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1 392</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1 384</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1 359</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1 317</w:t>
            </w:r>
          </w:p>
        </w:tc>
        <w:tc>
          <w:tcPr>
            <w:tcW w:w="516" w:type="dxa"/>
            <w:vAlign w:val="center"/>
          </w:tcPr>
          <w:p w:rsidR="005B3F70" w:rsidRPr="00A731CA" w:rsidRDefault="005B3F70" w:rsidP="00A044A8">
            <w:pPr>
              <w:jc w:val="center"/>
              <w:rPr>
                <w:sz w:val="18"/>
                <w:szCs w:val="18"/>
              </w:rPr>
            </w:pPr>
            <w:r w:rsidRPr="00A731CA">
              <w:rPr>
                <w:sz w:val="18"/>
                <w:szCs w:val="18"/>
              </w:rPr>
              <w:t>1 310</w:t>
            </w:r>
          </w:p>
        </w:tc>
      </w:tr>
      <w:tr w:rsidR="00A731CA" w:rsidRPr="00A731CA" w:rsidTr="00A044A8">
        <w:trPr>
          <w:trHeight w:val="23"/>
          <w:jc w:val="center"/>
        </w:trPr>
        <w:tc>
          <w:tcPr>
            <w:tcW w:w="442" w:type="dxa"/>
            <w:shd w:val="clear" w:color="auto" w:fill="auto"/>
            <w:noWrap/>
            <w:vAlign w:val="center"/>
            <w:hideMark/>
          </w:tcPr>
          <w:p w:rsidR="005B3F70" w:rsidRPr="00A731CA" w:rsidRDefault="005B3F70" w:rsidP="00A044A8">
            <w:pPr>
              <w:jc w:val="center"/>
              <w:rPr>
                <w:sz w:val="18"/>
                <w:szCs w:val="18"/>
              </w:rPr>
            </w:pPr>
            <w:r w:rsidRPr="00A731CA">
              <w:rPr>
                <w:sz w:val="18"/>
                <w:szCs w:val="18"/>
              </w:rPr>
              <w:t>1.1.</w:t>
            </w:r>
          </w:p>
        </w:tc>
        <w:tc>
          <w:tcPr>
            <w:tcW w:w="1538" w:type="dxa"/>
            <w:shd w:val="clear" w:color="auto" w:fill="auto"/>
            <w:vAlign w:val="center"/>
            <w:hideMark/>
          </w:tcPr>
          <w:p w:rsidR="005B3F70" w:rsidRPr="00A731CA" w:rsidRDefault="005B3F70" w:rsidP="00A044A8">
            <w:pPr>
              <w:ind w:firstLineChars="100" w:firstLine="180"/>
              <w:rPr>
                <w:sz w:val="18"/>
                <w:szCs w:val="18"/>
              </w:rPr>
            </w:pPr>
            <w:r w:rsidRPr="00A731CA">
              <w:rPr>
                <w:sz w:val="18"/>
                <w:szCs w:val="18"/>
              </w:rPr>
              <w:t>Городское население</w:t>
            </w:r>
          </w:p>
        </w:tc>
        <w:tc>
          <w:tcPr>
            <w:tcW w:w="938" w:type="dxa"/>
            <w:shd w:val="clear" w:color="auto" w:fill="auto"/>
            <w:vAlign w:val="center"/>
            <w:hideMark/>
          </w:tcPr>
          <w:p w:rsidR="005B3F70" w:rsidRPr="00A731CA" w:rsidRDefault="005B3F70" w:rsidP="00A044A8">
            <w:pPr>
              <w:jc w:val="center"/>
              <w:rPr>
                <w:sz w:val="18"/>
                <w:szCs w:val="18"/>
              </w:rPr>
            </w:pPr>
            <w:r w:rsidRPr="00A731CA">
              <w:rPr>
                <w:sz w:val="18"/>
                <w:szCs w:val="18"/>
              </w:rPr>
              <w:t>человек</w:t>
            </w:r>
          </w:p>
        </w:tc>
        <w:tc>
          <w:tcPr>
            <w:tcW w:w="693"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710"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0</w:t>
            </w:r>
          </w:p>
        </w:tc>
        <w:tc>
          <w:tcPr>
            <w:tcW w:w="516" w:type="dxa"/>
            <w:vAlign w:val="center"/>
          </w:tcPr>
          <w:p w:rsidR="005B3F70" w:rsidRPr="00A731CA" w:rsidRDefault="005B3F70" w:rsidP="00A044A8">
            <w:pPr>
              <w:jc w:val="center"/>
              <w:rPr>
                <w:sz w:val="18"/>
                <w:szCs w:val="18"/>
              </w:rPr>
            </w:pPr>
            <w:r w:rsidRPr="00A731CA">
              <w:rPr>
                <w:sz w:val="18"/>
                <w:szCs w:val="18"/>
              </w:rPr>
              <w:t>0</w:t>
            </w:r>
          </w:p>
        </w:tc>
      </w:tr>
      <w:tr w:rsidR="005B3F70" w:rsidRPr="00A731CA" w:rsidTr="00A044A8">
        <w:trPr>
          <w:trHeight w:val="23"/>
          <w:jc w:val="center"/>
        </w:trPr>
        <w:tc>
          <w:tcPr>
            <w:tcW w:w="442" w:type="dxa"/>
            <w:shd w:val="clear" w:color="auto" w:fill="auto"/>
            <w:noWrap/>
            <w:vAlign w:val="center"/>
            <w:hideMark/>
          </w:tcPr>
          <w:p w:rsidR="005B3F70" w:rsidRPr="00A731CA" w:rsidRDefault="005B3F70" w:rsidP="00A044A8">
            <w:pPr>
              <w:jc w:val="center"/>
              <w:rPr>
                <w:sz w:val="18"/>
                <w:szCs w:val="18"/>
              </w:rPr>
            </w:pPr>
            <w:r w:rsidRPr="00A731CA">
              <w:rPr>
                <w:sz w:val="18"/>
                <w:szCs w:val="18"/>
              </w:rPr>
              <w:t>1.2.</w:t>
            </w:r>
          </w:p>
        </w:tc>
        <w:tc>
          <w:tcPr>
            <w:tcW w:w="1538" w:type="dxa"/>
            <w:shd w:val="clear" w:color="auto" w:fill="auto"/>
            <w:vAlign w:val="center"/>
            <w:hideMark/>
          </w:tcPr>
          <w:p w:rsidR="005B3F70" w:rsidRPr="00A731CA" w:rsidRDefault="005B3F70" w:rsidP="00A044A8">
            <w:pPr>
              <w:ind w:firstLineChars="100" w:firstLine="180"/>
              <w:rPr>
                <w:sz w:val="18"/>
                <w:szCs w:val="18"/>
              </w:rPr>
            </w:pPr>
            <w:r w:rsidRPr="00A731CA">
              <w:rPr>
                <w:sz w:val="18"/>
                <w:szCs w:val="18"/>
              </w:rPr>
              <w:t>Сельское население</w:t>
            </w:r>
          </w:p>
        </w:tc>
        <w:tc>
          <w:tcPr>
            <w:tcW w:w="938" w:type="dxa"/>
            <w:shd w:val="clear" w:color="auto" w:fill="auto"/>
            <w:vAlign w:val="center"/>
            <w:hideMark/>
          </w:tcPr>
          <w:p w:rsidR="005B3F70" w:rsidRPr="00A731CA" w:rsidRDefault="005B3F70" w:rsidP="00A044A8">
            <w:pPr>
              <w:jc w:val="center"/>
              <w:rPr>
                <w:sz w:val="18"/>
                <w:szCs w:val="18"/>
              </w:rPr>
            </w:pPr>
            <w:r w:rsidRPr="00A731CA">
              <w:rPr>
                <w:sz w:val="18"/>
                <w:szCs w:val="18"/>
              </w:rPr>
              <w:t>человек</w:t>
            </w:r>
          </w:p>
        </w:tc>
        <w:tc>
          <w:tcPr>
            <w:tcW w:w="693" w:type="dxa"/>
            <w:shd w:val="clear" w:color="auto" w:fill="auto"/>
            <w:vAlign w:val="center"/>
            <w:hideMark/>
          </w:tcPr>
          <w:p w:rsidR="005B3F70" w:rsidRPr="00A731CA" w:rsidRDefault="005B3F70" w:rsidP="00A044A8">
            <w:pPr>
              <w:jc w:val="center"/>
              <w:rPr>
                <w:sz w:val="18"/>
                <w:szCs w:val="18"/>
              </w:rPr>
            </w:pPr>
            <w:r w:rsidRPr="00A731CA">
              <w:rPr>
                <w:sz w:val="18"/>
                <w:szCs w:val="18"/>
              </w:rPr>
              <w:t>780</w:t>
            </w:r>
          </w:p>
        </w:tc>
        <w:tc>
          <w:tcPr>
            <w:tcW w:w="710" w:type="dxa"/>
            <w:shd w:val="clear" w:color="auto" w:fill="auto"/>
            <w:vAlign w:val="center"/>
            <w:hideMark/>
          </w:tcPr>
          <w:p w:rsidR="005B3F70" w:rsidRPr="00A731CA" w:rsidRDefault="005B3F70" w:rsidP="00A044A8">
            <w:pPr>
              <w:jc w:val="center"/>
              <w:rPr>
                <w:sz w:val="18"/>
                <w:szCs w:val="18"/>
              </w:rPr>
            </w:pPr>
            <w:r w:rsidRPr="00A731CA">
              <w:rPr>
                <w:sz w:val="18"/>
                <w:szCs w:val="18"/>
              </w:rPr>
              <w:t>767</w:t>
            </w:r>
          </w:p>
        </w:tc>
        <w:tc>
          <w:tcPr>
            <w:tcW w:w="516" w:type="dxa"/>
            <w:shd w:val="clear" w:color="auto" w:fill="auto"/>
            <w:vAlign w:val="center"/>
            <w:hideMark/>
          </w:tcPr>
          <w:p w:rsidR="005B3F70" w:rsidRPr="00A731CA" w:rsidRDefault="005B3F70" w:rsidP="00B760A9">
            <w:pPr>
              <w:jc w:val="center"/>
              <w:rPr>
                <w:sz w:val="18"/>
                <w:szCs w:val="18"/>
              </w:rPr>
            </w:pPr>
            <w:r w:rsidRPr="00A731CA">
              <w:rPr>
                <w:sz w:val="18"/>
                <w:szCs w:val="18"/>
              </w:rPr>
              <w:t>754</w:t>
            </w:r>
            <w:r w:rsidR="005B7AED">
              <w:rPr>
                <w:sz w:val="18"/>
                <w:szCs w:val="18"/>
              </w:rPr>
              <w:t xml:space="preserve"> </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814</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938</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1 127</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1 380</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1 382</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1 392</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1 384</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1 359</w:t>
            </w:r>
          </w:p>
        </w:tc>
        <w:tc>
          <w:tcPr>
            <w:tcW w:w="516" w:type="dxa"/>
            <w:shd w:val="clear" w:color="auto" w:fill="auto"/>
            <w:vAlign w:val="center"/>
            <w:hideMark/>
          </w:tcPr>
          <w:p w:rsidR="005B3F70" w:rsidRPr="00A731CA" w:rsidRDefault="005B3F70" w:rsidP="00A044A8">
            <w:pPr>
              <w:jc w:val="center"/>
              <w:rPr>
                <w:sz w:val="18"/>
                <w:szCs w:val="18"/>
              </w:rPr>
            </w:pPr>
            <w:r w:rsidRPr="00A731CA">
              <w:rPr>
                <w:sz w:val="18"/>
                <w:szCs w:val="18"/>
              </w:rPr>
              <w:t>1 317</w:t>
            </w:r>
          </w:p>
        </w:tc>
        <w:tc>
          <w:tcPr>
            <w:tcW w:w="516" w:type="dxa"/>
            <w:vAlign w:val="center"/>
          </w:tcPr>
          <w:p w:rsidR="005B3F70" w:rsidRPr="00A731CA" w:rsidRDefault="005B3F70" w:rsidP="00A044A8">
            <w:pPr>
              <w:jc w:val="center"/>
              <w:rPr>
                <w:sz w:val="18"/>
                <w:szCs w:val="18"/>
              </w:rPr>
            </w:pPr>
            <w:r w:rsidRPr="00A731CA">
              <w:rPr>
                <w:sz w:val="18"/>
                <w:szCs w:val="18"/>
              </w:rPr>
              <w:t>1 310</w:t>
            </w:r>
          </w:p>
        </w:tc>
      </w:tr>
    </w:tbl>
    <w:p w:rsidR="001539A5" w:rsidRPr="00A731CA" w:rsidRDefault="001539A5" w:rsidP="00893CF3">
      <w:pPr>
        <w:spacing w:line="360" w:lineRule="auto"/>
        <w:jc w:val="both"/>
      </w:pPr>
    </w:p>
    <w:p w:rsidR="001539A5" w:rsidRPr="00A731CA" w:rsidRDefault="001539A5" w:rsidP="00394DAB">
      <w:pPr>
        <w:pStyle w:val="31"/>
        <w:keepNext/>
        <w:keepLines/>
        <w:spacing w:before="40" w:line="360" w:lineRule="auto"/>
        <w:rPr>
          <w:rFonts w:eastAsia="Times New Roman"/>
          <w:bCs w:val="0"/>
          <w:szCs w:val="24"/>
          <w:lang w:val="ru-RU"/>
        </w:rPr>
      </w:pPr>
      <w:bookmarkStart w:id="163" w:name="_Toc130454437"/>
      <w:bookmarkStart w:id="164" w:name="_Hlk51691335"/>
      <w:r w:rsidRPr="00A731CA">
        <w:rPr>
          <w:rFonts w:eastAsia="Times New Roman"/>
          <w:bCs w:val="0"/>
          <w:szCs w:val="24"/>
          <w:lang w:val="ru-RU"/>
        </w:rPr>
        <w:t>3.2. Прогноз изменения доходов населения</w:t>
      </w:r>
      <w:bookmarkEnd w:id="163"/>
    </w:p>
    <w:p w:rsidR="001539A5" w:rsidRPr="00A731CA" w:rsidRDefault="000C6A01" w:rsidP="00893CF3">
      <w:pPr>
        <w:autoSpaceDE w:val="0"/>
        <w:autoSpaceDN w:val="0"/>
        <w:adjustRightInd w:val="0"/>
        <w:spacing w:line="360" w:lineRule="auto"/>
        <w:ind w:firstLine="709"/>
        <w:contextualSpacing/>
        <w:jc w:val="both"/>
      </w:pPr>
      <w:r w:rsidRPr="00A731CA">
        <w:t>Прогнозные показатели сформированы на основании анализа данных за отчетный период с детализацией по доходным группам на основе отчетных данных по фонду заработной платы, средней заработной плате, среднему доходу, величине прожиточного минимума, структуре доходов и расходов населения, индексу потребительских цен и других показателей.</w:t>
      </w:r>
    </w:p>
    <w:p w:rsidR="001539A5" w:rsidRPr="00A731CA" w:rsidRDefault="001539A5" w:rsidP="00893CF3">
      <w:pPr>
        <w:autoSpaceDE w:val="0"/>
        <w:autoSpaceDN w:val="0"/>
        <w:adjustRightInd w:val="0"/>
        <w:spacing w:line="360" w:lineRule="auto"/>
        <w:ind w:firstLine="709"/>
        <w:contextualSpacing/>
        <w:jc w:val="both"/>
      </w:pPr>
      <w:bookmarkStart w:id="165" w:name="_Hlk52525082"/>
      <w:r w:rsidRPr="00A731CA">
        <w:t>Все прогнозные показатели приведены на ближайшие пять лет реализации Программы ежегодно; в последующем – на конец пятилетнего интервала реализации Программы.</w:t>
      </w:r>
    </w:p>
    <w:p w:rsidR="001539A5" w:rsidRPr="00A731CA" w:rsidRDefault="001539A5" w:rsidP="00893CF3">
      <w:pPr>
        <w:autoSpaceDE w:val="0"/>
        <w:autoSpaceDN w:val="0"/>
        <w:adjustRightInd w:val="0"/>
        <w:spacing w:line="360" w:lineRule="auto"/>
        <w:ind w:firstLine="709"/>
        <w:contextualSpacing/>
        <w:jc w:val="both"/>
      </w:pPr>
      <w:r w:rsidRPr="00A731CA">
        <w:t xml:space="preserve">В связи с отсутствием данных о кратко-, средне- и долгосрочных индексах роста доходов населения прогноз сформирован расчетным путем с учетом сохранения темпов роста показателей и индекса-дефлятора реальной заработной платы, установленного </w:t>
      </w:r>
      <w:r w:rsidRPr="00A731CA">
        <w:lastRenderedPageBreak/>
        <w:t>среднесрочным прогнозом социально-экономического развития Российской Федерации до 2024 года (консервативный вариант) Министерства экономического развития Российской Федерации.</w:t>
      </w:r>
    </w:p>
    <w:bookmarkEnd w:id="165"/>
    <w:p w:rsidR="001539A5" w:rsidRPr="00A731CA" w:rsidRDefault="001539A5" w:rsidP="00893CF3">
      <w:pPr>
        <w:autoSpaceDE w:val="0"/>
        <w:autoSpaceDN w:val="0"/>
        <w:adjustRightInd w:val="0"/>
        <w:spacing w:line="360" w:lineRule="auto"/>
        <w:ind w:firstLine="709"/>
        <w:contextualSpacing/>
        <w:jc w:val="both"/>
      </w:pPr>
      <w:r w:rsidRPr="00A731CA">
        <w:t>Прогноз изменения доходов населения сформирован по базовому варианту и представлен в таблице 32.</w:t>
      </w:r>
    </w:p>
    <w:p w:rsidR="001539A5" w:rsidRPr="00A731CA" w:rsidRDefault="001539A5" w:rsidP="0039333B">
      <w:pPr>
        <w:jc w:val="center"/>
        <w:rPr>
          <w:b/>
          <w:bCs/>
          <w:iCs/>
        </w:rPr>
      </w:pPr>
      <w:bookmarkStart w:id="166" w:name="_Toc81820585"/>
      <w:bookmarkEnd w:id="164"/>
      <w:r w:rsidRPr="00A731CA">
        <w:rPr>
          <w:b/>
          <w:bCs/>
          <w:iCs/>
        </w:rPr>
        <w:t xml:space="preserve">Таблица </w:t>
      </w:r>
      <w:fldSimple w:instr=" SEQ Таблица \* ARABIC \* MERGEFORMAT ">
        <w:r w:rsidR="00F93AF8" w:rsidRPr="00A731CA">
          <w:rPr>
            <w:b/>
            <w:bCs/>
            <w:iCs/>
            <w:noProof/>
          </w:rPr>
          <w:t>32</w:t>
        </w:r>
      </w:fldSimple>
      <w:r w:rsidRPr="00A731CA">
        <w:rPr>
          <w:b/>
          <w:bCs/>
          <w:iCs/>
        </w:rPr>
        <w:t xml:space="preserve"> - Прогноз изменения доходов населения Октябрьского района</w:t>
      </w:r>
      <w:bookmarkEnd w:id="166"/>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5"/>
        <w:gridCol w:w="2657"/>
        <w:gridCol w:w="1202"/>
        <w:gridCol w:w="636"/>
        <w:gridCol w:w="712"/>
        <w:gridCol w:w="709"/>
        <w:gridCol w:w="708"/>
        <w:gridCol w:w="709"/>
        <w:gridCol w:w="690"/>
        <w:gridCol w:w="728"/>
      </w:tblGrid>
      <w:tr w:rsidR="00A731CA" w:rsidRPr="00A731CA" w:rsidTr="00B5626E">
        <w:trPr>
          <w:trHeight w:val="23"/>
          <w:tblHeader/>
          <w:jc w:val="center"/>
        </w:trPr>
        <w:tc>
          <w:tcPr>
            <w:tcW w:w="315" w:type="dxa"/>
            <w:vMerge w:val="restart"/>
            <w:shd w:val="clear" w:color="auto" w:fill="auto"/>
            <w:vAlign w:val="center"/>
            <w:hideMark/>
          </w:tcPr>
          <w:p w:rsidR="00852290" w:rsidRPr="00A731CA" w:rsidRDefault="00852290" w:rsidP="00B5626E">
            <w:pPr>
              <w:jc w:val="center"/>
              <w:rPr>
                <w:b/>
                <w:sz w:val="14"/>
                <w:szCs w:val="14"/>
              </w:rPr>
            </w:pPr>
            <w:r w:rsidRPr="00A731CA">
              <w:rPr>
                <w:b/>
                <w:sz w:val="14"/>
                <w:szCs w:val="14"/>
              </w:rPr>
              <w:t>№ п/п</w:t>
            </w:r>
          </w:p>
        </w:tc>
        <w:tc>
          <w:tcPr>
            <w:tcW w:w="2657" w:type="dxa"/>
            <w:vMerge w:val="restart"/>
            <w:shd w:val="clear" w:color="auto" w:fill="auto"/>
            <w:vAlign w:val="center"/>
            <w:hideMark/>
          </w:tcPr>
          <w:p w:rsidR="00852290" w:rsidRPr="00A731CA" w:rsidRDefault="00852290" w:rsidP="00B5626E">
            <w:pPr>
              <w:jc w:val="center"/>
              <w:rPr>
                <w:b/>
                <w:sz w:val="14"/>
                <w:szCs w:val="14"/>
              </w:rPr>
            </w:pPr>
            <w:r w:rsidRPr="00A731CA">
              <w:rPr>
                <w:b/>
                <w:sz w:val="14"/>
                <w:szCs w:val="14"/>
              </w:rPr>
              <w:t>Наименование</w:t>
            </w:r>
          </w:p>
        </w:tc>
        <w:tc>
          <w:tcPr>
            <w:tcW w:w="1202" w:type="dxa"/>
            <w:vMerge w:val="restart"/>
            <w:shd w:val="clear" w:color="auto" w:fill="auto"/>
            <w:vAlign w:val="center"/>
            <w:hideMark/>
          </w:tcPr>
          <w:p w:rsidR="00852290" w:rsidRPr="00A731CA" w:rsidRDefault="00852290" w:rsidP="00B5626E">
            <w:pPr>
              <w:jc w:val="center"/>
              <w:rPr>
                <w:b/>
                <w:sz w:val="14"/>
                <w:szCs w:val="14"/>
              </w:rPr>
            </w:pPr>
            <w:r w:rsidRPr="00A731CA">
              <w:rPr>
                <w:b/>
                <w:sz w:val="14"/>
                <w:szCs w:val="14"/>
              </w:rPr>
              <w:t>Ед. изм.</w:t>
            </w:r>
          </w:p>
        </w:tc>
        <w:tc>
          <w:tcPr>
            <w:tcW w:w="636" w:type="dxa"/>
            <w:shd w:val="clear" w:color="auto" w:fill="auto"/>
            <w:noWrap/>
            <w:vAlign w:val="center"/>
            <w:hideMark/>
          </w:tcPr>
          <w:p w:rsidR="00852290" w:rsidRPr="00A731CA" w:rsidRDefault="00852290" w:rsidP="00B5626E">
            <w:pPr>
              <w:jc w:val="center"/>
              <w:rPr>
                <w:b/>
                <w:sz w:val="14"/>
                <w:szCs w:val="14"/>
              </w:rPr>
            </w:pPr>
            <w:r w:rsidRPr="00A731CA">
              <w:rPr>
                <w:b/>
                <w:sz w:val="14"/>
                <w:szCs w:val="14"/>
              </w:rPr>
              <w:t>2022 г.</w:t>
            </w:r>
          </w:p>
        </w:tc>
        <w:tc>
          <w:tcPr>
            <w:tcW w:w="712" w:type="dxa"/>
            <w:shd w:val="clear" w:color="auto" w:fill="auto"/>
            <w:noWrap/>
            <w:vAlign w:val="center"/>
            <w:hideMark/>
          </w:tcPr>
          <w:p w:rsidR="00852290" w:rsidRPr="00A731CA" w:rsidRDefault="00852290" w:rsidP="00B5626E">
            <w:pPr>
              <w:jc w:val="center"/>
              <w:rPr>
                <w:b/>
                <w:sz w:val="14"/>
                <w:szCs w:val="14"/>
              </w:rPr>
            </w:pPr>
            <w:r w:rsidRPr="00A731CA">
              <w:rPr>
                <w:b/>
                <w:sz w:val="14"/>
                <w:szCs w:val="14"/>
              </w:rPr>
              <w:t>2023 г.</w:t>
            </w:r>
          </w:p>
        </w:tc>
        <w:tc>
          <w:tcPr>
            <w:tcW w:w="709" w:type="dxa"/>
            <w:shd w:val="clear" w:color="auto" w:fill="auto"/>
            <w:noWrap/>
            <w:vAlign w:val="center"/>
            <w:hideMark/>
          </w:tcPr>
          <w:p w:rsidR="00852290" w:rsidRPr="00A731CA" w:rsidRDefault="00852290" w:rsidP="00B5626E">
            <w:pPr>
              <w:jc w:val="center"/>
              <w:rPr>
                <w:b/>
                <w:sz w:val="14"/>
                <w:szCs w:val="14"/>
              </w:rPr>
            </w:pPr>
            <w:r w:rsidRPr="00A731CA">
              <w:rPr>
                <w:b/>
                <w:sz w:val="14"/>
                <w:szCs w:val="14"/>
              </w:rPr>
              <w:t>2024 г.</w:t>
            </w:r>
          </w:p>
        </w:tc>
        <w:tc>
          <w:tcPr>
            <w:tcW w:w="708" w:type="dxa"/>
            <w:shd w:val="clear" w:color="auto" w:fill="auto"/>
            <w:noWrap/>
            <w:vAlign w:val="center"/>
            <w:hideMark/>
          </w:tcPr>
          <w:p w:rsidR="00852290" w:rsidRPr="00A731CA" w:rsidRDefault="00852290" w:rsidP="00B5626E">
            <w:pPr>
              <w:jc w:val="center"/>
              <w:rPr>
                <w:b/>
                <w:sz w:val="14"/>
                <w:szCs w:val="14"/>
              </w:rPr>
            </w:pPr>
            <w:r w:rsidRPr="00A731CA">
              <w:rPr>
                <w:b/>
                <w:sz w:val="14"/>
                <w:szCs w:val="14"/>
              </w:rPr>
              <w:t>2025 г.</w:t>
            </w:r>
          </w:p>
        </w:tc>
        <w:tc>
          <w:tcPr>
            <w:tcW w:w="709" w:type="dxa"/>
            <w:shd w:val="clear" w:color="auto" w:fill="auto"/>
            <w:noWrap/>
            <w:vAlign w:val="center"/>
            <w:hideMark/>
          </w:tcPr>
          <w:p w:rsidR="00852290" w:rsidRPr="00A731CA" w:rsidRDefault="00852290" w:rsidP="00B5626E">
            <w:pPr>
              <w:jc w:val="center"/>
              <w:rPr>
                <w:b/>
                <w:sz w:val="14"/>
                <w:szCs w:val="14"/>
              </w:rPr>
            </w:pPr>
            <w:r w:rsidRPr="00A731CA">
              <w:rPr>
                <w:b/>
                <w:sz w:val="14"/>
                <w:szCs w:val="14"/>
              </w:rPr>
              <w:t>2026 г.</w:t>
            </w:r>
          </w:p>
        </w:tc>
        <w:tc>
          <w:tcPr>
            <w:tcW w:w="690" w:type="dxa"/>
            <w:shd w:val="clear" w:color="auto" w:fill="auto"/>
            <w:vAlign w:val="center"/>
            <w:hideMark/>
          </w:tcPr>
          <w:p w:rsidR="00852290" w:rsidRPr="00A731CA" w:rsidRDefault="00852290" w:rsidP="00B5626E">
            <w:pPr>
              <w:jc w:val="center"/>
              <w:rPr>
                <w:b/>
                <w:sz w:val="14"/>
                <w:szCs w:val="14"/>
              </w:rPr>
            </w:pPr>
            <w:r w:rsidRPr="00A731CA">
              <w:rPr>
                <w:b/>
                <w:sz w:val="14"/>
                <w:szCs w:val="14"/>
              </w:rPr>
              <w:t>2027 г.</w:t>
            </w:r>
          </w:p>
        </w:tc>
        <w:tc>
          <w:tcPr>
            <w:tcW w:w="728" w:type="dxa"/>
            <w:shd w:val="clear" w:color="auto" w:fill="auto"/>
            <w:vAlign w:val="center"/>
            <w:hideMark/>
          </w:tcPr>
          <w:p w:rsidR="00852290" w:rsidRPr="00A731CA" w:rsidRDefault="00852290" w:rsidP="00B5626E">
            <w:pPr>
              <w:jc w:val="center"/>
              <w:rPr>
                <w:b/>
                <w:sz w:val="14"/>
                <w:szCs w:val="14"/>
              </w:rPr>
            </w:pPr>
            <w:r w:rsidRPr="00A731CA">
              <w:rPr>
                <w:b/>
                <w:sz w:val="14"/>
                <w:szCs w:val="14"/>
              </w:rPr>
              <w:t>2028-2033</w:t>
            </w:r>
          </w:p>
        </w:tc>
      </w:tr>
      <w:tr w:rsidR="00A731CA" w:rsidRPr="00A731CA" w:rsidTr="00B5626E">
        <w:trPr>
          <w:trHeight w:val="23"/>
          <w:tblHeader/>
          <w:jc w:val="center"/>
        </w:trPr>
        <w:tc>
          <w:tcPr>
            <w:tcW w:w="315" w:type="dxa"/>
            <w:vMerge/>
            <w:shd w:val="clear" w:color="auto" w:fill="auto"/>
            <w:vAlign w:val="center"/>
            <w:hideMark/>
          </w:tcPr>
          <w:p w:rsidR="00852290" w:rsidRPr="00A731CA" w:rsidRDefault="00852290" w:rsidP="00B5626E">
            <w:pPr>
              <w:jc w:val="center"/>
              <w:rPr>
                <w:b/>
                <w:sz w:val="14"/>
                <w:szCs w:val="14"/>
              </w:rPr>
            </w:pPr>
          </w:p>
        </w:tc>
        <w:tc>
          <w:tcPr>
            <w:tcW w:w="2657" w:type="dxa"/>
            <w:vMerge/>
            <w:shd w:val="clear" w:color="auto" w:fill="auto"/>
            <w:vAlign w:val="center"/>
            <w:hideMark/>
          </w:tcPr>
          <w:p w:rsidR="00852290" w:rsidRPr="00A731CA" w:rsidRDefault="00852290" w:rsidP="00B5626E">
            <w:pPr>
              <w:jc w:val="center"/>
              <w:rPr>
                <w:b/>
                <w:sz w:val="14"/>
                <w:szCs w:val="14"/>
              </w:rPr>
            </w:pPr>
          </w:p>
        </w:tc>
        <w:tc>
          <w:tcPr>
            <w:tcW w:w="1202" w:type="dxa"/>
            <w:vMerge/>
            <w:shd w:val="clear" w:color="auto" w:fill="auto"/>
            <w:vAlign w:val="center"/>
            <w:hideMark/>
          </w:tcPr>
          <w:p w:rsidR="00852290" w:rsidRPr="00A731CA" w:rsidRDefault="00852290" w:rsidP="00B5626E">
            <w:pPr>
              <w:jc w:val="center"/>
              <w:rPr>
                <w:b/>
                <w:sz w:val="14"/>
                <w:szCs w:val="14"/>
              </w:rPr>
            </w:pPr>
          </w:p>
        </w:tc>
        <w:tc>
          <w:tcPr>
            <w:tcW w:w="636" w:type="dxa"/>
            <w:shd w:val="clear" w:color="auto" w:fill="auto"/>
            <w:noWrap/>
            <w:vAlign w:val="center"/>
            <w:hideMark/>
          </w:tcPr>
          <w:p w:rsidR="00852290" w:rsidRPr="00A731CA" w:rsidRDefault="00852290" w:rsidP="00B5626E">
            <w:pPr>
              <w:jc w:val="center"/>
              <w:rPr>
                <w:b/>
                <w:sz w:val="14"/>
                <w:szCs w:val="14"/>
              </w:rPr>
            </w:pPr>
            <w:r w:rsidRPr="00A731CA">
              <w:rPr>
                <w:b/>
                <w:sz w:val="14"/>
                <w:szCs w:val="14"/>
              </w:rPr>
              <w:t>факт</w:t>
            </w:r>
          </w:p>
        </w:tc>
        <w:tc>
          <w:tcPr>
            <w:tcW w:w="712" w:type="dxa"/>
            <w:shd w:val="clear" w:color="auto" w:fill="auto"/>
            <w:vAlign w:val="center"/>
          </w:tcPr>
          <w:p w:rsidR="00852290" w:rsidRPr="00A731CA" w:rsidRDefault="00852290" w:rsidP="00B5626E">
            <w:pPr>
              <w:jc w:val="center"/>
              <w:rPr>
                <w:b/>
                <w:sz w:val="14"/>
                <w:szCs w:val="14"/>
              </w:rPr>
            </w:pPr>
            <w:r w:rsidRPr="00A731CA">
              <w:rPr>
                <w:b/>
                <w:sz w:val="14"/>
                <w:szCs w:val="14"/>
              </w:rPr>
              <w:t>оценка</w:t>
            </w:r>
          </w:p>
        </w:tc>
        <w:tc>
          <w:tcPr>
            <w:tcW w:w="3544" w:type="dxa"/>
            <w:gridSpan w:val="5"/>
            <w:shd w:val="clear" w:color="auto" w:fill="auto"/>
            <w:vAlign w:val="center"/>
          </w:tcPr>
          <w:p w:rsidR="00852290" w:rsidRPr="00A731CA" w:rsidRDefault="00852290" w:rsidP="00B5626E">
            <w:pPr>
              <w:jc w:val="center"/>
              <w:rPr>
                <w:b/>
                <w:sz w:val="14"/>
                <w:szCs w:val="14"/>
              </w:rPr>
            </w:pPr>
            <w:r w:rsidRPr="00A731CA">
              <w:rPr>
                <w:b/>
                <w:sz w:val="14"/>
                <w:szCs w:val="14"/>
              </w:rPr>
              <w:t>прогноз</w:t>
            </w:r>
          </w:p>
        </w:tc>
      </w:tr>
      <w:tr w:rsidR="00A731CA" w:rsidRPr="00A731CA" w:rsidTr="00B5626E">
        <w:trPr>
          <w:trHeight w:val="23"/>
          <w:tblHeader/>
          <w:jc w:val="center"/>
        </w:trPr>
        <w:tc>
          <w:tcPr>
            <w:tcW w:w="315" w:type="dxa"/>
            <w:shd w:val="clear" w:color="auto" w:fill="auto"/>
            <w:vAlign w:val="center"/>
          </w:tcPr>
          <w:p w:rsidR="00852290" w:rsidRPr="00A731CA" w:rsidRDefault="00852290" w:rsidP="00B5626E">
            <w:pPr>
              <w:jc w:val="center"/>
              <w:rPr>
                <w:b/>
                <w:bCs/>
                <w:sz w:val="14"/>
                <w:szCs w:val="14"/>
              </w:rPr>
            </w:pPr>
            <w:r w:rsidRPr="00A731CA">
              <w:rPr>
                <w:b/>
                <w:bCs/>
                <w:sz w:val="14"/>
                <w:szCs w:val="14"/>
              </w:rPr>
              <w:t>1</w:t>
            </w:r>
          </w:p>
        </w:tc>
        <w:tc>
          <w:tcPr>
            <w:tcW w:w="2657" w:type="dxa"/>
            <w:shd w:val="clear" w:color="auto" w:fill="auto"/>
            <w:vAlign w:val="center"/>
          </w:tcPr>
          <w:p w:rsidR="00852290" w:rsidRPr="00A731CA" w:rsidRDefault="00852290" w:rsidP="00B5626E">
            <w:pPr>
              <w:jc w:val="center"/>
              <w:rPr>
                <w:b/>
                <w:bCs/>
                <w:sz w:val="14"/>
                <w:szCs w:val="14"/>
              </w:rPr>
            </w:pPr>
            <w:r w:rsidRPr="00A731CA">
              <w:rPr>
                <w:b/>
                <w:bCs/>
                <w:sz w:val="14"/>
                <w:szCs w:val="14"/>
              </w:rPr>
              <w:t>2</w:t>
            </w:r>
          </w:p>
        </w:tc>
        <w:tc>
          <w:tcPr>
            <w:tcW w:w="1202" w:type="dxa"/>
            <w:shd w:val="clear" w:color="auto" w:fill="auto"/>
            <w:vAlign w:val="center"/>
          </w:tcPr>
          <w:p w:rsidR="00852290" w:rsidRPr="00A731CA" w:rsidRDefault="00852290" w:rsidP="00B5626E">
            <w:pPr>
              <w:jc w:val="center"/>
              <w:rPr>
                <w:b/>
                <w:bCs/>
                <w:sz w:val="14"/>
                <w:szCs w:val="14"/>
              </w:rPr>
            </w:pPr>
            <w:r w:rsidRPr="00A731CA">
              <w:rPr>
                <w:b/>
                <w:bCs/>
                <w:sz w:val="14"/>
                <w:szCs w:val="14"/>
              </w:rPr>
              <w:t>3</w:t>
            </w:r>
          </w:p>
        </w:tc>
        <w:tc>
          <w:tcPr>
            <w:tcW w:w="636" w:type="dxa"/>
            <w:shd w:val="clear" w:color="auto" w:fill="auto"/>
            <w:vAlign w:val="center"/>
          </w:tcPr>
          <w:p w:rsidR="00852290" w:rsidRPr="00A731CA" w:rsidRDefault="00852290" w:rsidP="00B5626E">
            <w:pPr>
              <w:jc w:val="center"/>
              <w:rPr>
                <w:b/>
                <w:bCs/>
                <w:sz w:val="14"/>
                <w:szCs w:val="14"/>
              </w:rPr>
            </w:pPr>
            <w:r w:rsidRPr="00A731CA">
              <w:rPr>
                <w:b/>
                <w:bCs/>
                <w:sz w:val="14"/>
                <w:szCs w:val="14"/>
              </w:rPr>
              <w:t>4</w:t>
            </w:r>
          </w:p>
        </w:tc>
        <w:tc>
          <w:tcPr>
            <w:tcW w:w="712" w:type="dxa"/>
            <w:shd w:val="clear" w:color="auto" w:fill="auto"/>
            <w:vAlign w:val="center"/>
          </w:tcPr>
          <w:p w:rsidR="00852290" w:rsidRPr="00A731CA" w:rsidRDefault="00852290" w:rsidP="00B5626E">
            <w:pPr>
              <w:jc w:val="center"/>
              <w:rPr>
                <w:b/>
                <w:bCs/>
                <w:sz w:val="14"/>
                <w:szCs w:val="14"/>
              </w:rPr>
            </w:pPr>
            <w:r w:rsidRPr="00A731CA">
              <w:rPr>
                <w:b/>
                <w:bCs/>
                <w:sz w:val="14"/>
                <w:szCs w:val="14"/>
              </w:rPr>
              <w:t>5</w:t>
            </w:r>
          </w:p>
        </w:tc>
        <w:tc>
          <w:tcPr>
            <w:tcW w:w="709" w:type="dxa"/>
            <w:shd w:val="clear" w:color="auto" w:fill="auto"/>
            <w:vAlign w:val="center"/>
          </w:tcPr>
          <w:p w:rsidR="00852290" w:rsidRPr="00A731CA" w:rsidRDefault="00852290" w:rsidP="00B5626E">
            <w:pPr>
              <w:jc w:val="center"/>
              <w:rPr>
                <w:b/>
                <w:bCs/>
                <w:sz w:val="14"/>
                <w:szCs w:val="14"/>
              </w:rPr>
            </w:pPr>
            <w:r w:rsidRPr="00A731CA">
              <w:rPr>
                <w:b/>
                <w:bCs/>
                <w:sz w:val="14"/>
                <w:szCs w:val="14"/>
              </w:rPr>
              <w:t>6</w:t>
            </w:r>
          </w:p>
        </w:tc>
        <w:tc>
          <w:tcPr>
            <w:tcW w:w="708" w:type="dxa"/>
            <w:shd w:val="clear" w:color="auto" w:fill="auto"/>
            <w:vAlign w:val="center"/>
          </w:tcPr>
          <w:p w:rsidR="00852290" w:rsidRPr="00A731CA" w:rsidRDefault="00852290" w:rsidP="00B5626E">
            <w:pPr>
              <w:jc w:val="center"/>
              <w:rPr>
                <w:b/>
                <w:bCs/>
                <w:sz w:val="14"/>
                <w:szCs w:val="14"/>
              </w:rPr>
            </w:pPr>
            <w:r w:rsidRPr="00A731CA">
              <w:rPr>
                <w:b/>
                <w:bCs/>
                <w:sz w:val="14"/>
                <w:szCs w:val="14"/>
              </w:rPr>
              <w:t>7</w:t>
            </w:r>
          </w:p>
        </w:tc>
        <w:tc>
          <w:tcPr>
            <w:tcW w:w="709" w:type="dxa"/>
            <w:shd w:val="clear" w:color="auto" w:fill="auto"/>
            <w:vAlign w:val="center"/>
          </w:tcPr>
          <w:p w:rsidR="00852290" w:rsidRPr="00A731CA" w:rsidRDefault="00852290" w:rsidP="00B5626E">
            <w:pPr>
              <w:jc w:val="center"/>
              <w:rPr>
                <w:b/>
                <w:bCs/>
                <w:sz w:val="14"/>
                <w:szCs w:val="14"/>
              </w:rPr>
            </w:pPr>
            <w:r w:rsidRPr="00A731CA">
              <w:rPr>
                <w:b/>
                <w:bCs/>
                <w:sz w:val="14"/>
                <w:szCs w:val="14"/>
              </w:rPr>
              <w:t>8</w:t>
            </w:r>
          </w:p>
        </w:tc>
        <w:tc>
          <w:tcPr>
            <w:tcW w:w="690" w:type="dxa"/>
            <w:shd w:val="clear" w:color="auto" w:fill="auto"/>
            <w:vAlign w:val="center"/>
          </w:tcPr>
          <w:p w:rsidR="00852290" w:rsidRPr="00A731CA" w:rsidRDefault="00852290" w:rsidP="00B5626E">
            <w:pPr>
              <w:jc w:val="center"/>
              <w:rPr>
                <w:b/>
                <w:bCs/>
                <w:sz w:val="14"/>
                <w:szCs w:val="14"/>
              </w:rPr>
            </w:pPr>
            <w:r w:rsidRPr="00A731CA">
              <w:rPr>
                <w:b/>
                <w:bCs/>
                <w:sz w:val="14"/>
                <w:szCs w:val="14"/>
              </w:rPr>
              <w:t>9</w:t>
            </w:r>
          </w:p>
        </w:tc>
        <w:tc>
          <w:tcPr>
            <w:tcW w:w="728" w:type="dxa"/>
            <w:shd w:val="clear" w:color="auto" w:fill="auto"/>
            <w:vAlign w:val="center"/>
          </w:tcPr>
          <w:p w:rsidR="00852290" w:rsidRPr="00A731CA" w:rsidRDefault="00852290" w:rsidP="00B5626E">
            <w:pPr>
              <w:jc w:val="center"/>
              <w:rPr>
                <w:b/>
                <w:bCs/>
                <w:sz w:val="14"/>
                <w:szCs w:val="14"/>
              </w:rPr>
            </w:pPr>
            <w:r w:rsidRPr="00A731CA">
              <w:rPr>
                <w:b/>
                <w:bCs/>
                <w:sz w:val="14"/>
                <w:szCs w:val="14"/>
              </w:rPr>
              <w:t>10</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b/>
                <w:bCs/>
                <w:sz w:val="14"/>
                <w:szCs w:val="14"/>
              </w:rPr>
            </w:pPr>
            <w:r w:rsidRPr="00A731CA">
              <w:rPr>
                <w:b/>
                <w:bCs/>
                <w:sz w:val="14"/>
                <w:szCs w:val="14"/>
              </w:rPr>
              <w:t>1.</w:t>
            </w:r>
          </w:p>
        </w:tc>
        <w:tc>
          <w:tcPr>
            <w:tcW w:w="2657" w:type="dxa"/>
            <w:shd w:val="clear" w:color="auto" w:fill="auto"/>
            <w:vAlign w:val="center"/>
            <w:hideMark/>
          </w:tcPr>
          <w:p w:rsidR="00852290" w:rsidRPr="00A731CA" w:rsidRDefault="00852290" w:rsidP="00B5626E">
            <w:pPr>
              <w:rPr>
                <w:b/>
                <w:bCs/>
                <w:sz w:val="14"/>
                <w:szCs w:val="14"/>
              </w:rPr>
            </w:pPr>
            <w:r w:rsidRPr="00A731CA">
              <w:rPr>
                <w:b/>
                <w:bCs/>
                <w:sz w:val="14"/>
                <w:szCs w:val="14"/>
              </w:rPr>
              <w:t>Фонд начисленной заработной платы всех работников</w:t>
            </w:r>
          </w:p>
        </w:tc>
        <w:tc>
          <w:tcPr>
            <w:tcW w:w="1202" w:type="dxa"/>
            <w:shd w:val="clear" w:color="auto" w:fill="auto"/>
            <w:vAlign w:val="center"/>
            <w:hideMark/>
          </w:tcPr>
          <w:p w:rsidR="00852290" w:rsidRPr="00A731CA" w:rsidRDefault="00852290" w:rsidP="00B5626E">
            <w:pPr>
              <w:jc w:val="center"/>
              <w:rPr>
                <w:b/>
                <w:bCs/>
                <w:sz w:val="14"/>
                <w:szCs w:val="14"/>
              </w:rPr>
            </w:pPr>
            <w:r w:rsidRPr="00A731CA">
              <w:rPr>
                <w:b/>
                <w:bCs/>
                <w:sz w:val="14"/>
                <w:szCs w:val="14"/>
              </w:rPr>
              <w:t>млн. рублей</w:t>
            </w:r>
          </w:p>
        </w:tc>
        <w:tc>
          <w:tcPr>
            <w:tcW w:w="636" w:type="dxa"/>
            <w:vAlign w:val="center"/>
            <w:hideMark/>
          </w:tcPr>
          <w:p w:rsidR="00852290" w:rsidRPr="00A731CA" w:rsidRDefault="00852290" w:rsidP="00B5626E">
            <w:pPr>
              <w:jc w:val="center"/>
              <w:rPr>
                <w:b/>
                <w:bCs/>
                <w:sz w:val="14"/>
                <w:szCs w:val="14"/>
              </w:rPr>
            </w:pPr>
            <w:r w:rsidRPr="00A731CA">
              <w:rPr>
                <w:b/>
                <w:bCs/>
                <w:sz w:val="14"/>
              </w:rPr>
              <w:t>20 565,8</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21 388,43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22 243,97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23 133,73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24 059,08</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25 021,44</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31 026,59</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фонда заработной платы</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113,7</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1.1.</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Фонд заработной платы всех работников организаций (без субъектов малого предпринимательства)</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млн. рублей</w:t>
            </w:r>
          </w:p>
        </w:tc>
        <w:tc>
          <w:tcPr>
            <w:tcW w:w="636" w:type="dxa"/>
            <w:vAlign w:val="center"/>
            <w:hideMark/>
          </w:tcPr>
          <w:p w:rsidR="00852290" w:rsidRPr="00A731CA" w:rsidRDefault="00852290" w:rsidP="00B5626E">
            <w:pPr>
              <w:jc w:val="center"/>
              <w:rPr>
                <w:sz w:val="14"/>
                <w:szCs w:val="14"/>
              </w:rPr>
            </w:pPr>
            <w:r w:rsidRPr="00A731CA">
              <w:rPr>
                <w:sz w:val="14"/>
              </w:rPr>
              <w:t>18 562,6</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19 305,10</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20 077,31</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20 880,40</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21 715,62</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22 584,24</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28 004,46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фонда заработной платы по крупным и средним организациям (включая организации с численностью до 15 человек)</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114,9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104</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1.2.</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Фонд заработной платы организаций муниципальной формы собственности</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млн. рублей</w:t>
            </w:r>
          </w:p>
        </w:tc>
        <w:tc>
          <w:tcPr>
            <w:tcW w:w="636" w:type="dxa"/>
            <w:vAlign w:val="center"/>
            <w:hideMark/>
          </w:tcPr>
          <w:p w:rsidR="00852290" w:rsidRPr="00A731CA" w:rsidRDefault="00852290" w:rsidP="00B5626E">
            <w:pPr>
              <w:jc w:val="center"/>
              <w:rPr>
                <w:sz w:val="14"/>
                <w:szCs w:val="14"/>
              </w:rPr>
            </w:pPr>
            <w:r w:rsidRPr="00A731CA">
              <w:rPr>
                <w:sz w:val="14"/>
              </w:rPr>
              <w:t>2 003,2</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2 079,32</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2 158,34</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2 240,35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2 325,49</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2 413,85</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2 964,21</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фонда заработной платы организаций муниципальной формы собственности</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103,7</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103,8</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103,8</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103,8</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103,8</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103,8</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103,8</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b/>
                <w:bCs/>
                <w:sz w:val="14"/>
                <w:szCs w:val="14"/>
              </w:rPr>
            </w:pPr>
            <w:r w:rsidRPr="00A731CA">
              <w:rPr>
                <w:b/>
                <w:bCs/>
                <w:sz w:val="14"/>
                <w:szCs w:val="14"/>
              </w:rPr>
              <w:t>2.</w:t>
            </w:r>
          </w:p>
        </w:tc>
        <w:tc>
          <w:tcPr>
            <w:tcW w:w="2657" w:type="dxa"/>
            <w:shd w:val="clear" w:color="auto" w:fill="auto"/>
            <w:vAlign w:val="center"/>
            <w:hideMark/>
          </w:tcPr>
          <w:p w:rsidR="00852290" w:rsidRPr="00A731CA" w:rsidRDefault="00852290" w:rsidP="00B5626E">
            <w:pPr>
              <w:rPr>
                <w:b/>
                <w:bCs/>
                <w:sz w:val="14"/>
                <w:szCs w:val="14"/>
              </w:rPr>
            </w:pPr>
            <w:r w:rsidRPr="00A731CA">
              <w:rPr>
                <w:b/>
                <w:bCs/>
                <w:sz w:val="14"/>
                <w:szCs w:val="14"/>
              </w:rPr>
              <w:t>Среднесписочная численность работников (без внешних совместителей) по полному кругу организаций</w:t>
            </w:r>
          </w:p>
        </w:tc>
        <w:tc>
          <w:tcPr>
            <w:tcW w:w="1202" w:type="dxa"/>
            <w:shd w:val="clear" w:color="auto" w:fill="auto"/>
            <w:vAlign w:val="center"/>
            <w:hideMark/>
          </w:tcPr>
          <w:p w:rsidR="00852290" w:rsidRPr="00A731CA" w:rsidRDefault="00852290" w:rsidP="00B5626E">
            <w:pPr>
              <w:jc w:val="center"/>
              <w:rPr>
                <w:b/>
                <w:bCs/>
                <w:sz w:val="14"/>
                <w:szCs w:val="14"/>
              </w:rPr>
            </w:pPr>
            <w:r w:rsidRPr="00A731CA">
              <w:rPr>
                <w:b/>
                <w:bCs/>
                <w:sz w:val="14"/>
                <w:szCs w:val="14"/>
              </w:rPr>
              <w:t>человек</w:t>
            </w:r>
          </w:p>
        </w:tc>
        <w:tc>
          <w:tcPr>
            <w:tcW w:w="636" w:type="dxa"/>
            <w:vAlign w:val="center"/>
            <w:hideMark/>
          </w:tcPr>
          <w:p w:rsidR="00852290" w:rsidRPr="00A731CA" w:rsidRDefault="00852290" w:rsidP="00B5626E">
            <w:pPr>
              <w:jc w:val="center"/>
              <w:rPr>
                <w:b/>
                <w:bCs/>
                <w:sz w:val="14"/>
                <w:szCs w:val="14"/>
              </w:rPr>
            </w:pPr>
            <w:r w:rsidRPr="00A731CA">
              <w:rPr>
                <w:b/>
                <w:bCs/>
                <w:sz w:val="14"/>
              </w:rPr>
              <w:t>17 979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17 565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17 161</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16 767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16 381</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16 004</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13 795,76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среднесписочной численности работников (без внешних совместителей) по полному кругу организаций</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102,0</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97,7</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97,7</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97,7</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97,7</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2.1.</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Среднесписочная численность работников организаций (без субъектов малого предпринимательства)</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человек</w:t>
            </w:r>
          </w:p>
        </w:tc>
        <w:tc>
          <w:tcPr>
            <w:tcW w:w="636" w:type="dxa"/>
            <w:vAlign w:val="center"/>
            <w:hideMark/>
          </w:tcPr>
          <w:p w:rsidR="00852290" w:rsidRPr="00A731CA" w:rsidRDefault="00852290" w:rsidP="00B5626E">
            <w:pPr>
              <w:jc w:val="center"/>
              <w:rPr>
                <w:sz w:val="14"/>
                <w:szCs w:val="14"/>
              </w:rPr>
            </w:pPr>
            <w:r w:rsidRPr="00A731CA">
              <w:rPr>
                <w:sz w:val="14"/>
              </w:rPr>
              <w:t>15 187</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14 762</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14 348</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13 947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13 556</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13 177</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10 963</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102,8</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97,2</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97,2</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97,2</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97,2</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97,2</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97,2</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2.2.</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Среднесписочная численность работников организаций муниципальной формы собственности</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человек</w:t>
            </w:r>
          </w:p>
        </w:tc>
        <w:tc>
          <w:tcPr>
            <w:tcW w:w="636" w:type="dxa"/>
            <w:vAlign w:val="center"/>
            <w:hideMark/>
          </w:tcPr>
          <w:p w:rsidR="00852290" w:rsidRPr="00A731CA" w:rsidRDefault="00852290" w:rsidP="00B5626E">
            <w:pPr>
              <w:jc w:val="center"/>
              <w:rPr>
                <w:sz w:val="14"/>
                <w:szCs w:val="14"/>
              </w:rPr>
            </w:pPr>
            <w:r w:rsidRPr="00A731CA">
              <w:rPr>
                <w:sz w:val="14"/>
              </w:rPr>
              <w:t>2 792</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2 789</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2 786</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2 784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2 781</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2 778</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2 761</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среднесписочной численности работников организаций муниципальной формы собственности</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97,9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99,9</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99,9</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99,9</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99,9</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99,9</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99,9</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b/>
                <w:bCs/>
                <w:sz w:val="14"/>
                <w:szCs w:val="14"/>
              </w:rPr>
            </w:pPr>
            <w:r w:rsidRPr="00A731CA">
              <w:rPr>
                <w:b/>
                <w:bCs/>
                <w:sz w:val="14"/>
                <w:szCs w:val="14"/>
              </w:rPr>
              <w:t>3.</w:t>
            </w:r>
          </w:p>
        </w:tc>
        <w:tc>
          <w:tcPr>
            <w:tcW w:w="2657" w:type="dxa"/>
            <w:shd w:val="clear" w:color="auto" w:fill="auto"/>
            <w:vAlign w:val="center"/>
            <w:hideMark/>
          </w:tcPr>
          <w:p w:rsidR="00852290" w:rsidRPr="00A731CA" w:rsidRDefault="00852290" w:rsidP="00B5626E">
            <w:pPr>
              <w:rPr>
                <w:b/>
                <w:bCs/>
                <w:sz w:val="14"/>
                <w:szCs w:val="14"/>
              </w:rPr>
            </w:pPr>
            <w:r w:rsidRPr="00A731CA">
              <w:rPr>
                <w:b/>
                <w:bCs/>
                <w:sz w:val="14"/>
                <w:szCs w:val="14"/>
              </w:rPr>
              <w:t>Среднемесячная номинальная начисленная заработная плата работников (по полному кругу организаций)</w:t>
            </w:r>
          </w:p>
        </w:tc>
        <w:tc>
          <w:tcPr>
            <w:tcW w:w="1202" w:type="dxa"/>
            <w:shd w:val="clear" w:color="auto" w:fill="auto"/>
            <w:noWrap/>
            <w:vAlign w:val="center"/>
            <w:hideMark/>
          </w:tcPr>
          <w:p w:rsidR="00852290" w:rsidRPr="00A731CA" w:rsidRDefault="00852290" w:rsidP="00B5626E">
            <w:pPr>
              <w:jc w:val="center"/>
              <w:rPr>
                <w:b/>
                <w:bCs/>
                <w:i/>
                <w:iCs/>
                <w:sz w:val="14"/>
                <w:szCs w:val="14"/>
              </w:rPr>
            </w:pPr>
            <w:r w:rsidRPr="00A731CA">
              <w:rPr>
                <w:b/>
                <w:bCs/>
                <w:i/>
                <w:iCs/>
                <w:sz w:val="14"/>
                <w:szCs w:val="14"/>
              </w:rPr>
              <w:t>руб.</w:t>
            </w:r>
          </w:p>
        </w:tc>
        <w:tc>
          <w:tcPr>
            <w:tcW w:w="636" w:type="dxa"/>
            <w:vAlign w:val="center"/>
            <w:hideMark/>
          </w:tcPr>
          <w:p w:rsidR="00852290" w:rsidRPr="00A731CA" w:rsidRDefault="00852290" w:rsidP="00B5626E">
            <w:pPr>
              <w:jc w:val="center"/>
              <w:rPr>
                <w:b/>
                <w:bCs/>
                <w:sz w:val="14"/>
                <w:szCs w:val="14"/>
              </w:rPr>
            </w:pPr>
            <w:r w:rsidRPr="00A731CA">
              <w:rPr>
                <w:b/>
                <w:bCs/>
                <w:sz w:val="14"/>
              </w:rPr>
              <w:t>82 581,9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84 563,87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86 762,53</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89 018,35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91 332,83</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93 707,48</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b/>
                <w:bCs/>
                <w:sz w:val="14"/>
                <w:szCs w:val="14"/>
              </w:rPr>
              <w:t>108 325,85</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среднемесячной номинальной начисленной заработной платы работников (по полному кругу организаций)</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112,0</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3.1.</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Среднемесячная заработная плата работников организаций (без субъектов малого предпринимательства)</w:t>
            </w:r>
          </w:p>
        </w:tc>
        <w:tc>
          <w:tcPr>
            <w:tcW w:w="1202" w:type="dxa"/>
            <w:shd w:val="clear" w:color="auto" w:fill="auto"/>
            <w:noWrap/>
            <w:vAlign w:val="center"/>
            <w:hideMark/>
          </w:tcPr>
          <w:p w:rsidR="00852290" w:rsidRPr="00A731CA" w:rsidRDefault="00852290" w:rsidP="00B5626E">
            <w:pPr>
              <w:jc w:val="center"/>
              <w:rPr>
                <w:i/>
                <w:iCs/>
                <w:sz w:val="14"/>
                <w:szCs w:val="14"/>
              </w:rPr>
            </w:pPr>
            <w:r w:rsidRPr="00A731CA">
              <w:rPr>
                <w:i/>
                <w:iCs/>
                <w:sz w:val="14"/>
                <w:szCs w:val="14"/>
              </w:rPr>
              <w:t>руб.</w:t>
            </w:r>
          </w:p>
        </w:tc>
        <w:tc>
          <w:tcPr>
            <w:tcW w:w="636" w:type="dxa"/>
            <w:vAlign w:val="center"/>
            <w:hideMark/>
          </w:tcPr>
          <w:p w:rsidR="00852290" w:rsidRPr="00A731CA" w:rsidRDefault="00852290" w:rsidP="00B5626E">
            <w:pPr>
              <w:jc w:val="center"/>
              <w:rPr>
                <w:sz w:val="14"/>
                <w:szCs w:val="14"/>
              </w:rPr>
            </w:pPr>
            <w:r w:rsidRPr="00A731CA">
              <w:rPr>
                <w:sz w:val="14"/>
              </w:rPr>
              <w:t>105 367,9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112 743,65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120 635,71</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129 080,21</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138 115,82</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147 783,93</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209 853,18</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115,7</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107</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107</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107</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107</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3.2.</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Среднемесячная заработная плата работников организаций муниципальной формы собственности</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рубль</w:t>
            </w:r>
          </w:p>
        </w:tc>
        <w:tc>
          <w:tcPr>
            <w:tcW w:w="636" w:type="dxa"/>
            <w:vAlign w:val="center"/>
            <w:hideMark/>
          </w:tcPr>
          <w:p w:rsidR="00852290" w:rsidRPr="00A731CA" w:rsidRDefault="00852290" w:rsidP="00B5626E">
            <w:pPr>
              <w:jc w:val="center"/>
              <w:rPr>
                <w:sz w:val="14"/>
                <w:szCs w:val="14"/>
              </w:rPr>
            </w:pPr>
            <w:r w:rsidRPr="00A731CA">
              <w:rPr>
                <w:sz w:val="14"/>
              </w:rPr>
              <w:t>59 795,9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62 127,94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64 550,93</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67 068,42</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69 684,08</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72 401,76</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89 343,78</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среднемесячной заработной платы работников организаций муниципальной формы собственности</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105,9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103,9</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103,9</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103,9</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103,9</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103,9</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103,9</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b/>
                <w:bCs/>
                <w:sz w:val="14"/>
                <w:szCs w:val="14"/>
              </w:rPr>
            </w:pPr>
            <w:r w:rsidRPr="00A731CA">
              <w:rPr>
                <w:b/>
                <w:bCs/>
                <w:sz w:val="14"/>
                <w:szCs w:val="14"/>
              </w:rPr>
              <w:t>5.</w:t>
            </w:r>
          </w:p>
        </w:tc>
        <w:tc>
          <w:tcPr>
            <w:tcW w:w="2657" w:type="dxa"/>
            <w:shd w:val="clear" w:color="auto" w:fill="auto"/>
            <w:vAlign w:val="center"/>
            <w:hideMark/>
          </w:tcPr>
          <w:p w:rsidR="00852290" w:rsidRPr="00A731CA" w:rsidRDefault="00852290" w:rsidP="00B5626E">
            <w:pPr>
              <w:rPr>
                <w:b/>
                <w:bCs/>
                <w:sz w:val="14"/>
                <w:szCs w:val="14"/>
              </w:rPr>
            </w:pPr>
            <w:r w:rsidRPr="00A731CA">
              <w:rPr>
                <w:b/>
                <w:bCs/>
                <w:sz w:val="14"/>
                <w:szCs w:val="14"/>
              </w:rPr>
              <w:t>Среднемесячная номинальная начисленная заработная плата работников: социальных организаций</w:t>
            </w:r>
          </w:p>
        </w:tc>
        <w:tc>
          <w:tcPr>
            <w:tcW w:w="1202" w:type="dxa"/>
            <w:shd w:val="clear" w:color="auto" w:fill="auto"/>
            <w:vAlign w:val="center"/>
            <w:hideMark/>
          </w:tcPr>
          <w:p w:rsidR="00852290" w:rsidRPr="00A731CA" w:rsidRDefault="00852290" w:rsidP="00B5626E">
            <w:pPr>
              <w:jc w:val="center"/>
              <w:rPr>
                <w:b/>
                <w:bCs/>
                <w:sz w:val="14"/>
                <w:szCs w:val="14"/>
              </w:rPr>
            </w:pPr>
          </w:p>
        </w:tc>
        <w:tc>
          <w:tcPr>
            <w:tcW w:w="636" w:type="dxa"/>
            <w:vAlign w:val="center"/>
            <w:hideMark/>
          </w:tcPr>
          <w:p w:rsidR="00852290" w:rsidRPr="00A731CA" w:rsidRDefault="00852290" w:rsidP="00B5626E">
            <w:pPr>
              <w:jc w:val="center"/>
              <w:rPr>
                <w:b/>
                <w:bCs/>
                <w:sz w:val="14"/>
                <w:szCs w:val="14"/>
              </w:rPr>
            </w:pPr>
            <w:r w:rsidRPr="00A731CA">
              <w:rPr>
                <w:b/>
                <w:bCs/>
                <w:sz w:val="14"/>
              </w:rPr>
              <w:t> </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rFonts w:ascii="Calibri" w:hAnsi="Calibri" w:cs="Calibri"/>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rFonts w:ascii="Calibri" w:hAnsi="Calibri" w:cs="Calibri"/>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rFonts w:ascii="Calibri" w:hAnsi="Calibri" w:cs="Calibri"/>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rFonts w:ascii="Calibri" w:hAnsi="Calibri" w:cs="Calibri"/>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rFonts w:ascii="Calibri" w:hAnsi="Calibri" w:cs="Calibri"/>
                <w:sz w:val="22"/>
                <w:szCs w:val="22"/>
              </w:rPr>
              <w:t> </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b/>
                <w:bCs/>
                <w:sz w:val="14"/>
                <w:szCs w:val="14"/>
              </w:rPr>
            </w:pPr>
            <w:r w:rsidRPr="00A731CA">
              <w:rPr>
                <w:rFonts w:ascii="Calibri" w:hAnsi="Calibri" w:cs="Calibri"/>
                <w:sz w:val="22"/>
                <w:szCs w:val="22"/>
              </w:rPr>
              <w:t> </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5.1.</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Среднемесячная номинальная начисленная заработная плата работников муниципальных общеобразовательных организаций</w:t>
            </w:r>
          </w:p>
        </w:tc>
        <w:tc>
          <w:tcPr>
            <w:tcW w:w="1202" w:type="dxa"/>
            <w:shd w:val="clear" w:color="auto" w:fill="auto"/>
            <w:noWrap/>
            <w:vAlign w:val="center"/>
            <w:hideMark/>
          </w:tcPr>
          <w:p w:rsidR="00852290" w:rsidRPr="00A731CA" w:rsidRDefault="00852290" w:rsidP="00B5626E">
            <w:pPr>
              <w:jc w:val="center"/>
              <w:rPr>
                <w:i/>
                <w:iCs/>
                <w:sz w:val="14"/>
                <w:szCs w:val="14"/>
              </w:rPr>
            </w:pPr>
            <w:r w:rsidRPr="00A731CA">
              <w:rPr>
                <w:i/>
                <w:iCs/>
                <w:sz w:val="14"/>
                <w:szCs w:val="14"/>
              </w:rPr>
              <w:t>руб.</w:t>
            </w:r>
          </w:p>
        </w:tc>
        <w:tc>
          <w:tcPr>
            <w:tcW w:w="636" w:type="dxa"/>
            <w:vAlign w:val="center"/>
            <w:hideMark/>
          </w:tcPr>
          <w:p w:rsidR="00852290" w:rsidRPr="00A731CA" w:rsidRDefault="00852290" w:rsidP="00B5626E">
            <w:pPr>
              <w:jc w:val="center"/>
              <w:rPr>
                <w:sz w:val="14"/>
                <w:szCs w:val="14"/>
              </w:rPr>
            </w:pPr>
            <w:r w:rsidRPr="00A731CA">
              <w:rPr>
                <w:sz w:val="14"/>
              </w:rPr>
              <w:t>61 769,5</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63 251,97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64 896,52</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66 583,83</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68 315,01</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70 091,20</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81 025,43</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среднемесячной заработной платы работников муниципальных общеобразовательных учреждений</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101,0</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5.2.</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 xml:space="preserve">Среднемесячная номинальная начисленная заработная плата работников муниципальных дошкольных </w:t>
            </w:r>
            <w:r w:rsidRPr="00A731CA">
              <w:rPr>
                <w:sz w:val="14"/>
                <w:szCs w:val="14"/>
              </w:rPr>
              <w:lastRenderedPageBreak/>
              <w:t>образовательных организаций</w:t>
            </w:r>
          </w:p>
        </w:tc>
        <w:tc>
          <w:tcPr>
            <w:tcW w:w="1202" w:type="dxa"/>
            <w:shd w:val="clear" w:color="auto" w:fill="auto"/>
            <w:noWrap/>
            <w:vAlign w:val="center"/>
            <w:hideMark/>
          </w:tcPr>
          <w:p w:rsidR="00852290" w:rsidRPr="00A731CA" w:rsidRDefault="00852290" w:rsidP="00B5626E">
            <w:pPr>
              <w:jc w:val="center"/>
              <w:rPr>
                <w:i/>
                <w:iCs/>
                <w:sz w:val="14"/>
                <w:szCs w:val="14"/>
              </w:rPr>
            </w:pPr>
            <w:r w:rsidRPr="00A731CA">
              <w:rPr>
                <w:i/>
                <w:iCs/>
                <w:sz w:val="14"/>
                <w:szCs w:val="14"/>
              </w:rPr>
              <w:lastRenderedPageBreak/>
              <w:t>руб.</w:t>
            </w:r>
          </w:p>
        </w:tc>
        <w:tc>
          <w:tcPr>
            <w:tcW w:w="636" w:type="dxa"/>
            <w:shd w:val="clear" w:color="auto" w:fill="FFFFFF"/>
            <w:vAlign w:val="center"/>
            <w:hideMark/>
          </w:tcPr>
          <w:p w:rsidR="00852290" w:rsidRPr="00A731CA" w:rsidRDefault="00852290" w:rsidP="00B5626E">
            <w:pPr>
              <w:jc w:val="center"/>
              <w:rPr>
                <w:sz w:val="14"/>
                <w:szCs w:val="14"/>
              </w:rPr>
            </w:pPr>
            <w:r w:rsidRPr="00A731CA">
              <w:rPr>
                <w:sz w:val="14"/>
              </w:rPr>
              <w:t>50 875,9</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52 096,92</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53 451,44</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54 841,18</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56 267,05</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57 729,99</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66 735,87</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среднемесячной заработной платы работников дошкольных образовательных учреждений</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101,0</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102,4</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5.3.</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Среднемесячная номинальная начисленная заработная плата работников муниципальных учреждений культуры и искусства</w:t>
            </w:r>
          </w:p>
        </w:tc>
        <w:tc>
          <w:tcPr>
            <w:tcW w:w="1202" w:type="dxa"/>
            <w:shd w:val="clear" w:color="auto" w:fill="auto"/>
            <w:noWrap/>
            <w:vAlign w:val="center"/>
            <w:hideMark/>
          </w:tcPr>
          <w:p w:rsidR="00852290" w:rsidRPr="00A731CA" w:rsidRDefault="00852290" w:rsidP="00B5626E">
            <w:pPr>
              <w:jc w:val="center"/>
              <w:rPr>
                <w:i/>
                <w:iCs/>
                <w:sz w:val="14"/>
                <w:szCs w:val="14"/>
              </w:rPr>
            </w:pPr>
            <w:r w:rsidRPr="00A731CA">
              <w:rPr>
                <w:i/>
                <w:iCs/>
                <w:sz w:val="14"/>
                <w:szCs w:val="14"/>
              </w:rPr>
              <w:t>руб.</w:t>
            </w:r>
          </w:p>
        </w:tc>
        <w:tc>
          <w:tcPr>
            <w:tcW w:w="636" w:type="dxa"/>
            <w:shd w:val="clear" w:color="auto" w:fill="FFFFFF"/>
            <w:vAlign w:val="center"/>
            <w:hideMark/>
          </w:tcPr>
          <w:p w:rsidR="00852290" w:rsidRPr="00A731CA" w:rsidRDefault="00852290" w:rsidP="00B5626E">
            <w:pPr>
              <w:jc w:val="center"/>
              <w:rPr>
                <w:sz w:val="14"/>
                <w:szCs w:val="14"/>
              </w:rPr>
            </w:pPr>
            <w:r w:rsidRPr="00A731CA">
              <w:rPr>
                <w:sz w:val="14"/>
              </w:rPr>
              <w:t>70 704,3</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78 128,25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86 331,72</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95 396,55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105 413,19</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116 481,57</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189 864,96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среднемесячной заработной платы работников муниципальных учреждений культуры и искусства</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102,6</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110,5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110,5</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110,5</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110,5</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110,5</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110,5</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6.</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Среднемесячная номинальная начисленная заработная плата работников муниципальных учреждений физической культуры и спорта</w:t>
            </w:r>
          </w:p>
        </w:tc>
        <w:tc>
          <w:tcPr>
            <w:tcW w:w="1202" w:type="dxa"/>
            <w:shd w:val="clear" w:color="auto" w:fill="auto"/>
            <w:noWrap/>
            <w:vAlign w:val="center"/>
            <w:hideMark/>
          </w:tcPr>
          <w:p w:rsidR="00852290" w:rsidRPr="00A731CA" w:rsidRDefault="00852290" w:rsidP="00B5626E">
            <w:pPr>
              <w:jc w:val="center"/>
              <w:rPr>
                <w:i/>
                <w:iCs/>
                <w:sz w:val="14"/>
                <w:szCs w:val="14"/>
              </w:rPr>
            </w:pPr>
            <w:r w:rsidRPr="00A731CA">
              <w:rPr>
                <w:i/>
                <w:iCs/>
                <w:sz w:val="14"/>
                <w:szCs w:val="14"/>
              </w:rPr>
              <w:t>руб.</w:t>
            </w:r>
          </w:p>
        </w:tc>
        <w:tc>
          <w:tcPr>
            <w:tcW w:w="636" w:type="dxa"/>
            <w:vAlign w:val="center"/>
            <w:hideMark/>
          </w:tcPr>
          <w:p w:rsidR="00852290" w:rsidRPr="00A731CA" w:rsidRDefault="00852290" w:rsidP="00B5626E">
            <w:pPr>
              <w:jc w:val="center"/>
              <w:rPr>
                <w:sz w:val="14"/>
                <w:szCs w:val="14"/>
              </w:rPr>
            </w:pPr>
            <w:r w:rsidRPr="00A731CA">
              <w:rPr>
                <w:sz w:val="14"/>
              </w:rPr>
              <w:t>52 707,8</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58 821,90</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65 645,25</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73 260,09</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81 758,27</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83 883,98</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96 969,88</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среднемесячной заработной платы работников муниципальных учреждений физической культуры и спорта</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предыдущему году</w:t>
            </w:r>
          </w:p>
        </w:tc>
        <w:tc>
          <w:tcPr>
            <w:tcW w:w="636" w:type="dxa"/>
            <w:vAlign w:val="center"/>
            <w:hideMark/>
          </w:tcPr>
          <w:p w:rsidR="00852290" w:rsidRPr="00A731CA" w:rsidRDefault="00852290" w:rsidP="00B5626E">
            <w:pPr>
              <w:jc w:val="center"/>
              <w:rPr>
                <w:sz w:val="14"/>
                <w:szCs w:val="14"/>
              </w:rPr>
            </w:pPr>
            <w:r w:rsidRPr="00A731CA">
              <w:rPr>
                <w:sz w:val="14"/>
              </w:rPr>
              <w:t>105,0</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111,6</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111,6</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111,6</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111,6</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7.</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Индекс-дефлятор реальной заработной платы</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процент к соответствующему периоду предыдущего года</w:t>
            </w:r>
          </w:p>
        </w:tc>
        <w:tc>
          <w:tcPr>
            <w:tcW w:w="636" w:type="dxa"/>
            <w:noWrap/>
            <w:vAlign w:val="center"/>
            <w:hideMark/>
          </w:tcPr>
          <w:p w:rsidR="00852290" w:rsidRPr="00A731CA" w:rsidRDefault="00852290" w:rsidP="00B5626E">
            <w:pPr>
              <w:jc w:val="center"/>
              <w:rPr>
                <w:sz w:val="14"/>
                <w:szCs w:val="14"/>
              </w:rPr>
            </w:pPr>
            <w:r w:rsidRPr="00A731CA">
              <w:rPr>
                <w:sz w:val="14"/>
              </w:rPr>
              <w:t>98,0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102,4</w:t>
            </w:r>
          </w:p>
        </w:tc>
        <w:tc>
          <w:tcPr>
            <w:tcW w:w="709" w:type="dxa"/>
            <w:tcBorders>
              <w:top w:val="nil"/>
              <w:left w:val="nil"/>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102,6</w:t>
            </w:r>
          </w:p>
        </w:tc>
        <w:tc>
          <w:tcPr>
            <w:tcW w:w="708" w:type="dxa"/>
            <w:tcBorders>
              <w:top w:val="nil"/>
              <w:left w:val="nil"/>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102,6</w:t>
            </w:r>
          </w:p>
        </w:tc>
        <w:tc>
          <w:tcPr>
            <w:tcW w:w="709" w:type="dxa"/>
            <w:tcBorders>
              <w:top w:val="nil"/>
              <w:left w:val="nil"/>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102,6</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r>
      <w:tr w:rsidR="00A731CA"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r w:rsidRPr="00A731CA">
              <w:rPr>
                <w:sz w:val="14"/>
                <w:szCs w:val="14"/>
              </w:rPr>
              <w:t>9.</w:t>
            </w: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Величина прожиточного минимума (в среднем на душу населения)</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руб. в месяц</w:t>
            </w:r>
          </w:p>
        </w:tc>
        <w:tc>
          <w:tcPr>
            <w:tcW w:w="636" w:type="dxa"/>
            <w:vAlign w:val="center"/>
            <w:hideMark/>
          </w:tcPr>
          <w:p w:rsidR="00852290" w:rsidRPr="00A731CA" w:rsidRDefault="00852290" w:rsidP="00B5626E">
            <w:pPr>
              <w:jc w:val="center"/>
              <w:rPr>
                <w:sz w:val="14"/>
                <w:szCs w:val="14"/>
              </w:rPr>
            </w:pPr>
            <w:r w:rsidRPr="00A731CA">
              <w:rPr>
                <w:sz w:val="14"/>
              </w:rPr>
              <w:t>16 932,0</w:t>
            </w:r>
          </w:p>
        </w:tc>
        <w:tc>
          <w:tcPr>
            <w:tcW w:w="712" w:type="dxa"/>
            <w:tcBorders>
              <w:top w:val="nil"/>
              <w:left w:val="single" w:sz="4" w:space="0" w:color="auto"/>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17 338,37</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17 754,49</w:t>
            </w:r>
          </w:p>
        </w:tc>
        <w:tc>
          <w:tcPr>
            <w:tcW w:w="70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18 180,60</w:t>
            </w:r>
          </w:p>
        </w:tc>
        <w:tc>
          <w:tcPr>
            <w:tcW w:w="709"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18 616,93</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19 063,74</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22 037,68</w:t>
            </w:r>
          </w:p>
        </w:tc>
      </w:tr>
      <w:tr w:rsidR="00852290" w:rsidRPr="00A731CA" w:rsidTr="00B5626E">
        <w:trPr>
          <w:trHeight w:val="23"/>
          <w:jc w:val="center"/>
        </w:trPr>
        <w:tc>
          <w:tcPr>
            <w:tcW w:w="315" w:type="dxa"/>
            <w:shd w:val="clear" w:color="auto" w:fill="auto"/>
            <w:vAlign w:val="center"/>
            <w:hideMark/>
          </w:tcPr>
          <w:p w:rsidR="00852290" w:rsidRPr="00A731CA" w:rsidRDefault="00852290" w:rsidP="00B5626E">
            <w:pPr>
              <w:jc w:val="center"/>
              <w:rPr>
                <w:sz w:val="14"/>
                <w:szCs w:val="14"/>
              </w:rPr>
            </w:pPr>
          </w:p>
        </w:tc>
        <w:tc>
          <w:tcPr>
            <w:tcW w:w="2657" w:type="dxa"/>
            <w:shd w:val="clear" w:color="auto" w:fill="auto"/>
            <w:vAlign w:val="center"/>
            <w:hideMark/>
          </w:tcPr>
          <w:p w:rsidR="00852290" w:rsidRPr="00A731CA" w:rsidRDefault="00852290" w:rsidP="00B5626E">
            <w:pPr>
              <w:rPr>
                <w:sz w:val="14"/>
                <w:szCs w:val="14"/>
              </w:rPr>
            </w:pPr>
            <w:r w:rsidRPr="00A731CA">
              <w:rPr>
                <w:sz w:val="14"/>
                <w:szCs w:val="14"/>
              </w:rPr>
              <w:t>темп роста к предыдущему году</w:t>
            </w:r>
          </w:p>
        </w:tc>
        <w:tc>
          <w:tcPr>
            <w:tcW w:w="1202" w:type="dxa"/>
            <w:shd w:val="clear" w:color="auto" w:fill="auto"/>
            <w:vAlign w:val="center"/>
            <w:hideMark/>
          </w:tcPr>
          <w:p w:rsidR="00852290" w:rsidRPr="00A731CA" w:rsidRDefault="00852290" w:rsidP="00B5626E">
            <w:pPr>
              <w:jc w:val="center"/>
              <w:rPr>
                <w:sz w:val="14"/>
                <w:szCs w:val="14"/>
              </w:rPr>
            </w:pPr>
            <w:r w:rsidRPr="00A731CA">
              <w:rPr>
                <w:sz w:val="14"/>
                <w:szCs w:val="14"/>
              </w:rPr>
              <w:t>%</w:t>
            </w:r>
          </w:p>
        </w:tc>
        <w:tc>
          <w:tcPr>
            <w:tcW w:w="636" w:type="dxa"/>
            <w:noWrap/>
            <w:vAlign w:val="center"/>
            <w:hideMark/>
          </w:tcPr>
          <w:p w:rsidR="00852290" w:rsidRPr="00A731CA" w:rsidRDefault="00852290" w:rsidP="00B5626E">
            <w:pPr>
              <w:jc w:val="center"/>
              <w:rPr>
                <w:sz w:val="14"/>
                <w:szCs w:val="14"/>
              </w:rPr>
            </w:pPr>
            <w:r w:rsidRPr="00A731CA">
              <w:rPr>
                <w:sz w:val="14"/>
              </w:rPr>
              <w:t>104,0</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102,4</w:t>
            </w:r>
          </w:p>
        </w:tc>
        <w:tc>
          <w:tcPr>
            <w:tcW w:w="709" w:type="dxa"/>
            <w:tcBorders>
              <w:top w:val="nil"/>
              <w:left w:val="nil"/>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102,6</w:t>
            </w:r>
          </w:p>
        </w:tc>
        <w:tc>
          <w:tcPr>
            <w:tcW w:w="708" w:type="dxa"/>
            <w:tcBorders>
              <w:top w:val="nil"/>
              <w:left w:val="nil"/>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102,6</w:t>
            </w:r>
          </w:p>
        </w:tc>
        <w:tc>
          <w:tcPr>
            <w:tcW w:w="709" w:type="dxa"/>
            <w:tcBorders>
              <w:top w:val="nil"/>
              <w:left w:val="nil"/>
              <w:bottom w:val="single" w:sz="4" w:space="0" w:color="auto"/>
              <w:right w:val="single" w:sz="4" w:space="0" w:color="auto"/>
            </w:tcBorders>
            <w:shd w:val="clear" w:color="auto" w:fill="auto"/>
            <w:noWrap/>
            <w:vAlign w:val="center"/>
            <w:hideMark/>
          </w:tcPr>
          <w:p w:rsidR="00852290" w:rsidRPr="00A731CA" w:rsidRDefault="00852290" w:rsidP="00B5626E">
            <w:pPr>
              <w:jc w:val="center"/>
              <w:rPr>
                <w:sz w:val="14"/>
                <w:szCs w:val="14"/>
              </w:rPr>
            </w:pPr>
            <w:r w:rsidRPr="00A731CA">
              <w:rPr>
                <w:sz w:val="14"/>
                <w:szCs w:val="14"/>
              </w:rPr>
              <w:t>102,6</w:t>
            </w:r>
          </w:p>
        </w:tc>
        <w:tc>
          <w:tcPr>
            <w:tcW w:w="690"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c>
          <w:tcPr>
            <w:tcW w:w="728" w:type="dxa"/>
            <w:tcBorders>
              <w:top w:val="nil"/>
              <w:left w:val="nil"/>
              <w:bottom w:val="single" w:sz="4" w:space="0" w:color="auto"/>
              <w:right w:val="single" w:sz="4" w:space="0" w:color="auto"/>
            </w:tcBorders>
            <w:shd w:val="clear" w:color="auto" w:fill="auto"/>
            <w:vAlign w:val="center"/>
            <w:hideMark/>
          </w:tcPr>
          <w:p w:rsidR="00852290" w:rsidRPr="00A731CA" w:rsidRDefault="00852290" w:rsidP="00B5626E">
            <w:pPr>
              <w:jc w:val="center"/>
              <w:rPr>
                <w:sz w:val="14"/>
                <w:szCs w:val="14"/>
              </w:rPr>
            </w:pPr>
            <w:r w:rsidRPr="00A731CA">
              <w:rPr>
                <w:sz w:val="14"/>
                <w:szCs w:val="14"/>
              </w:rPr>
              <w:t>102,6</w:t>
            </w:r>
          </w:p>
        </w:tc>
      </w:tr>
    </w:tbl>
    <w:p w:rsidR="001539A5" w:rsidRPr="00A731CA" w:rsidRDefault="001539A5" w:rsidP="00893CF3"/>
    <w:p w:rsidR="001539A5" w:rsidRPr="00A731CA" w:rsidRDefault="001539A5">
      <w:pPr>
        <w:spacing w:after="160" w:line="259" w:lineRule="auto"/>
      </w:pPr>
      <w:r w:rsidRPr="00A731CA">
        <w:br w:type="page"/>
      </w:r>
    </w:p>
    <w:p w:rsidR="001539A5" w:rsidRPr="00A731CA" w:rsidRDefault="001539A5" w:rsidP="00F573A5">
      <w:pPr>
        <w:pStyle w:val="31"/>
        <w:keepNext/>
        <w:keepLines/>
        <w:spacing w:before="40" w:line="360" w:lineRule="auto"/>
        <w:rPr>
          <w:rFonts w:eastAsia="Times New Roman"/>
          <w:bCs w:val="0"/>
          <w:szCs w:val="24"/>
          <w:lang w:val="ru-RU"/>
        </w:rPr>
      </w:pPr>
      <w:bookmarkStart w:id="167" w:name="_Toc130454438"/>
      <w:bookmarkEnd w:id="162"/>
      <w:r w:rsidRPr="00A731CA">
        <w:rPr>
          <w:rFonts w:eastAsia="Times New Roman"/>
          <w:bCs w:val="0"/>
          <w:szCs w:val="24"/>
          <w:lang w:val="ru-RU"/>
        </w:rPr>
        <w:t xml:space="preserve">3.3. </w:t>
      </w:r>
      <w:bookmarkStart w:id="168" w:name="_Toc490235677"/>
      <w:r w:rsidRPr="00A731CA">
        <w:rPr>
          <w:rFonts w:eastAsia="Times New Roman"/>
          <w:bCs w:val="0"/>
          <w:szCs w:val="24"/>
          <w:lang w:val="ru-RU"/>
        </w:rPr>
        <w:t>Прогноз спроса на коммунальные ресурсы</w:t>
      </w:r>
      <w:bookmarkEnd w:id="167"/>
      <w:bookmarkEnd w:id="168"/>
    </w:p>
    <w:p w:rsidR="001539A5" w:rsidRPr="00A731CA" w:rsidRDefault="001539A5" w:rsidP="00A0404F">
      <w:pPr>
        <w:pStyle w:val="22"/>
        <w:spacing w:line="360" w:lineRule="auto"/>
        <w:rPr>
          <w:color w:val="auto"/>
        </w:rPr>
      </w:pPr>
      <w:bookmarkStart w:id="169" w:name="_Toc86605783"/>
      <w:bookmarkStart w:id="170" w:name="_Toc130454439"/>
      <w:bookmarkStart w:id="171" w:name="_Toc86329617"/>
      <w:bookmarkStart w:id="172" w:name="_Toc86396159"/>
      <w:r w:rsidRPr="00A731CA">
        <w:rPr>
          <w:color w:val="auto"/>
        </w:rPr>
        <w:t>Перспективные показатели спроса на электрическую энергию</w:t>
      </w:r>
      <w:bookmarkEnd w:id="169"/>
      <w:bookmarkEnd w:id="170"/>
    </w:p>
    <w:p w:rsidR="001539A5" w:rsidRPr="00A731CA" w:rsidRDefault="001539A5" w:rsidP="00A0404F">
      <w:pPr>
        <w:pStyle w:val="S6"/>
        <w:spacing w:line="360" w:lineRule="auto"/>
      </w:pPr>
      <w:bookmarkStart w:id="173" w:name="_Toc454358087"/>
      <w:r w:rsidRPr="00A731CA">
        <w:t xml:space="preserve">Годовое потребление электрической энергии коммунально-бытовыми и прочими потребителями сельского поселения </w:t>
      </w:r>
      <w:bookmarkStart w:id="174" w:name="_Hlk86604334"/>
      <w:r w:rsidRPr="00A731CA">
        <w:t xml:space="preserve">Шеркалы </w:t>
      </w:r>
      <w:bookmarkEnd w:id="174"/>
      <w:r w:rsidR="0055486F" w:rsidRPr="00A731CA">
        <w:t>на расчётный срок 2033</w:t>
      </w:r>
      <w:r w:rsidRPr="00A731CA">
        <w:t xml:space="preserve"> год, определялось исходя из существующего баланса потребления электроэн</w:t>
      </w:r>
      <w:r w:rsidR="009A0C57" w:rsidRPr="00A731CA">
        <w:t>ергии Октябрьского района в 2022</w:t>
      </w:r>
      <w:r w:rsidRPr="00A731CA">
        <w:t xml:space="preserve"> году с учетом прогноза по изменению численности населения на перспективу.</w:t>
      </w:r>
    </w:p>
    <w:p w:rsidR="001539A5" w:rsidRPr="00A731CA" w:rsidRDefault="001539A5" w:rsidP="00A0404F">
      <w:pPr>
        <w:pStyle w:val="S6"/>
        <w:spacing w:line="360" w:lineRule="auto"/>
      </w:pPr>
      <w:r w:rsidRPr="00A731CA">
        <w:t>Перспективные показатели спроса на электрическую энергию в расчетные периоды (этапы) разработки програм</w:t>
      </w:r>
      <w:r w:rsidR="0055486F" w:rsidRPr="00A731CA">
        <w:t>мы комплексного развития до 2033</w:t>
      </w:r>
      <w:r w:rsidRPr="00A731CA">
        <w:t xml:space="preserve"> года представлены в таблице </w:t>
      </w:r>
      <w:bookmarkEnd w:id="173"/>
      <w:r w:rsidR="00B838F5" w:rsidRPr="00A731CA">
        <w:fldChar w:fldCharType="begin"/>
      </w:r>
      <w:r w:rsidRPr="00A731CA">
        <w:instrText xml:space="preserve"> REF _Ref85644948  \* MERGEFORMAT </w:instrText>
      </w:r>
      <w:r w:rsidR="00B838F5" w:rsidRPr="00A731CA">
        <w:fldChar w:fldCharType="separate"/>
      </w:r>
      <w:r w:rsidR="00F93AF8" w:rsidRPr="00A731CA">
        <w:rPr>
          <w:vanish/>
        </w:rPr>
        <w:t xml:space="preserve">Таблица </w:t>
      </w:r>
      <w:r w:rsidR="00F93AF8" w:rsidRPr="00A731CA">
        <w:rPr>
          <w:noProof/>
        </w:rPr>
        <w:t>33</w:t>
      </w:r>
      <w:r w:rsidR="00B838F5" w:rsidRPr="00A731CA">
        <w:fldChar w:fldCharType="end"/>
      </w:r>
      <w:r w:rsidRPr="00A731CA">
        <w:t>.</w:t>
      </w:r>
    </w:p>
    <w:p w:rsidR="001539A5" w:rsidRPr="00A731CA" w:rsidRDefault="001539A5" w:rsidP="00A0404F">
      <w:pPr>
        <w:jc w:val="center"/>
        <w:rPr>
          <w:b/>
        </w:rPr>
      </w:pPr>
      <w:bookmarkStart w:id="175" w:name="_Ref85644948"/>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33</w:t>
      </w:r>
      <w:r w:rsidR="00B838F5" w:rsidRPr="00A731CA">
        <w:rPr>
          <w:b/>
        </w:rPr>
        <w:fldChar w:fldCharType="end"/>
      </w:r>
      <w:bookmarkEnd w:id="175"/>
      <w:r w:rsidRPr="00A731CA">
        <w:rPr>
          <w:b/>
        </w:rPr>
        <w:t xml:space="preserve"> – Перспективные показатели спроса </w:t>
      </w:r>
      <w:r w:rsidR="0055486F" w:rsidRPr="00A731CA">
        <w:rPr>
          <w:b/>
        </w:rPr>
        <w:t>на электрическую энергию до 2033</w:t>
      </w:r>
      <w:r w:rsidRPr="00A731CA">
        <w:rPr>
          <w:b/>
        </w:rPr>
        <w:t xml:space="preserve"> года в с.п. Шеркалы</w:t>
      </w:r>
    </w:p>
    <w:p w:rsidR="002908DB" w:rsidRPr="00A731CA" w:rsidRDefault="002908DB" w:rsidP="00A0404F">
      <w:pPr>
        <w:jc w:val="center"/>
        <w:rPr>
          <w:b/>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545"/>
        <w:gridCol w:w="925"/>
        <w:gridCol w:w="802"/>
        <w:gridCol w:w="802"/>
        <w:gridCol w:w="802"/>
        <w:gridCol w:w="802"/>
        <w:gridCol w:w="802"/>
        <w:gridCol w:w="812"/>
        <w:gridCol w:w="812"/>
      </w:tblGrid>
      <w:tr w:rsidR="00A731CA" w:rsidRPr="00A731CA" w:rsidTr="00B72E4A">
        <w:trPr>
          <w:trHeight w:val="23"/>
          <w:tblHeader/>
          <w:jc w:val="center"/>
        </w:trPr>
        <w:tc>
          <w:tcPr>
            <w:tcW w:w="2545" w:type="dxa"/>
            <w:vMerge w:val="restart"/>
            <w:shd w:val="clear" w:color="auto" w:fill="auto"/>
            <w:vAlign w:val="center"/>
            <w:hideMark/>
          </w:tcPr>
          <w:p w:rsidR="002908DB" w:rsidRPr="00A731CA" w:rsidRDefault="002908DB" w:rsidP="00B72E4A">
            <w:pPr>
              <w:jc w:val="center"/>
              <w:rPr>
                <w:b/>
                <w:bCs/>
                <w:sz w:val="22"/>
                <w:szCs w:val="22"/>
              </w:rPr>
            </w:pPr>
            <w:r w:rsidRPr="00A731CA">
              <w:rPr>
                <w:b/>
                <w:bCs/>
                <w:sz w:val="22"/>
                <w:szCs w:val="22"/>
              </w:rPr>
              <w:t>Показатель</w:t>
            </w:r>
          </w:p>
        </w:tc>
        <w:tc>
          <w:tcPr>
            <w:tcW w:w="925" w:type="dxa"/>
            <w:vMerge w:val="restart"/>
            <w:shd w:val="clear" w:color="auto" w:fill="auto"/>
            <w:vAlign w:val="center"/>
            <w:hideMark/>
          </w:tcPr>
          <w:p w:rsidR="002908DB" w:rsidRPr="00A731CA" w:rsidRDefault="002908DB" w:rsidP="00B72E4A">
            <w:pPr>
              <w:jc w:val="center"/>
              <w:rPr>
                <w:b/>
                <w:bCs/>
                <w:sz w:val="22"/>
                <w:szCs w:val="22"/>
              </w:rPr>
            </w:pPr>
            <w:r w:rsidRPr="00A731CA">
              <w:rPr>
                <w:b/>
                <w:bCs/>
                <w:sz w:val="22"/>
                <w:szCs w:val="22"/>
              </w:rPr>
              <w:t>Ед. изм.</w:t>
            </w:r>
          </w:p>
        </w:tc>
        <w:tc>
          <w:tcPr>
            <w:tcW w:w="5634" w:type="dxa"/>
            <w:gridSpan w:val="7"/>
          </w:tcPr>
          <w:p w:rsidR="002908DB" w:rsidRPr="00A731CA" w:rsidRDefault="002908DB" w:rsidP="00B72E4A">
            <w:pPr>
              <w:jc w:val="center"/>
              <w:rPr>
                <w:b/>
                <w:bCs/>
                <w:sz w:val="22"/>
                <w:szCs w:val="22"/>
              </w:rPr>
            </w:pPr>
            <w:r w:rsidRPr="00A731CA">
              <w:rPr>
                <w:b/>
                <w:bCs/>
                <w:sz w:val="22"/>
                <w:szCs w:val="22"/>
              </w:rPr>
              <w:t>Значения по периодам</w:t>
            </w:r>
          </w:p>
        </w:tc>
      </w:tr>
      <w:tr w:rsidR="00A731CA" w:rsidRPr="00A731CA" w:rsidTr="00B72E4A">
        <w:trPr>
          <w:trHeight w:val="23"/>
          <w:tblHeader/>
          <w:jc w:val="center"/>
        </w:trPr>
        <w:tc>
          <w:tcPr>
            <w:tcW w:w="2545" w:type="dxa"/>
            <w:vMerge/>
            <w:shd w:val="clear" w:color="auto" w:fill="auto"/>
            <w:vAlign w:val="center"/>
            <w:hideMark/>
          </w:tcPr>
          <w:p w:rsidR="002908DB" w:rsidRPr="00A731CA" w:rsidRDefault="002908DB" w:rsidP="00B72E4A">
            <w:pPr>
              <w:jc w:val="center"/>
              <w:rPr>
                <w:b/>
                <w:bCs/>
                <w:sz w:val="22"/>
                <w:szCs w:val="22"/>
              </w:rPr>
            </w:pPr>
          </w:p>
        </w:tc>
        <w:tc>
          <w:tcPr>
            <w:tcW w:w="925" w:type="dxa"/>
            <w:vMerge/>
            <w:shd w:val="clear" w:color="auto" w:fill="auto"/>
            <w:vAlign w:val="center"/>
            <w:hideMark/>
          </w:tcPr>
          <w:p w:rsidR="002908DB" w:rsidRPr="00A731CA" w:rsidRDefault="002908DB" w:rsidP="00B72E4A">
            <w:pPr>
              <w:jc w:val="center"/>
              <w:rPr>
                <w:b/>
                <w:bCs/>
                <w:sz w:val="22"/>
                <w:szCs w:val="22"/>
              </w:rPr>
            </w:pPr>
          </w:p>
        </w:tc>
        <w:tc>
          <w:tcPr>
            <w:tcW w:w="802" w:type="dxa"/>
            <w:shd w:val="clear" w:color="auto" w:fill="auto"/>
            <w:vAlign w:val="center"/>
            <w:hideMark/>
          </w:tcPr>
          <w:p w:rsidR="002908DB" w:rsidRPr="00A731CA" w:rsidRDefault="002908DB" w:rsidP="00B72E4A">
            <w:pPr>
              <w:jc w:val="center"/>
              <w:rPr>
                <w:b/>
                <w:bCs/>
                <w:sz w:val="22"/>
                <w:szCs w:val="22"/>
              </w:rPr>
            </w:pPr>
            <w:r w:rsidRPr="00A731CA">
              <w:rPr>
                <w:b/>
                <w:bCs/>
                <w:sz w:val="22"/>
                <w:szCs w:val="22"/>
              </w:rPr>
              <w:t>2022 г.</w:t>
            </w:r>
          </w:p>
        </w:tc>
        <w:tc>
          <w:tcPr>
            <w:tcW w:w="802" w:type="dxa"/>
            <w:shd w:val="clear" w:color="auto" w:fill="auto"/>
            <w:vAlign w:val="center"/>
            <w:hideMark/>
          </w:tcPr>
          <w:p w:rsidR="002908DB" w:rsidRPr="00A731CA" w:rsidRDefault="002908DB" w:rsidP="00B72E4A">
            <w:pPr>
              <w:jc w:val="center"/>
              <w:rPr>
                <w:b/>
                <w:bCs/>
                <w:sz w:val="22"/>
                <w:szCs w:val="22"/>
              </w:rPr>
            </w:pPr>
            <w:r w:rsidRPr="00A731CA">
              <w:rPr>
                <w:b/>
                <w:bCs/>
                <w:sz w:val="22"/>
                <w:szCs w:val="22"/>
              </w:rPr>
              <w:t>2023 г.</w:t>
            </w:r>
          </w:p>
        </w:tc>
        <w:tc>
          <w:tcPr>
            <w:tcW w:w="802" w:type="dxa"/>
            <w:shd w:val="clear" w:color="auto" w:fill="auto"/>
            <w:vAlign w:val="center"/>
            <w:hideMark/>
          </w:tcPr>
          <w:p w:rsidR="002908DB" w:rsidRPr="00A731CA" w:rsidRDefault="002908DB" w:rsidP="00B72E4A">
            <w:pPr>
              <w:jc w:val="center"/>
              <w:rPr>
                <w:b/>
                <w:bCs/>
                <w:sz w:val="22"/>
                <w:szCs w:val="22"/>
              </w:rPr>
            </w:pPr>
            <w:r w:rsidRPr="00A731CA">
              <w:rPr>
                <w:b/>
                <w:bCs/>
                <w:sz w:val="22"/>
                <w:szCs w:val="22"/>
              </w:rPr>
              <w:t>2024 г.</w:t>
            </w:r>
          </w:p>
        </w:tc>
        <w:tc>
          <w:tcPr>
            <w:tcW w:w="802" w:type="dxa"/>
            <w:shd w:val="clear" w:color="auto" w:fill="auto"/>
            <w:vAlign w:val="center"/>
            <w:hideMark/>
          </w:tcPr>
          <w:p w:rsidR="002908DB" w:rsidRPr="00A731CA" w:rsidRDefault="002908DB" w:rsidP="00B72E4A">
            <w:pPr>
              <w:jc w:val="center"/>
              <w:rPr>
                <w:b/>
                <w:bCs/>
                <w:sz w:val="22"/>
                <w:szCs w:val="22"/>
              </w:rPr>
            </w:pPr>
            <w:r w:rsidRPr="00A731CA">
              <w:rPr>
                <w:b/>
                <w:bCs/>
                <w:sz w:val="22"/>
                <w:szCs w:val="22"/>
              </w:rPr>
              <w:t>2025 г.</w:t>
            </w:r>
          </w:p>
        </w:tc>
        <w:tc>
          <w:tcPr>
            <w:tcW w:w="802" w:type="dxa"/>
            <w:shd w:val="clear" w:color="auto" w:fill="auto"/>
            <w:vAlign w:val="center"/>
            <w:hideMark/>
          </w:tcPr>
          <w:p w:rsidR="002908DB" w:rsidRPr="00A731CA" w:rsidRDefault="002908DB" w:rsidP="00B72E4A">
            <w:pPr>
              <w:jc w:val="center"/>
              <w:rPr>
                <w:b/>
                <w:bCs/>
                <w:sz w:val="22"/>
                <w:szCs w:val="22"/>
              </w:rPr>
            </w:pPr>
            <w:r w:rsidRPr="00A731CA">
              <w:rPr>
                <w:b/>
                <w:bCs/>
                <w:sz w:val="22"/>
                <w:szCs w:val="22"/>
              </w:rPr>
              <w:t>2026 г.</w:t>
            </w:r>
          </w:p>
        </w:tc>
        <w:tc>
          <w:tcPr>
            <w:tcW w:w="812" w:type="dxa"/>
            <w:vAlign w:val="center"/>
          </w:tcPr>
          <w:p w:rsidR="002908DB" w:rsidRPr="00A731CA" w:rsidRDefault="002908DB" w:rsidP="00B72E4A">
            <w:pPr>
              <w:jc w:val="center"/>
              <w:rPr>
                <w:b/>
                <w:bCs/>
                <w:sz w:val="22"/>
                <w:szCs w:val="22"/>
              </w:rPr>
            </w:pPr>
            <w:r w:rsidRPr="00A731CA">
              <w:rPr>
                <w:b/>
                <w:bCs/>
                <w:sz w:val="22"/>
                <w:szCs w:val="22"/>
              </w:rPr>
              <w:t>2027 г.</w:t>
            </w:r>
          </w:p>
        </w:tc>
        <w:tc>
          <w:tcPr>
            <w:tcW w:w="812" w:type="dxa"/>
            <w:shd w:val="clear" w:color="auto" w:fill="auto"/>
            <w:vAlign w:val="center"/>
            <w:hideMark/>
          </w:tcPr>
          <w:p w:rsidR="002908DB" w:rsidRPr="00A731CA" w:rsidRDefault="002908DB" w:rsidP="00B72E4A">
            <w:pPr>
              <w:jc w:val="center"/>
              <w:rPr>
                <w:b/>
                <w:bCs/>
                <w:sz w:val="22"/>
                <w:szCs w:val="22"/>
              </w:rPr>
            </w:pPr>
            <w:r w:rsidRPr="00A731CA">
              <w:rPr>
                <w:b/>
                <w:bCs/>
                <w:sz w:val="22"/>
                <w:szCs w:val="22"/>
              </w:rPr>
              <w:t>2028-2033 г.</w:t>
            </w:r>
          </w:p>
        </w:tc>
      </w:tr>
      <w:tr w:rsidR="00A731CA" w:rsidRPr="00A731CA" w:rsidTr="00B72E4A">
        <w:trPr>
          <w:trHeight w:val="23"/>
          <w:jc w:val="center"/>
        </w:trPr>
        <w:tc>
          <w:tcPr>
            <w:tcW w:w="2545" w:type="dxa"/>
            <w:shd w:val="clear" w:color="auto" w:fill="auto"/>
            <w:vAlign w:val="center"/>
            <w:hideMark/>
          </w:tcPr>
          <w:p w:rsidR="002908DB" w:rsidRPr="00A731CA" w:rsidRDefault="002908DB" w:rsidP="00B72E4A">
            <w:pPr>
              <w:jc w:val="center"/>
              <w:rPr>
                <w:sz w:val="22"/>
                <w:szCs w:val="22"/>
              </w:rPr>
            </w:pPr>
            <w:r w:rsidRPr="00A731CA">
              <w:rPr>
                <w:sz w:val="22"/>
                <w:szCs w:val="22"/>
              </w:rPr>
              <w:t>1</w:t>
            </w:r>
          </w:p>
        </w:tc>
        <w:tc>
          <w:tcPr>
            <w:tcW w:w="925" w:type="dxa"/>
            <w:shd w:val="clear" w:color="auto" w:fill="auto"/>
            <w:vAlign w:val="center"/>
            <w:hideMark/>
          </w:tcPr>
          <w:p w:rsidR="002908DB" w:rsidRPr="00A731CA" w:rsidRDefault="002908DB" w:rsidP="00B72E4A">
            <w:pPr>
              <w:jc w:val="center"/>
              <w:rPr>
                <w:sz w:val="22"/>
                <w:szCs w:val="22"/>
              </w:rPr>
            </w:pPr>
            <w:r w:rsidRPr="00A731CA">
              <w:rPr>
                <w:sz w:val="22"/>
                <w:szCs w:val="22"/>
              </w:rPr>
              <w:t>2</w:t>
            </w:r>
          </w:p>
        </w:tc>
        <w:tc>
          <w:tcPr>
            <w:tcW w:w="802" w:type="dxa"/>
            <w:shd w:val="clear" w:color="auto" w:fill="auto"/>
            <w:vAlign w:val="center"/>
            <w:hideMark/>
          </w:tcPr>
          <w:p w:rsidR="002908DB" w:rsidRPr="00A731CA" w:rsidRDefault="002908DB" w:rsidP="00B72E4A">
            <w:pPr>
              <w:jc w:val="center"/>
              <w:rPr>
                <w:sz w:val="22"/>
                <w:szCs w:val="22"/>
              </w:rPr>
            </w:pPr>
            <w:r w:rsidRPr="00A731CA">
              <w:rPr>
                <w:sz w:val="22"/>
                <w:szCs w:val="22"/>
              </w:rPr>
              <w:t>3</w:t>
            </w:r>
          </w:p>
        </w:tc>
        <w:tc>
          <w:tcPr>
            <w:tcW w:w="802" w:type="dxa"/>
            <w:tcBorders>
              <w:bottom w:val="single" w:sz="4" w:space="0" w:color="auto"/>
            </w:tcBorders>
            <w:shd w:val="clear" w:color="auto" w:fill="auto"/>
            <w:vAlign w:val="center"/>
            <w:hideMark/>
          </w:tcPr>
          <w:p w:rsidR="002908DB" w:rsidRPr="00A731CA" w:rsidRDefault="002908DB" w:rsidP="00B72E4A">
            <w:pPr>
              <w:jc w:val="center"/>
              <w:rPr>
                <w:sz w:val="22"/>
                <w:szCs w:val="22"/>
              </w:rPr>
            </w:pPr>
            <w:r w:rsidRPr="00A731CA">
              <w:rPr>
                <w:sz w:val="22"/>
                <w:szCs w:val="22"/>
              </w:rPr>
              <w:t>4</w:t>
            </w:r>
          </w:p>
        </w:tc>
        <w:tc>
          <w:tcPr>
            <w:tcW w:w="802" w:type="dxa"/>
            <w:tcBorders>
              <w:bottom w:val="single" w:sz="4" w:space="0" w:color="auto"/>
            </w:tcBorders>
            <w:shd w:val="clear" w:color="auto" w:fill="auto"/>
            <w:vAlign w:val="center"/>
            <w:hideMark/>
          </w:tcPr>
          <w:p w:rsidR="002908DB" w:rsidRPr="00A731CA" w:rsidRDefault="002908DB" w:rsidP="00B72E4A">
            <w:pPr>
              <w:jc w:val="center"/>
              <w:rPr>
                <w:sz w:val="22"/>
                <w:szCs w:val="22"/>
              </w:rPr>
            </w:pPr>
            <w:r w:rsidRPr="00A731CA">
              <w:rPr>
                <w:sz w:val="22"/>
                <w:szCs w:val="22"/>
              </w:rPr>
              <w:t>5</w:t>
            </w:r>
          </w:p>
        </w:tc>
        <w:tc>
          <w:tcPr>
            <w:tcW w:w="802" w:type="dxa"/>
            <w:tcBorders>
              <w:bottom w:val="single" w:sz="4" w:space="0" w:color="auto"/>
            </w:tcBorders>
            <w:shd w:val="clear" w:color="auto" w:fill="auto"/>
            <w:vAlign w:val="center"/>
            <w:hideMark/>
          </w:tcPr>
          <w:p w:rsidR="002908DB" w:rsidRPr="00A731CA" w:rsidRDefault="002908DB" w:rsidP="00B72E4A">
            <w:pPr>
              <w:jc w:val="center"/>
              <w:rPr>
                <w:sz w:val="22"/>
                <w:szCs w:val="22"/>
              </w:rPr>
            </w:pPr>
            <w:r w:rsidRPr="00A731CA">
              <w:rPr>
                <w:sz w:val="22"/>
                <w:szCs w:val="22"/>
              </w:rPr>
              <w:t>6</w:t>
            </w:r>
          </w:p>
        </w:tc>
        <w:tc>
          <w:tcPr>
            <w:tcW w:w="802" w:type="dxa"/>
            <w:tcBorders>
              <w:bottom w:val="single" w:sz="4" w:space="0" w:color="auto"/>
            </w:tcBorders>
            <w:shd w:val="clear" w:color="auto" w:fill="auto"/>
            <w:vAlign w:val="center"/>
            <w:hideMark/>
          </w:tcPr>
          <w:p w:rsidR="002908DB" w:rsidRPr="00A731CA" w:rsidRDefault="002908DB" w:rsidP="00B72E4A">
            <w:pPr>
              <w:jc w:val="center"/>
              <w:rPr>
                <w:sz w:val="22"/>
                <w:szCs w:val="22"/>
              </w:rPr>
            </w:pPr>
            <w:r w:rsidRPr="00A731CA">
              <w:rPr>
                <w:sz w:val="22"/>
                <w:szCs w:val="22"/>
              </w:rPr>
              <w:t>7</w:t>
            </w:r>
          </w:p>
        </w:tc>
        <w:tc>
          <w:tcPr>
            <w:tcW w:w="812" w:type="dxa"/>
            <w:tcBorders>
              <w:bottom w:val="single" w:sz="4" w:space="0" w:color="auto"/>
            </w:tcBorders>
            <w:vAlign w:val="center"/>
          </w:tcPr>
          <w:p w:rsidR="002908DB" w:rsidRPr="00A731CA" w:rsidRDefault="002908DB" w:rsidP="00B72E4A">
            <w:pPr>
              <w:jc w:val="center"/>
              <w:rPr>
                <w:sz w:val="22"/>
                <w:szCs w:val="22"/>
              </w:rPr>
            </w:pPr>
            <w:r w:rsidRPr="00A731CA">
              <w:rPr>
                <w:sz w:val="22"/>
                <w:szCs w:val="22"/>
              </w:rPr>
              <w:t>8</w:t>
            </w:r>
          </w:p>
        </w:tc>
        <w:tc>
          <w:tcPr>
            <w:tcW w:w="812" w:type="dxa"/>
            <w:tcBorders>
              <w:bottom w:val="single" w:sz="4" w:space="0" w:color="auto"/>
            </w:tcBorders>
            <w:shd w:val="clear" w:color="auto" w:fill="auto"/>
            <w:vAlign w:val="center"/>
            <w:hideMark/>
          </w:tcPr>
          <w:p w:rsidR="002908DB" w:rsidRPr="00A731CA" w:rsidRDefault="002908DB" w:rsidP="00B72E4A">
            <w:pPr>
              <w:jc w:val="center"/>
              <w:rPr>
                <w:sz w:val="22"/>
                <w:szCs w:val="22"/>
              </w:rPr>
            </w:pPr>
            <w:r w:rsidRPr="00A731CA">
              <w:rPr>
                <w:sz w:val="22"/>
                <w:szCs w:val="22"/>
              </w:rPr>
              <w:t>9</w:t>
            </w:r>
          </w:p>
        </w:tc>
      </w:tr>
      <w:tr w:rsidR="00A731CA" w:rsidRPr="00A731CA" w:rsidTr="00B72E4A">
        <w:trPr>
          <w:trHeight w:val="23"/>
          <w:jc w:val="center"/>
        </w:trPr>
        <w:tc>
          <w:tcPr>
            <w:tcW w:w="2545" w:type="dxa"/>
            <w:shd w:val="clear" w:color="auto" w:fill="auto"/>
            <w:vAlign w:val="center"/>
          </w:tcPr>
          <w:p w:rsidR="002908DB" w:rsidRPr="00A731CA" w:rsidRDefault="002908DB" w:rsidP="00B72E4A">
            <w:pPr>
              <w:rPr>
                <w:sz w:val="22"/>
                <w:szCs w:val="22"/>
              </w:rPr>
            </w:pPr>
            <w:r w:rsidRPr="00A731CA">
              <w:rPr>
                <w:sz w:val="22"/>
                <w:szCs w:val="22"/>
              </w:rPr>
              <w:t>Поступление в сеть</w:t>
            </w:r>
          </w:p>
        </w:tc>
        <w:tc>
          <w:tcPr>
            <w:tcW w:w="925" w:type="dxa"/>
            <w:shd w:val="clear" w:color="auto" w:fill="auto"/>
            <w:vAlign w:val="center"/>
          </w:tcPr>
          <w:p w:rsidR="002908DB" w:rsidRPr="00A731CA" w:rsidRDefault="002908DB" w:rsidP="00B72E4A">
            <w:pPr>
              <w:jc w:val="center"/>
              <w:rPr>
                <w:sz w:val="22"/>
                <w:szCs w:val="22"/>
              </w:rPr>
            </w:pPr>
            <w:r w:rsidRPr="00A731CA">
              <w:rPr>
                <w:sz w:val="22"/>
                <w:szCs w:val="22"/>
              </w:rPr>
              <w:t>тыс. кВт*ч</w:t>
            </w:r>
          </w:p>
        </w:tc>
        <w:tc>
          <w:tcPr>
            <w:tcW w:w="802" w:type="dxa"/>
            <w:tcBorders>
              <w:top w:val="single" w:sz="4" w:space="0" w:color="auto"/>
              <w:left w:val="nil"/>
              <w:bottom w:val="single" w:sz="4" w:space="0" w:color="auto"/>
              <w:right w:val="single" w:sz="4" w:space="0" w:color="auto"/>
            </w:tcBorders>
            <w:shd w:val="clear" w:color="auto" w:fill="auto"/>
            <w:vAlign w:val="center"/>
          </w:tcPr>
          <w:p w:rsidR="002908DB" w:rsidRPr="00A731CA" w:rsidRDefault="002908DB" w:rsidP="00B72E4A">
            <w:pPr>
              <w:jc w:val="center"/>
              <w:rPr>
                <w:sz w:val="22"/>
                <w:szCs w:val="22"/>
              </w:rPr>
            </w:pPr>
            <w:r w:rsidRPr="00A731CA">
              <w:rPr>
                <w:sz w:val="22"/>
              </w:rPr>
              <w:t>2 481,7</w:t>
            </w:r>
          </w:p>
        </w:tc>
        <w:tc>
          <w:tcPr>
            <w:tcW w:w="802" w:type="dxa"/>
            <w:tcBorders>
              <w:top w:val="single" w:sz="4" w:space="0" w:color="auto"/>
              <w:left w:val="nil"/>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2 428,6</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2 622,0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3 020,9</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3 629,7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4 444,0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4 218,7</w:t>
            </w:r>
          </w:p>
        </w:tc>
      </w:tr>
      <w:tr w:rsidR="00A731CA" w:rsidRPr="00A731CA" w:rsidTr="00B72E4A">
        <w:trPr>
          <w:trHeight w:val="23"/>
          <w:jc w:val="center"/>
        </w:trPr>
        <w:tc>
          <w:tcPr>
            <w:tcW w:w="2545" w:type="dxa"/>
            <w:shd w:val="clear" w:color="auto" w:fill="auto"/>
            <w:vAlign w:val="center"/>
          </w:tcPr>
          <w:p w:rsidR="002908DB" w:rsidRPr="00A731CA" w:rsidRDefault="002908DB" w:rsidP="00B72E4A">
            <w:pPr>
              <w:rPr>
                <w:sz w:val="22"/>
                <w:szCs w:val="22"/>
              </w:rPr>
            </w:pPr>
            <w:r w:rsidRPr="00A731CA">
              <w:rPr>
                <w:sz w:val="22"/>
                <w:szCs w:val="22"/>
              </w:rPr>
              <w:t>Потери электрической энергии</w:t>
            </w:r>
          </w:p>
        </w:tc>
        <w:tc>
          <w:tcPr>
            <w:tcW w:w="925" w:type="dxa"/>
            <w:shd w:val="clear" w:color="auto" w:fill="auto"/>
            <w:vAlign w:val="center"/>
          </w:tcPr>
          <w:p w:rsidR="002908DB" w:rsidRPr="00A731CA" w:rsidRDefault="002908DB" w:rsidP="00B72E4A">
            <w:pPr>
              <w:jc w:val="center"/>
              <w:rPr>
                <w:sz w:val="22"/>
                <w:szCs w:val="22"/>
              </w:rPr>
            </w:pPr>
            <w:r w:rsidRPr="00A731CA">
              <w:rPr>
                <w:sz w:val="22"/>
                <w:szCs w:val="22"/>
              </w:rPr>
              <w:t>тыс. кВт*ч</w:t>
            </w:r>
          </w:p>
        </w:tc>
        <w:tc>
          <w:tcPr>
            <w:tcW w:w="802" w:type="dxa"/>
            <w:tcBorders>
              <w:top w:val="single" w:sz="8" w:space="0" w:color="auto"/>
              <w:left w:val="single" w:sz="8" w:space="0" w:color="auto"/>
              <w:bottom w:val="single" w:sz="8" w:space="0" w:color="000000"/>
              <w:right w:val="single" w:sz="4" w:space="0" w:color="auto"/>
            </w:tcBorders>
            <w:shd w:val="clear" w:color="auto" w:fill="auto"/>
            <w:vAlign w:val="center"/>
          </w:tcPr>
          <w:p w:rsidR="002908DB" w:rsidRPr="00A731CA" w:rsidRDefault="002908DB" w:rsidP="00B72E4A">
            <w:pPr>
              <w:jc w:val="center"/>
              <w:rPr>
                <w:sz w:val="22"/>
                <w:szCs w:val="22"/>
              </w:rPr>
            </w:pPr>
            <w:r w:rsidRPr="00A731CA">
              <w:rPr>
                <w:sz w:val="22"/>
              </w:rPr>
              <w:t>224</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218,6</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236,0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271,9</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326,7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2908DB" w:rsidRPr="00A731CA" w:rsidRDefault="002908DB" w:rsidP="00B72E4A">
            <w:pPr>
              <w:jc w:val="center"/>
              <w:rPr>
                <w:sz w:val="22"/>
              </w:rPr>
            </w:pPr>
            <w:r w:rsidRPr="00A731CA">
              <w:rPr>
                <w:sz w:val="22"/>
              </w:rPr>
              <w:t>379,7</w:t>
            </w:r>
          </w:p>
        </w:tc>
      </w:tr>
      <w:tr w:rsidR="00A731CA" w:rsidRPr="00A731CA" w:rsidTr="00B72E4A">
        <w:trPr>
          <w:trHeight w:val="23"/>
          <w:jc w:val="center"/>
        </w:trPr>
        <w:tc>
          <w:tcPr>
            <w:tcW w:w="2545" w:type="dxa"/>
            <w:shd w:val="clear" w:color="auto" w:fill="auto"/>
            <w:vAlign w:val="center"/>
          </w:tcPr>
          <w:p w:rsidR="00933690" w:rsidRPr="00A731CA" w:rsidRDefault="00933690" w:rsidP="00933690">
            <w:pPr>
              <w:rPr>
                <w:sz w:val="22"/>
                <w:szCs w:val="22"/>
              </w:rPr>
            </w:pPr>
            <w:r w:rsidRPr="00A731CA">
              <w:rPr>
                <w:sz w:val="22"/>
                <w:szCs w:val="22"/>
              </w:rPr>
              <w:t>Процент потерь электрической энергии</w:t>
            </w:r>
          </w:p>
        </w:tc>
        <w:tc>
          <w:tcPr>
            <w:tcW w:w="925" w:type="dxa"/>
            <w:shd w:val="clear" w:color="auto" w:fill="auto"/>
            <w:vAlign w:val="center"/>
          </w:tcPr>
          <w:p w:rsidR="00933690" w:rsidRPr="00A731CA" w:rsidRDefault="00933690" w:rsidP="00933690">
            <w:pPr>
              <w:jc w:val="center"/>
              <w:rPr>
                <w:sz w:val="22"/>
                <w:szCs w:val="22"/>
              </w:rPr>
            </w:pPr>
            <w:r w:rsidRPr="00A731CA">
              <w:rPr>
                <w:sz w:val="22"/>
                <w:szCs w:val="22"/>
              </w:rPr>
              <w:t>%</w:t>
            </w:r>
          </w:p>
        </w:tc>
        <w:tc>
          <w:tcPr>
            <w:tcW w:w="80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rPr>
              <w:t>9%</w:t>
            </w:r>
          </w:p>
        </w:tc>
        <w:tc>
          <w:tcPr>
            <w:tcW w:w="802" w:type="dxa"/>
            <w:tcBorders>
              <w:top w:val="single" w:sz="4"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9%</w:t>
            </w:r>
          </w:p>
        </w:tc>
        <w:tc>
          <w:tcPr>
            <w:tcW w:w="802" w:type="dxa"/>
            <w:tcBorders>
              <w:top w:val="single" w:sz="4"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9%</w:t>
            </w:r>
          </w:p>
        </w:tc>
        <w:tc>
          <w:tcPr>
            <w:tcW w:w="802" w:type="dxa"/>
            <w:tcBorders>
              <w:top w:val="single" w:sz="4"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9%</w:t>
            </w:r>
          </w:p>
        </w:tc>
        <w:tc>
          <w:tcPr>
            <w:tcW w:w="802" w:type="dxa"/>
            <w:tcBorders>
              <w:top w:val="single" w:sz="4"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9%</w:t>
            </w:r>
          </w:p>
        </w:tc>
        <w:tc>
          <w:tcPr>
            <w:tcW w:w="812" w:type="dxa"/>
            <w:tcBorders>
              <w:top w:val="single" w:sz="4"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9%</w:t>
            </w:r>
          </w:p>
        </w:tc>
        <w:tc>
          <w:tcPr>
            <w:tcW w:w="812" w:type="dxa"/>
            <w:tcBorders>
              <w:top w:val="single" w:sz="4"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9%</w:t>
            </w:r>
          </w:p>
        </w:tc>
      </w:tr>
      <w:tr w:rsidR="00933690" w:rsidRPr="00A731CA" w:rsidTr="00B72E4A">
        <w:trPr>
          <w:trHeight w:val="23"/>
          <w:jc w:val="center"/>
        </w:trPr>
        <w:tc>
          <w:tcPr>
            <w:tcW w:w="2545" w:type="dxa"/>
            <w:shd w:val="clear" w:color="auto" w:fill="auto"/>
            <w:vAlign w:val="center"/>
          </w:tcPr>
          <w:p w:rsidR="00933690" w:rsidRPr="00A731CA" w:rsidRDefault="00933690" w:rsidP="00933690">
            <w:pPr>
              <w:rPr>
                <w:sz w:val="22"/>
                <w:szCs w:val="22"/>
              </w:rPr>
            </w:pPr>
            <w:r w:rsidRPr="00A731CA">
              <w:rPr>
                <w:sz w:val="22"/>
                <w:szCs w:val="22"/>
              </w:rPr>
              <w:t>Отпуск электрической энергии из сети</w:t>
            </w:r>
          </w:p>
        </w:tc>
        <w:tc>
          <w:tcPr>
            <w:tcW w:w="925" w:type="dxa"/>
            <w:shd w:val="clear" w:color="auto" w:fill="auto"/>
            <w:vAlign w:val="center"/>
          </w:tcPr>
          <w:p w:rsidR="00933690" w:rsidRPr="00A731CA" w:rsidRDefault="00933690" w:rsidP="00933690">
            <w:pPr>
              <w:jc w:val="center"/>
              <w:rPr>
                <w:sz w:val="22"/>
                <w:szCs w:val="22"/>
              </w:rPr>
            </w:pPr>
            <w:r w:rsidRPr="00A731CA">
              <w:rPr>
                <w:sz w:val="22"/>
                <w:szCs w:val="22"/>
              </w:rPr>
              <w:t>тыс. кВт*ч</w:t>
            </w:r>
          </w:p>
        </w:tc>
        <w:tc>
          <w:tcPr>
            <w:tcW w:w="80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rPr>
              <w:t>2 257,7</w:t>
            </w:r>
          </w:p>
        </w:tc>
        <w:tc>
          <w:tcPr>
            <w:tcW w:w="80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2 210</w:t>
            </w:r>
          </w:p>
        </w:tc>
        <w:tc>
          <w:tcPr>
            <w:tcW w:w="80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2 386</w:t>
            </w:r>
          </w:p>
        </w:tc>
        <w:tc>
          <w:tcPr>
            <w:tcW w:w="80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2 749</w:t>
            </w:r>
          </w:p>
        </w:tc>
        <w:tc>
          <w:tcPr>
            <w:tcW w:w="80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3 303</w:t>
            </w:r>
          </w:p>
        </w:tc>
        <w:tc>
          <w:tcPr>
            <w:tcW w:w="81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4 044</w:t>
            </w:r>
          </w:p>
        </w:tc>
        <w:tc>
          <w:tcPr>
            <w:tcW w:w="812" w:type="dxa"/>
            <w:tcBorders>
              <w:top w:val="single" w:sz="8" w:space="0" w:color="auto"/>
              <w:left w:val="single" w:sz="8" w:space="0" w:color="auto"/>
              <w:bottom w:val="single" w:sz="8" w:space="0" w:color="000000"/>
              <w:right w:val="single" w:sz="8" w:space="0" w:color="auto"/>
            </w:tcBorders>
            <w:vAlign w:val="center"/>
          </w:tcPr>
          <w:p w:rsidR="00933690" w:rsidRPr="00A731CA" w:rsidRDefault="00933690" w:rsidP="00933690">
            <w:pPr>
              <w:jc w:val="center"/>
              <w:rPr>
                <w:sz w:val="22"/>
                <w:szCs w:val="22"/>
              </w:rPr>
            </w:pPr>
            <w:r w:rsidRPr="00A731CA">
              <w:rPr>
                <w:sz w:val="22"/>
                <w:szCs w:val="22"/>
              </w:rPr>
              <w:t>3 839</w:t>
            </w:r>
          </w:p>
        </w:tc>
      </w:tr>
    </w:tbl>
    <w:p w:rsidR="001539A5" w:rsidRPr="00A731CA" w:rsidRDefault="001539A5" w:rsidP="00A0404F">
      <w:pPr>
        <w:rPr>
          <w:b/>
        </w:rPr>
      </w:pPr>
    </w:p>
    <w:p w:rsidR="001539A5" w:rsidRPr="00A731CA" w:rsidRDefault="001539A5" w:rsidP="00A0404F">
      <w:pPr>
        <w:rPr>
          <w:b/>
        </w:rPr>
      </w:pPr>
    </w:p>
    <w:p w:rsidR="001539A5" w:rsidRPr="00A731CA" w:rsidRDefault="001539A5" w:rsidP="00A0404F">
      <w:pPr>
        <w:spacing w:after="160" w:line="259" w:lineRule="auto"/>
        <w:rPr>
          <w:b/>
          <w:sz w:val="28"/>
          <w:szCs w:val="26"/>
        </w:rPr>
      </w:pPr>
      <w:r w:rsidRPr="00A731CA">
        <w:br w:type="page"/>
      </w:r>
    </w:p>
    <w:p w:rsidR="001539A5" w:rsidRPr="00A731CA" w:rsidRDefault="001539A5" w:rsidP="00A0404F">
      <w:pPr>
        <w:pStyle w:val="22"/>
        <w:spacing w:line="360" w:lineRule="auto"/>
        <w:rPr>
          <w:color w:val="auto"/>
        </w:rPr>
      </w:pPr>
      <w:bookmarkStart w:id="176" w:name="_Toc86489909"/>
      <w:bookmarkStart w:id="177" w:name="_Toc86605784"/>
      <w:bookmarkStart w:id="178" w:name="_Toc130454440"/>
      <w:r w:rsidRPr="00A731CA">
        <w:rPr>
          <w:color w:val="auto"/>
        </w:rPr>
        <w:t>Перспективные показатели спроса на тепловую энергию</w:t>
      </w:r>
      <w:bookmarkEnd w:id="176"/>
      <w:bookmarkEnd w:id="177"/>
      <w:bookmarkEnd w:id="178"/>
    </w:p>
    <w:p w:rsidR="001539A5" w:rsidRPr="00A731CA" w:rsidRDefault="001539A5" w:rsidP="00A0404F">
      <w:pPr>
        <w:pStyle w:val="S6"/>
        <w:spacing w:line="360" w:lineRule="auto"/>
      </w:pPr>
      <w:r w:rsidRPr="00A731CA">
        <w:t>Перспективные показатели спроса на тепловую энергию в расчетные периоды (этапы) разработки програм</w:t>
      </w:r>
      <w:r w:rsidR="0055486F" w:rsidRPr="00A731CA">
        <w:t>мы комплексного развития до 2033</w:t>
      </w:r>
      <w:r w:rsidRPr="00A731CA">
        <w:t xml:space="preserve"> года, приняты на основании:</w:t>
      </w:r>
    </w:p>
    <w:p w:rsidR="001539A5" w:rsidRPr="00A731CA" w:rsidRDefault="001539A5" w:rsidP="00EB68FD">
      <w:pPr>
        <w:pStyle w:val="af1"/>
        <w:numPr>
          <w:ilvl w:val="0"/>
          <w:numId w:val="41"/>
        </w:numPr>
        <w:spacing w:line="360" w:lineRule="auto"/>
        <w:jc w:val="both"/>
      </w:pPr>
      <w:r w:rsidRPr="00A731CA">
        <w:t>Схемы теплоснабжения сельского поселения Шеркалы Октябрьского муниципального района Ханты-Мансий</w:t>
      </w:r>
      <w:r w:rsidR="001D4C3D" w:rsidRPr="00A731CA">
        <w:t>ского автономного округа – Югры</w:t>
      </w:r>
    </w:p>
    <w:p w:rsidR="001539A5" w:rsidRPr="00A731CA" w:rsidRDefault="001539A5" w:rsidP="00EB68FD">
      <w:pPr>
        <w:pStyle w:val="af1"/>
        <w:numPr>
          <w:ilvl w:val="0"/>
          <w:numId w:val="41"/>
        </w:numPr>
        <w:spacing w:line="360" w:lineRule="auto"/>
        <w:jc w:val="both"/>
      </w:pPr>
      <w:r w:rsidRPr="00A731CA">
        <w:t>Информации, полученной от теплоснабжающей организации: Шеркальское МП ЖКХ МО с.п. Шеркалы о существующем положении системы теплоснабжения с.п. Шеркалы и перспективах её развития.</w:t>
      </w:r>
    </w:p>
    <w:p w:rsidR="001539A5" w:rsidRPr="00A731CA" w:rsidRDefault="001539A5" w:rsidP="00A0404F">
      <w:pPr>
        <w:pStyle w:val="S6"/>
        <w:spacing w:line="360" w:lineRule="auto"/>
      </w:pPr>
      <w:r w:rsidRPr="00A731CA">
        <w:t>Определение перспективных показателей спроса на тепловую энергию осуществлено на базе прогноза изменения строительных фондов и удельных показателей нагрузки по каждой группе потребителей (для новых зданий, существующих зданий и ремонтируемых зданий) с учетом мероприятий программ энергосбережения.</w:t>
      </w:r>
    </w:p>
    <w:p w:rsidR="001539A5" w:rsidRPr="00A731CA" w:rsidRDefault="001539A5" w:rsidP="00A0404F">
      <w:pPr>
        <w:pStyle w:val="S6"/>
        <w:spacing w:line="360" w:lineRule="auto"/>
      </w:pPr>
      <w:r w:rsidRPr="00A731CA">
        <w:t xml:space="preserve">Прогноз спроса на тепловую энергию представлен в таблице </w:t>
      </w:r>
      <w:fldSimple w:instr=" REF _Ref85645130  \* MERGEFORMAT ">
        <w:r w:rsidR="00F93AF8" w:rsidRPr="00A731CA">
          <w:rPr>
            <w:vanish/>
          </w:rPr>
          <w:t xml:space="preserve">Таблица </w:t>
        </w:r>
        <w:r w:rsidR="00F93AF8" w:rsidRPr="00A731CA">
          <w:rPr>
            <w:noProof/>
          </w:rPr>
          <w:t>34</w:t>
        </w:r>
      </w:fldSimple>
      <w:r w:rsidRPr="00A731CA">
        <w:t xml:space="preserve"> с указанием следующих показателей:</w:t>
      </w:r>
    </w:p>
    <w:p w:rsidR="001539A5" w:rsidRPr="00A731CA" w:rsidRDefault="001539A5" w:rsidP="00EB68FD">
      <w:pPr>
        <w:pStyle w:val="af1"/>
        <w:numPr>
          <w:ilvl w:val="0"/>
          <w:numId w:val="40"/>
        </w:numPr>
        <w:spacing w:line="360" w:lineRule="auto"/>
        <w:jc w:val="both"/>
      </w:pPr>
      <w:r w:rsidRPr="00A731CA">
        <w:t>Перспективная тепловая нагрузка, Гкал/ч;</w:t>
      </w:r>
    </w:p>
    <w:p w:rsidR="001539A5" w:rsidRPr="00A731CA" w:rsidRDefault="001539A5" w:rsidP="00EB68FD">
      <w:pPr>
        <w:pStyle w:val="af1"/>
        <w:numPr>
          <w:ilvl w:val="0"/>
          <w:numId w:val="40"/>
        </w:numPr>
        <w:spacing w:line="360" w:lineRule="auto"/>
        <w:jc w:val="both"/>
      </w:pPr>
      <w:r w:rsidRPr="00A731CA">
        <w:t>Полезный отпуск тепловой энергии, Гкал/год.</w:t>
      </w:r>
    </w:p>
    <w:p w:rsidR="001539A5" w:rsidRPr="00A731CA" w:rsidRDefault="001539A5" w:rsidP="00A0404F">
      <w:pPr>
        <w:spacing w:line="276" w:lineRule="auto"/>
        <w:ind w:left="360"/>
        <w:jc w:val="both"/>
        <w:sectPr w:rsidR="001539A5" w:rsidRPr="00A731CA" w:rsidSect="00F50F48">
          <w:pgSz w:w="11906" w:h="16838"/>
          <w:pgMar w:top="1134" w:right="850" w:bottom="1134" w:left="1701" w:header="737" w:footer="708" w:gutter="0"/>
          <w:cols w:space="708"/>
          <w:docGrid w:linePitch="360"/>
        </w:sectPr>
      </w:pPr>
    </w:p>
    <w:p w:rsidR="001539A5" w:rsidRPr="00A731CA" w:rsidRDefault="001539A5" w:rsidP="00A0404F">
      <w:pPr>
        <w:jc w:val="center"/>
        <w:rPr>
          <w:b/>
          <w:bCs/>
        </w:rPr>
      </w:pPr>
      <w:bookmarkStart w:id="179" w:name="_Ref85645130"/>
      <w:r w:rsidRPr="00A731CA">
        <w:rPr>
          <w:b/>
          <w:bCs/>
        </w:rPr>
        <w:lastRenderedPageBreak/>
        <w:t xml:space="preserve">Таблица </w:t>
      </w:r>
      <w:r w:rsidR="00B838F5" w:rsidRPr="00A731CA">
        <w:rPr>
          <w:b/>
          <w:bCs/>
        </w:rPr>
        <w:fldChar w:fldCharType="begin"/>
      </w:r>
      <w:r w:rsidRPr="00A731CA">
        <w:rPr>
          <w:b/>
          <w:bCs/>
        </w:rPr>
        <w:instrText xml:space="preserve"> SEQ Таблица \* ARABIC </w:instrText>
      </w:r>
      <w:r w:rsidR="00B838F5" w:rsidRPr="00A731CA">
        <w:rPr>
          <w:b/>
          <w:bCs/>
        </w:rPr>
        <w:fldChar w:fldCharType="separate"/>
      </w:r>
      <w:r w:rsidR="00F93AF8" w:rsidRPr="00A731CA">
        <w:rPr>
          <w:b/>
          <w:bCs/>
          <w:noProof/>
        </w:rPr>
        <w:t>34</w:t>
      </w:r>
      <w:r w:rsidR="00B838F5" w:rsidRPr="00A731CA">
        <w:rPr>
          <w:b/>
          <w:bCs/>
        </w:rPr>
        <w:fldChar w:fldCharType="end"/>
      </w:r>
      <w:bookmarkEnd w:id="179"/>
      <w:r w:rsidRPr="00A731CA">
        <w:rPr>
          <w:b/>
          <w:bCs/>
        </w:rPr>
        <w:t xml:space="preserve"> – Перспективные показатели сп</w:t>
      </w:r>
      <w:r w:rsidR="0055486F" w:rsidRPr="00A731CA">
        <w:rPr>
          <w:b/>
          <w:bCs/>
        </w:rPr>
        <w:t>роса на тепловую энергию до 2033</w:t>
      </w:r>
      <w:r w:rsidRPr="00A731CA">
        <w:rPr>
          <w:b/>
          <w:bCs/>
        </w:rPr>
        <w:t xml:space="preserve"> года в с.п. Шеркалы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
        <w:gridCol w:w="4301"/>
        <w:gridCol w:w="1157"/>
        <w:gridCol w:w="1157"/>
        <w:gridCol w:w="1157"/>
        <w:gridCol w:w="1157"/>
        <w:gridCol w:w="1157"/>
        <w:gridCol w:w="1156"/>
        <w:gridCol w:w="1174"/>
      </w:tblGrid>
      <w:tr w:rsidR="00A731CA" w:rsidRPr="00A731CA" w:rsidTr="008D5B8B">
        <w:trPr>
          <w:trHeight w:val="23"/>
          <w:tblHeader/>
          <w:jc w:val="center"/>
        </w:trPr>
        <w:tc>
          <w:tcPr>
            <w:tcW w:w="704" w:type="dxa"/>
            <w:shd w:val="clear" w:color="auto" w:fill="auto"/>
            <w:vAlign w:val="center"/>
            <w:hideMark/>
          </w:tcPr>
          <w:p w:rsidR="00153B5E" w:rsidRPr="00A731CA" w:rsidRDefault="00153B5E" w:rsidP="008D5B8B">
            <w:pPr>
              <w:jc w:val="center"/>
              <w:rPr>
                <w:b/>
                <w:sz w:val="22"/>
                <w:szCs w:val="22"/>
              </w:rPr>
            </w:pPr>
            <w:r w:rsidRPr="00A731CA">
              <w:rPr>
                <w:b/>
                <w:sz w:val="22"/>
                <w:szCs w:val="22"/>
              </w:rPr>
              <w:t>№</w:t>
            </w:r>
          </w:p>
        </w:tc>
        <w:tc>
          <w:tcPr>
            <w:tcW w:w="4301"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xml:space="preserve">Наименование </w:t>
            </w:r>
            <w:r w:rsidRPr="00A731CA">
              <w:rPr>
                <w:b/>
                <w:bCs/>
                <w:sz w:val="22"/>
                <w:szCs w:val="22"/>
              </w:rPr>
              <w:br/>
              <w:t>котельной / Показатель</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2022</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2023</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2024</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2025</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2026</w:t>
            </w:r>
          </w:p>
        </w:tc>
        <w:tc>
          <w:tcPr>
            <w:tcW w:w="1156"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2027</w:t>
            </w:r>
          </w:p>
        </w:tc>
        <w:tc>
          <w:tcPr>
            <w:tcW w:w="1174"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2028-2033</w:t>
            </w:r>
          </w:p>
        </w:tc>
      </w:tr>
      <w:tr w:rsidR="00A731CA" w:rsidRPr="00A731CA" w:rsidTr="008D5B8B">
        <w:trPr>
          <w:trHeight w:val="23"/>
          <w:jc w:val="center"/>
        </w:trPr>
        <w:tc>
          <w:tcPr>
            <w:tcW w:w="704" w:type="dxa"/>
            <w:shd w:val="clear" w:color="auto" w:fill="auto"/>
            <w:vAlign w:val="center"/>
            <w:hideMark/>
          </w:tcPr>
          <w:p w:rsidR="00153B5E" w:rsidRPr="00A731CA" w:rsidRDefault="00153B5E" w:rsidP="008D5B8B">
            <w:pPr>
              <w:jc w:val="center"/>
              <w:rPr>
                <w:sz w:val="22"/>
                <w:szCs w:val="22"/>
              </w:rPr>
            </w:pPr>
            <w:r w:rsidRPr="00A731CA">
              <w:rPr>
                <w:sz w:val="22"/>
                <w:szCs w:val="22"/>
              </w:rPr>
              <w:t> </w:t>
            </w:r>
          </w:p>
        </w:tc>
        <w:tc>
          <w:tcPr>
            <w:tcW w:w="4301" w:type="dxa"/>
            <w:shd w:val="clear" w:color="auto" w:fill="auto"/>
            <w:vAlign w:val="center"/>
            <w:hideMark/>
          </w:tcPr>
          <w:p w:rsidR="00153B5E" w:rsidRPr="00A731CA" w:rsidRDefault="00153B5E" w:rsidP="008D5B8B">
            <w:pPr>
              <w:jc w:val="center"/>
              <w:rPr>
                <w:sz w:val="22"/>
                <w:szCs w:val="22"/>
              </w:rPr>
            </w:pPr>
            <w:r w:rsidRPr="00A731CA">
              <w:rPr>
                <w:sz w:val="22"/>
                <w:szCs w:val="22"/>
              </w:rPr>
              <w:t>1</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4</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5</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6</w:t>
            </w:r>
          </w:p>
        </w:tc>
        <w:tc>
          <w:tcPr>
            <w:tcW w:w="1156" w:type="dxa"/>
            <w:shd w:val="clear" w:color="auto" w:fill="auto"/>
            <w:vAlign w:val="center"/>
            <w:hideMark/>
          </w:tcPr>
          <w:p w:rsidR="00153B5E" w:rsidRPr="00A731CA" w:rsidRDefault="00153B5E" w:rsidP="008D5B8B">
            <w:pPr>
              <w:jc w:val="center"/>
              <w:rPr>
                <w:sz w:val="22"/>
                <w:szCs w:val="22"/>
              </w:rPr>
            </w:pPr>
            <w:r w:rsidRPr="00A731CA">
              <w:rPr>
                <w:sz w:val="22"/>
                <w:szCs w:val="22"/>
              </w:rPr>
              <w:t>7</w:t>
            </w:r>
          </w:p>
        </w:tc>
        <w:tc>
          <w:tcPr>
            <w:tcW w:w="1174" w:type="dxa"/>
            <w:shd w:val="clear" w:color="auto" w:fill="auto"/>
            <w:vAlign w:val="center"/>
            <w:hideMark/>
          </w:tcPr>
          <w:p w:rsidR="00153B5E" w:rsidRPr="00A731CA" w:rsidRDefault="00153B5E" w:rsidP="008D5B8B">
            <w:pPr>
              <w:jc w:val="center"/>
              <w:rPr>
                <w:sz w:val="22"/>
                <w:szCs w:val="22"/>
              </w:rPr>
            </w:pPr>
            <w:r w:rsidRPr="00A731CA">
              <w:rPr>
                <w:sz w:val="22"/>
                <w:szCs w:val="22"/>
              </w:rPr>
              <w:t>8</w:t>
            </w:r>
          </w:p>
        </w:tc>
      </w:tr>
      <w:tr w:rsidR="00A731CA" w:rsidRPr="00A731CA" w:rsidTr="008D5B8B">
        <w:trPr>
          <w:trHeight w:val="23"/>
          <w:jc w:val="center"/>
        </w:trPr>
        <w:tc>
          <w:tcPr>
            <w:tcW w:w="704" w:type="dxa"/>
            <w:shd w:val="clear" w:color="auto" w:fill="auto"/>
            <w:vAlign w:val="center"/>
            <w:hideMark/>
          </w:tcPr>
          <w:p w:rsidR="00153B5E" w:rsidRPr="00A731CA" w:rsidRDefault="00153B5E" w:rsidP="008D5B8B">
            <w:pPr>
              <w:jc w:val="center"/>
              <w:rPr>
                <w:sz w:val="22"/>
                <w:szCs w:val="22"/>
              </w:rPr>
            </w:pPr>
            <w:r w:rsidRPr="00A731CA">
              <w:rPr>
                <w:sz w:val="22"/>
                <w:szCs w:val="22"/>
              </w:rPr>
              <w:t>1</w:t>
            </w:r>
          </w:p>
        </w:tc>
        <w:tc>
          <w:tcPr>
            <w:tcW w:w="4301" w:type="dxa"/>
            <w:shd w:val="clear" w:color="auto" w:fill="auto"/>
            <w:vAlign w:val="center"/>
            <w:hideMark/>
          </w:tcPr>
          <w:p w:rsidR="00153B5E" w:rsidRPr="00A731CA" w:rsidRDefault="00153B5E" w:rsidP="008D5B8B">
            <w:pPr>
              <w:rPr>
                <w:sz w:val="22"/>
                <w:szCs w:val="22"/>
              </w:rPr>
            </w:pPr>
            <w:r w:rsidRPr="00A731CA">
              <w:rPr>
                <w:sz w:val="22"/>
                <w:szCs w:val="22"/>
              </w:rPr>
              <w:t>Котельная с. Шеркалы, ул. Мира, 38Д</w:t>
            </w:r>
          </w:p>
        </w:tc>
        <w:tc>
          <w:tcPr>
            <w:tcW w:w="1157" w:type="dxa"/>
            <w:shd w:val="clear" w:color="auto" w:fill="auto"/>
            <w:noWrap/>
            <w:vAlign w:val="bottom"/>
            <w:hideMark/>
          </w:tcPr>
          <w:p w:rsidR="00153B5E" w:rsidRPr="00A731CA" w:rsidRDefault="00153B5E" w:rsidP="008D5B8B">
            <w:pPr>
              <w:rPr>
                <w:sz w:val="22"/>
                <w:szCs w:val="22"/>
              </w:rPr>
            </w:pPr>
            <w:r w:rsidRPr="00A731CA">
              <w:rPr>
                <w:sz w:val="22"/>
                <w:szCs w:val="22"/>
              </w:rPr>
              <w:t> </w:t>
            </w:r>
          </w:p>
        </w:tc>
        <w:tc>
          <w:tcPr>
            <w:tcW w:w="1157" w:type="dxa"/>
            <w:shd w:val="clear" w:color="auto" w:fill="auto"/>
            <w:noWrap/>
            <w:vAlign w:val="bottom"/>
            <w:hideMark/>
          </w:tcPr>
          <w:p w:rsidR="00153B5E" w:rsidRPr="00A731CA" w:rsidRDefault="00153B5E" w:rsidP="008D5B8B">
            <w:pPr>
              <w:rPr>
                <w:sz w:val="22"/>
                <w:szCs w:val="22"/>
              </w:rPr>
            </w:pPr>
            <w:r w:rsidRPr="00A731CA">
              <w:rPr>
                <w:sz w:val="22"/>
                <w:szCs w:val="22"/>
              </w:rPr>
              <w:t> </w:t>
            </w:r>
          </w:p>
        </w:tc>
        <w:tc>
          <w:tcPr>
            <w:tcW w:w="1157" w:type="dxa"/>
            <w:shd w:val="clear" w:color="auto" w:fill="auto"/>
            <w:noWrap/>
            <w:vAlign w:val="bottom"/>
            <w:hideMark/>
          </w:tcPr>
          <w:p w:rsidR="00153B5E" w:rsidRPr="00A731CA" w:rsidRDefault="00153B5E" w:rsidP="008D5B8B">
            <w:pPr>
              <w:rPr>
                <w:sz w:val="22"/>
                <w:szCs w:val="22"/>
              </w:rPr>
            </w:pPr>
            <w:r w:rsidRPr="00A731CA">
              <w:rPr>
                <w:sz w:val="22"/>
                <w:szCs w:val="22"/>
              </w:rPr>
              <w:t> </w:t>
            </w:r>
          </w:p>
        </w:tc>
        <w:tc>
          <w:tcPr>
            <w:tcW w:w="1157" w:type="dxa"/>
            <w:shd w:val="clear" w:color="auto" w:fill="auto"/>
            <w:noWrap/>
            <w:vAlign w:val="bottom"/>
            <w:hideMark/>
          </w:tcPr>
          <w:p w:rsidR="00153B5E" w:rsidRPr="00A731CA" w:rsidRDefault="00153B5E" w:rsidP="008D5B8B">
            <w:pPr>
              <w:rPr>
                <w:sz w:val="22"/>
                <w:szCs w:val="22"/>
              </w:rPr>
            </w:pPr>
            <w:r w:rsidRPr="00A731CA">
              <w:rPr>
                <w:sz w:val="22"/>
                <w:szCs w:val="22"/>
              </w:rPr>
              <w:t> </w:t>
            </w:r>
          </w:p>
        </w:tc>
        <w:tc>
          <w:tcPr>
            <w:tcW w:w="1157" w:type="dxa"/>
            <w:shd w:val="clear" w:color="auto" w:fill="auto"/>
            <w:noWrap/>
            <w:vAlign w:val="bottom"/>
            <w:hideMark/>
          </w:tcPr>
          <w:p w:rsidR="00153B5E" w:rsidRPr="00A731CA" w:rsidRDefault="00153B5E" w:rsidP="008D5B8B">
            <w:pPr>
              <w:rPr>
                <w:sz w:val="22"/>
                <w:szCs w:val="22"/>
              </w:rPr>
            </w:pPr>
            <w:r w:rsidRPr="00A731CA">
              <w:rPr>
                <w:sz w:val="22"/>
                <w:szCs w:val="22"/>
              </w:rPr>
              <w:t> </w:t>
            </w:r>
          </w:p>
        </w:tc>
        <w:tc>
          <w:tcPr>
            <w:tcW w:w="1156" w:type="dxa"/>
            <w:shd w:val="clear" w:color="auto" w:fill="auto"/>
            <w:noWrap/>
            <w:vAlign w:val="bottom"/>
            <w:hideMark/>
          </w:tcPr>
          <w:p w:rsidR="00153B5E" w:rsidRPr="00A731CA" w:rsidRDefault="00153B5E" w:rsidP="008D5B8B">
            <w:pPr>
              <w:rPr>
                <w:sz w:val="22"/>
                <w:szCs w:val="22"/>
              </w:rPr>
            </w:pPr>
            <w:r w:rsidRPr="00A731CA">
              <w:rPr>
                <w:sz w:val="22"/>
                <w:szCs w:val="22"/>
              </w:rPr>
              <w:t> </w:t>
            </w:r>
          </w:p>
        </w:tc>
        <w:tc>
          <w:tcPr>
            <w:tcW w:w="1174" w:type="dxa"/>
            <w:shd w:val="clear" w:color="auto" w:fill="auto"/>
            <w:noWrap/>
            <w:vAlign w:val="bottom"/>
            <w:hideMark/>
          </w:tcPr>
          <w:p w:rsidR="00153B5E" w:rsidRPr="00A731CA" w:rsidRDefault="00153B5E" w:rsidP="008D5B8B">
            <w:pPr>
              <w:rPr>
                <w:sz w:val="22"/>
                <w:szCs w:val="22"/>
              </w:rPr>
            </w:pPr>
            <w:r w:rsidRPr="00A731CA">
              <w:rPr>
                <w:sz w:val="22"/>
                <w:szCs w:val="22"/>
              </w:rPr>
              <w:t> </w:t>
            </w:r>
          </w:p>
        </w:tc>
      </w:tr>
      <w:tr w:rsidR="00A731CA" w:rsidRPr="00A731CA" w:rsidTr="008D5B8B">
        <w:trPr>
          <w:trHeight w:val="23"/>
          <w:jc w:val="center"/>
        </w:trPr>
        <w:tc>
          <w:tcPr>
            <w:tcW w:w="704" w:type="dxa"/>
            <w:shd w:val="clear" w:color="auto" w:fill="auto"/>
            <w:vAlign w:val="center"/>
            <w:hideMark/>
          </w:tcPr>
          <w:p w:rsidR="00153B5E" w:rsidRPr="00A731CA" w:rsidRDefault="00153B5E" w:rsidP="008D5B8B">
            <w:pPr>
              <w:jc w:val="center"/>
              <w:rPr>
                <w:sz w:val="22"/>
                <w:szCs w:val="22"/>
              </w:rPr>
            </w:pPr>
            <w:r w:rsidRPr="00A731CA">
              <w:rPr>
                <w:sz w:val="22"/>
                <w:szCs w:val="22"/>
              </w:rPr>
              <w:t>2</w:t>
            </w:r>
          </w:p>
        </w:tc>
        <w:tc>
          <w:tcPr>
            <w:tcW w:w="4301" w:type="dxa"/>
            <w:shd w:val="clear" w:color="auto" w:fill="auto"/>
            <w:vAlign w:val="center"/>
            <w:hideMark/>
          </w:tcPr>
          <w:p w:rsidR="00153B5E" w:rsidRPr="00A731CA" w:rsidRDefault="00153B5E" w:rsidP="008D5B8B">
            <w:pPr>
              <w:jc w:val="right"/>
              <w:rPr>
                <w:i/>
                <w:iCs/>
                <w:sz w:val="22"/>
                <w:szCs w:val="22"/>
              </w:rPr>
            </w:pPr>
            <w:r w:rsidRPr="00A731CA">
              <w:rPr>
                <w:i/>
                <w:iCs/>
                <w:sz w:val="22"/>
                <w:szCs w:val="22"/>
              </w:rPr>
              <w:t>Перспективная тепловая нагрузка, Гкал/ч</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6"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74"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r>
      <w:tr w:rsidR="00A731CA" w:rsidRPr="00A731CA" w:rsidTr="008D5B8B">
        <w:trPr>
          <w:trHeight w:val="23"/>
          <w:jc w:val="center"/>
        </w:trPr>
        <w:tc>
          <w:tcPr>
            <w:tcW w:w="704" w:type="dxa"/>
            <w:shd w:val="clear" w:color="auto" w:fill="auto"/>
            <w:vAlign w:val="center"/>
            <w:hideMark/>
          </w:tcPr>
          <w:p w:rsidR="00153B5E" w:rsidRPr="00A731CA" w:rsidRDefault="00153B5E" w:rsidP="008D5B8B">
            <w:pPr>
              <w:jc w:val="center"/>
              <w:rPr>
                <w:sz w:val="22"/>
                <w:szCs w:val="22"/>
              </w:rPr>
            </w:pPr>
            <w:r w:rsidRPr="00A731CA">
              <w:rPr>
                <w:sz w:val="22"/>
                <w:szCs w:val="22"/>
              </w:rPr>
              <w:t>3</w:t>
            </w:r>
          </w:p>
        </w:tc>
        <w:tc>
          <w:tcPr>
            <w:tcW w:w="4301" w:type="dxa"/>
            <w:shd w:val="clear" w:color="auto" w:fill="auto"/>
            <w:vAlign w:val="center"/>
            <w:hideMark/>
          </w:tcPr>
          <w:p w:rsidR="00153B5E" w:rsidRPr="00A731CA" w:rsidRDefault="00153B5E" w:rsidP="008D5B8B">
            <w:pPr>
              <w:jc w:val="right"/>
              <w:rPr>
                <w:i/>
                <w:iCs/>
                <w:sz w:val="22"/>
                <w:szCs w:val="22"/>
              </w:rPr>
            </w:pPr>
            <w:r w:rsidRPr="00A731CA">
              <w:rPr>
                <w:i/>
                <w:iCs/>
                <w:sz w:val="22"/>
                <w:szCs w:val="22"/>
              </w:rPr>
              <w:t>Полезный отпуск, Гкал/год</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6"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74"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r>
      <w:tr w:rsidR="00A731CA" w:rsidRPr="00A731CA" w:rsidTr="008D5B8B">
        <w:trPr>
          <w:trHeight w:val="23"/>
          <w:jc w:val="center"/>
        </w:trPr>
        <w:tc>
          <w:tcPr>
            <w:tcW w:w="704" w:type="dxa"/>
            <w:shd w:val="clear" w:color="auto" w:fill="auto"/>
            <w:vAlign w:val="center"/>
            <w:hideMark/>
          </w:tcPr>
          <w:p w:rsidR="00153B5E" w:rsidRPr="00A731CA" w:rsidRDefault="00153B5E" w:rsidP="008D5B8B">
            <w:pPr>
              <w:jc w:val="center"/>
              <w:rPr>
                <w:sz w:val="22"/>
                <w:szCs w:val="22"/>
              </w:rPr>
            </w:pPr>
            <w:r w:rsidRPr="00A731CA">
              <w:rPr>
                <w:sz w:val="22"/>
                <w:szCs w:val="22"/>
              </w:rPr>
              <w:t>4</w:t>
            </w:r>
          </w:p>
        </w:tc>
        <w:tc>
          <w:tcPr>
            <w:tcW w:w="4301"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Всего по поселению</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w:t>
            </w:r>
          </w:p>
        </w:tc>
        <w:tc>
          <w:tcPr>
            <w:tcW w:w="1157"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w:t>
            </w:r>
          </w:p>
        </w:tc>
        <w:tc>
          <w:tcPr>
            <w:tcW w:w="1156"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w:t>
            </w:r>
          </w:p>
        </w:tc>
        <w:tc>
          <w:tcPr>
            <w:tcW w:w="1174" w:type="dxa"/>
            <w:shd w:val="clear" w:color="auto" w:fill="auto"/>
            <w:vAlign w:val="center"/>
            <w:hideMark/>
          </w:tcPr>
          <w:p w:rsidR="00153B5E" w:rsidRPr="00A731CA" w:rsidRDefault="00153B5E" w:rsidP="008D5B8B">
            <w:pPr>
              <w:jc w:val="center"/>
              <w:rPr>
                <w:b/>
                <w:bCs/>
                <w:sz w:val="22"/>
                <w:szCs w:val="22"/>
              </w:rPr>
            </w:pPr>
            <w:r w:rsidRPr="00A731CA">
              <w:rPr>
                <w:b/>
                <w:bCs/>
                <w:sz w:val="22"/>
                <w:szCs w:val="22"/>
              </w:rPr>
              <w:t> </w:t>
            </w:r>
          </w:p>
        </w:tc>
      </w:tr>
      <w:tr w:rsidR="00A731CA" w:rsidRPr="00A731CA" w:rsidTr="008D5B8B">
        <w:trPr>
          <w:trHeight w:val="23"/>
          <w:jc w:val="center"/>
        </w:trPr>
        <w:tc>
          <w:tcPr>
            <w:tcW w:w="704" w:type="dxa"/>
            <w:shd w:val="clear" w:color="auto" w:fill="auto"/>
            <w:vAlign w:val="center"/>
            <w:hideMark/>
          </w:tcPr>
          <w:p w:rsidR="00153B5E" w:rsidRPr="00A731CA" w:rsidRDefault="00153B5E" w:rsidP="008D5B8B">
            <w:pPr>
              <w:jc w:val="center"/>
              <w:rPr>
                <w:sz w:val="22"/>
                <w:szCs w:val="22"/>
              </w:rPr>
            </w:pPr>
            <w:r w:rsidRPr="00A731CA">
              <w:rPr>
                <w:sz w:val="22"/>
                <w:szCs w:val="22"/>
              </w:rPr>
              <w:t>5</w:t>
            </w:r>
          </w:p>
        </w:tc>
        <w:tc>
          <w:tcPr>
            <w:tcW w:w="4301" w:type="dxa"/>
            <w:shd w:val="clear" w:color="auto" w:fill="auto"/>
            <w:vAlign w:val="center"/>
            <w:hideMark/>
          </w:tcPr>
          <w:p w:rsidR="00153B5E" w:rsidRPr="00A731CA" w:rsidRDefault="00153B5E" w:rsidP="008D5B8B">
            <w:pPr>
              <w:jc w:val="right"/>
              <w:rPr>
                <w:i/>
                <w:iCs/>
                <w:sz w:val="22"/>
                <w:szCs w:val="22"/>
              </w:rPr>
            </w:pPr>
            <w:r w:rsidRPr="00A731CA">
              <w:rPr>
                <w:i/>
                <w:iCs/>
                <w:sz w:val="22"/>
                <w:szCs w:val="22"/>
              </w:rPr>
              <w:t>Перспективная тепловая нагрузка, Гкал/ч</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56"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c>
          <w:tcPr>
            <w:tcW w:w="1174" w:type="dxa"/>
            <w:shd w:val="clear" w:color="auto" w:fill="auto"/>
            <w:vAlign w:val="center"/>
            <w:hideMark/>
          </w:tcPr>
          <w:p w:rsidR="00153B5E" w:rsidRPr="00A731CA" w:rsidRDefault="00153B5E" w:rsidP="008D5B8B">
            <w:pPr>
              <w:jc w:val="center"/>
              <w:rPr>
                <w:sz w:val="22"/>
                <w:szCs w:val="22"/>
              </w:rPr>
            </w:pPr>
            <w:r w:rsidRPr="00A731CA">
              <w:rPr>
                <w:sz w:val="22"/>
                <w:szCs w:val="22"/>
              </w:rPr>
              <w:t>3,2</w:t>
            </w:r>
          </w:p>
        </w:tc>
      </w:tr>
      <w:tr w:rsidR="00A731CA" w:rsidRPr="00A731CA" w:rsidTr="008D5B8B">
        <w:trPr>
          <w:trHeight w:val="23"/>
          <w:jc w:val="center"/>
        </w:trPr>
        <w:tc>
          <w:tcPr>
            <w:tcW w:w="704" w:type="dxa"/>
            <w:shd w:val="clear" w:color="auto" w:fill="auto"/>
            <w:vAlign w:val="center"/>
            <w:hideMark/>
          </w:tcPr>
          <w:p w:rsidR="00153B5E" w:rsidRPr="00A731CA" w:rsidRDefault="00153B5E" w:rsidP="008D5B8B">
            <w:pPr>
              <w:jc w:val="center"/>
              <w:rPr>
                <w:sz w:val="22"/>
                <w:szCs w:val="22"/>
              </w:rPr>
            </w:pPr>
            <w:r w:rsidRPr="00A731CA">
              <w:rPr>
                <w:sz w:val="22"/>
                <w:szCs w:val="22"/>
              </w:rPr>
              <w:t>6</w:t>
            </w:r>
          </w:p>
        </w:tc>
        <w:tc>
          <w:tcPr>
            <w:tcW w:w="4301" w:type="dxa"/>
            <w:shd w:val="clear" w:color="auto" w:fill="auto"/>
            <w:vAlign w:val="center"/>
            <w:hideMark/>
          </w:tcPr>
          <w:p w:rsidR="00153B5E" w:rsidRPr="00A731CA" w:rsidRDefault="00153B5E" w:rsidP="008D5B8B">
            <w:pPr>
              <w:jc w:val="right"/>
              <w:rPr>
                <w:i/>
                <w:iCs/>
                <w:sz w:val="22"/>
                <w:szCs w:val="22"/>
              </w:rPr>
            </w:pPr>
            <w:r w:rsidRPr="00A731CA">
              <w:rPr>
                <w:i/>
                <w:iCs/>
                <w:sz w:val="22"/>
                <w:szCs w:val="22"/>
              </w:rPr>
              <w:t>Полезный отпуск, Гкал/год</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7"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56"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c>
          <w:tcPr>
            <w:tcW w:w="1174" w:type="dxa"/>
            <w:shd w:val="clear" w:color="auto" w:fill="auto"/>
            <w:vAlign w:val="center"/>
            <w:hideMark/>
          </w:tcPr>
          <w:p w:rsidR="00153B5E" w:rsidRPr="00A731CA" w:rsidRDefault="00153B5E" w:rsidP="008D5B8B">
            <w:pPr>
              <w:jc w:val="center"/>
              <w:rPr>
                <w:sz w:val="22"/>
                <w:szCs w:val="22"/>
              </w:rPr>
            </w:pPr>
            <w:r w:rsidRPr="00A731CA">
              <w:rPr>
                <w:sz w:val="22"/>
                <w:szCs w:val="22"/>
              </w:rPr>
              <w:t>2 092</w:t>
            </w:r>
          </w:p>
        </w:tc>
      </w:tr>
    </w:tbl>
    <w:p w:rsidR="001539A5" w:rsidRPr="00A731CA" w:rsidRDefault="001539A5" w:rsidP="00A0404F">
      <w:pPr>
        <w:sectPr w:rsidR="001539A5" w:rsidRPr="00A731CA" w:rsidSect="0038000E">
          <w:pgSz w:w="16838" w:h="11906" w:orient="landscape"/>
          <w:pgMar w:top="1134" w:right="850" w:bottom="1134" w:left="1701" w:header="708" w:footer="708" w:gutter="0"/>
          <w:cols w:space="708"/>
          <w:docGrid w:linePitch="360"/>
        </w:sectPr>
      </w:pPr>
    </w:p>
    <w:p w:rsidR="001539A5" w:rsidRPr="00A731CA" w:rsidRDefault="001539A5" w:rsidP="00A0404F">
      <w:pPr>
        <w:pStyle w:val="22"/>
        <w:spacing w:line="360" w:lineRule="auto"/>
        <w:rPr>
          <w:color w:val="auto"/>
        </w:rPr>
      </w:pPr>
      <w:bookmarkStart w:id="180" w:name="_Toc86489910"/>
      <w:bookmarkStart w:id="181" w:name="_Toc86605785"/>
      <w:bookmarkStart w:id="182" w:name="_Toc130454441"/>
      <w:r w:rsidRPr="00A731CA">
        <w:rPr>
          <w:color w:val="auto"/>
        </w:rPr>
        <w:lastRenderedPageBreak/>
        <w:t>Перспективные показатели спроса на водоснабжение</w:t>
      </w:r>
      <w:bookmarkEnd w:id="180"/>
      <w:bookmarkEnd w:id="181"/>
      <w:bookmarkEnd w:id="182"/>
    </w:p>
    <w:p w:rsidR="001539A5" w:rsidRPr="00A731CA" w:rsidRDefault="001539A5" w:rsidP="00A0404F">
      <w:pPr>
        <w:spacing w:line="360" w:lineRule="auto"/>
        <w:ind w:firstLine="709"/>
        <w:jc w:val="both"/>
      </w:pPr>
      <w:r w:rsidRPr="00A731CA">
        <w:t>Перспективные показатели спроса на водоснабжение в расчетные периоды (этапы) разработки программы комплексного развития до</w:t>
      </w:r>
      <w:r w:rsidR="0055486F" w:rsidRPr="00A731CA">
        <w:t xml:space="preserve"> 2033</w:t>
      </w:r>
      <w:r w:rsidRPr="00A731CA">
        <w:t xml:space="preserve"> года, приняты на основании «Схемы водоснабжения и водоотведения сельского поселения Шеркалы Октябрьского муниципального района Ханты-Мансийского автономного округа – Югры».</w:t>
      </w:r>
    </w:p>
    <w:p w:rsidR="001539A5" w:rsidRPr="00A731CA" w:rsidRDefault="001539A5" w:rsidP="00A0404F">
      <w:pPr>
        <w:spacing w:line="360" w:lineRule="auto"/>
        <w:ind w:firstLine="709"/>
        <w:jc w:val="both"/>
      </w:pPr>
      <w:r w:rsidRPr="00A731CA">
        <w:t>Определение перспективных показателей спроса на водоснабжение в указанной схеме водоснабжения и водоотведения осуществлено на базе прогноза изменения строительных фондов и удельных показателей нагрузки по каждой группе потребителей (для новых зданий, существующих зданий и ремонтируемых зданий).</w:t>
      </w:r>
    </w:p>
    <w:p w:rsidR="001539A5" w:rsidRPr="00A731CA" w:rsidRDefault="001539A5" w:rsidP="00A0404F">
      <w:pPr>
        <w:spacing w:line="360" w:lineRule="auto"/>
        <w:ind w:firstLine="709"/>
        <w:jc w:val="both"/>
      </w:pPr>
      <w:r w:rsidRPr="00A731CA">
        <w:t xml:space="preserve">Прогноз спроса на воду для целей водоснабжения представлен в таблице </w:t>
      </w:r>
      <w:fldSimple w:instr=" REF _Ref85645148  \* MERGEFORMAT ">
        <w:r w:rsidR="00F93AF8" w:rsidRPr="00A731CA">
          <w:rPr>
            <w:vanish/>
          </w:rPr>
          <w:t xml:space="preserve">Таблица </w:t>
        </w:r>
        <w:r w:rsidR="00F93AF8" w:rsidRPr="00A731CA">
          <w:rPr>
            <w:noProof/>
          </w:rPr>
          <w:t>35</w:t>
        </w:r>
      </w:fldSimple>
      <w:r w:rsidRPr="00A731CA">
        <w:t xml:space="preserve"> с указанием следующих показателей:</w:t>
      </w:r>
    </w:p>
    <w:p w:rsidR="001539A5" w:rsidRPr="00A731CA" w:rsidRDefault="001539A5" w:rsidP="00EB68FD">
      <w:pPr>
        <w:pStyle w:val="af1"/>
        <w:numPr>
          <w:ilvl w:val="0"/>
          <w:numId w:val="43"/>
        </w:numPr>
        <w:spacing w:line="360" w:lineRule="auto"/>
        <w:ind w:firstLine="709"/>
        <w:jc w:val="both"/>
      </w:pPr>
      <w:r w:rsidRPr="00A731CA">
        <w:t>Реализация питьевой воды, в т.ч.:</w:t>
      </w:r>
    </w:p>
    <w:p w:rsidR="001539A5" w:rsidRPr="00A731CA" w:rsidRDefault="001539A5" w:rsidP="00EB68FD">
      <w:pPr>
        <w:pStyle w:val="af1"/>
        <w:numPr>
          <w:ilvl w:val="1"/>
          <w:numId w:val="42"/>
        </w:numPr>
        <w:spacing w:line="360" w:lineRule="auto"/>
        <w:ind w:firstLine="709"/>
        <w:jc w:val="both"/>
      </w:pPr>
      <w:r w:rsidRPr="00A731CA">
        <w:t>физические лица (население)</w:t>
      </w:r>
    </w:p>
    <w:p w:rsidR="001539A5" w:rsidRPr="00A731CA" w:rsidRDefault="001539A5" w:rsidP="00EB68FD">
      <w:pPr>
        <w:pStyle w:val="af1"/>
        <w:numPr>
          <w:ilvl w:val="1"/>
          <w:numId w:val="42"/>
        </w:numPr>
        <w:spacing w:line="360" w:lineRule="auto"/>
        <w:ind w:firstLine="709"/>
        <w:jc w:val="both"/>
      </w:pPr>
      <w:r w:rsidRPr="00A731CA">
        <w:t>юридические лица</w:t>
      </w:r>
    </w:p>
    <w:p w:rsidR="001539A5" w:rsidRPr="00A731CA" w:rsidRDefault="001539A5" w:rsidP="00EB68FD">
      <w:pPr>
        <w:pStyle w:val="af1"/>
        <w:numPr>
          <w:ilvl w:val="1"/>
          <w:numId w:val="42"/>
        </w:numPr>
        <w:spacing w:line="360" w:lineRule="auto"/>
        <w:ind w:firstLine="709"/>
        <w:jc w:val="both"/>
      </w:pPr>
      <w:r w:rsidRPr="00A731CA">
        <w:t>прочие организации</w:t>
      </w:r>
    </w:p>
    <w:p w:rsidR="001539A5" w:rsidRPr="00A731CA" w:rsidRDefault="001539A5" w:rsidP="00EB68FD">
      <w:pPr>
        <w:pStyle w:val="af1"/>
        <w:numPr>
          <w:ilvl w:val="0"/>
          <w:numId w:val="43"/>
        </w:numPr>
        <w:spacing w:line="360" w:lineRule="auto"/>
        <w:ind w:firstLine="709"/>
        <w:jc w:val="both"/>
      </w:pPr>
      <w:r w:rsidRPr="00A731CA">
        <w:t xml:space="preserve">Подвоз воды автотранспортом </w:t>
      </w:r>
    </w:p>
    <w:p w:rsidR="001539A5" w:rsidRPr="00A731CA" w:rsidRDefault="001539A5" w:rsidP="00A0404F">
      <w:pPr>
        <w:spacing w:line="360" w:lineRule="auto"/>
        <w:ind w:firstLine="709"/>
        <w:jc w:val="both"/>
      </w:pPr>
      <w:r w:rsidRPr="00A731CA">
        <w:t>Перспективные показатели спроса в системе водоснабжения в расчетные периоды (этапы) разработки програм</w:t>
      </w:r>
      <w:r w:rsidR="0055486F" w:rsidRPr="00A731CA">
        <w:t>мы комплексного развития до 2033</w:t>
      </w:r>
      <w:r w:rsidRPr="00A731CA">
        <w:t xml:space="preserve"> года представлены в таблице </w:t>
      </w:r>
      <w:fldSimple w:instr=" REF _Ref85645148  \* MERGEFORMAT ">
        <w:r w:rsidR="00F93AF8" w:rsidRPr="00A731CA">
          <w:rPr>
            <w:vanish/>
          </w:rPr>
          <w:t xml:space="preserve">Таблица </w:t>
        </w:r>
        <w:r w:rsidR="00F93AF8" w:rsidRPr="00A731CA">
          <w:rPr>
            <w:noProof/>
          </w:rPr>
          <w:t>35</w:t>
        </w:r>
      </w:fldSimple>
      <w:r w:rsidRPr="00A731CA">
        <w:t>.</w:t>
      </w:r>
    </w:p>
    <w:p w:rsidR="001539A5" w:rsidRPr="00A731CA" w:rsidRDefault="001539A5" w:rsidP="00A0404F">
      <w:pPr>
        <w:spacing w:before="120" w:line="276" w:lineRule="auto"/>
        <w:ind w:firstLine="709"/>
        <w:jc w:val="both"/>
        <w:sectPr w:rsidR="001539A5" w:rsidRPr="00A731CA" w:rsidSect="0038000E">
          <w:type w:val="continuous"/>
          <w:pgSz w:w="11906" w:h="16838"/>
          <w:pgMar w:top="1134" w:right="850" w:bottom="1134" w:left="1701" w:header="708" w:footer="708" w:gutter="0"/>
          <w:cols w:space="708"/>
          <w:docGrid w:linePitch="360"/>
        </w:sectPr>
      </w:pPr>
    </w:p>
    <w:p w:rsidR="001539A5" w:rsidRPr="00A731CA" w:rsidRDefault="001539A5" w:rsidP="00A0404F">
      <w:pPr>
        <w:spacing w:before="120" w:line="276" w:lineRule="auto"/>
        <w:ind w:firstLine="709"/>
        <w:jc w:val="center"/>
        <w:rPr>
          <w:b/>
        </w:rPr>
      </w:pPr>
      <w:bookmarkStart w:id="183" w:name="_Ref85645148"/>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35</w:t>
      </w:r>
      <w:r w:rsidR="00B838F5" w:rsidRPr="00A731CA">
        <w:rPr>
          <w:b/>
        </w:rPr>
        <w:fldChar w:fldCharType="end"/>
      </w:r>
      <w:bookmarkEnd w:id="183"/>
      <w:r w:rsidRPr="00A731CA">
        <w:rPr>
          <w:b/>
        </w:rPr>
        <w:t xml:space="preserve"> – Перспективные показатели спроса в системе водоснабжения до 2032 года в с.п. Шеркалы</w:t>
      </w:r>
      <w:r w:rsidR="00F73F86" w:rsidRPr="00A731CA">
        <w:rPr>
          <w:b/>
        </w:rPr>
        <w:t>, м³/год</w:t>
      </w:r>
    </w:p>
    <w:tbl>
      <w:tblPr>
        <w:tblW w:w="14596" w:type="dxa"/>
        <w:tblInd w:w="113" w:type="dxa"/>
        <w:tblLook w:val="04A0"/>
      </w:tblPr>
      <w:tblGrid>
        <w:gridCol w:w="786"/>
        <w:gridCol w:w="4433"/>
        <w:gridCol w:w="757"/>
        <w:gridCol w:w="757"/>
        <w:gridCol w:w="757"/>
        <w:gridCol w:w="757"/>
        <w:gridCol w:w="757"/>
        <w:gridCol w:w="757"/>
        <w:gridCol w:w="757"/>
        <w:gridCol w:w="757"/>
        <w:gridCol w:w="757"/>
        <w:gridCol w:w="757"/>
        <w:gridCol w:w="757"/>
        <w:gridCol w:w="1050"/>
      </w:tblGrid>
      <w:tr w:rsidR="00A731CA" w:rsidRPr="00A731CA" w:rsidTr="00B72E4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Наименование ТЗ ВС / 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2022г.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2023г.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2024г.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2025г.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2026г.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2027г.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2028г.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2029г.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2030г.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2031г.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2032г.</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b/>
                <w:bCs/>
                <w:sz w:val="20"/>
                <w:szCs w:val="20"/>
              </w:rPr>
            </w:pPr>
            <w:r w:rsidRPr="00A731CA">
              <w:rPr>
                <w:b/>
                <w:bCs/>
                <w:sz w:val="20"/>
                <w:szCs w:val="20"/>
              </w:rPr>
              <w:t>2033г.</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13</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b/>
                <w:bCs/>
                <w:sz w:val="20"/>
                <w:szCs w:val="20"/>
              </w:rPr>
            </w:pPr>
            <w:r w:rsidRPr="00A731CA">
              <w:rPr>
                <w:b/>
                <w:bCs/>
                <w:sz w:val="20"/>
                <w:szCs w:val="20"/>
              </w:rPr>
              <w:t>14</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ТЗ ВС СП Шеркалы (в т.ч. ТЗ ВС Мира-69А, ТЗ ВС Лесная-21)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b/>
                <w:bCs/>
                <w:sz w:val="20"/>
                <w:szCs w:val="20"/>
              </w:rPr>
            </w:pPr>
            <w:r w:rsidRPr="00A731CA">
              <w:rPr>
                <w:b/>
                <w:bCs/>
                <w:sz w:val="20"/>
                <w:szCs w:val="20"/>
              </w:rPr>
              <w:t>-</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b/>
                <w:bCs/>
                <w:sz w:val="20"/>
                <w:szCs w:val="20"/>
              </w:rPr>
            </w:pPr>
            <w:r w:rsidRPr="00A731CA">
              <w:rPr>
                <w:b/>
                <w:bCs/>
                <w:sz w:val="20"/>
                <w:szCs w:val="20"/>
              </w:rPr>
              <w:t>-</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rPr>
                <w:sz w:val="20"/>
                <w:szCs w:val="20"/>
              </w:rPr>
            </w:pPr>
            <w:r w:rsidRPr="00A731CA">
              <w:rPr>
                <w:sz w:val="20"/>
                <w:szCs w:val="20"/>
              </w:rPr>
              <w:t>Водопроводные сети питьевой воды:</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b/>
                <w:bCs/>
                <w:sz w:val="20"/>
                <w:szCs w:val="20"/>
              </w:rPr>
            </w:pPr>
            <w:r w:rsidRPr="00A731CA">
              <w:rPr>
                <w:b/>
                <w:bCs/>
                <w:sz w:val="20"/>
                <w:szCs w:val="20"/>
              </w:rPr>
              <w:t>-</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Реализация питьевой воды, в т.ч.:</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4 344,3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4 344,3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4 344,3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highlight w:val="red"/>
              </w:rPr>
            </w:pPr>
            <w:r w:rsidRPr="00A731CA">
              <w:rPr>
                <w:sz w:val="20"/>
                <w:szCs w:val="20"/>
              </w:rPr>
              <w:t>4 344,3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highlight w:val="red"/>
              </w:rPr>
            </w:pPr>
            <w:r w:rsidRPr="00A731CA">
              <w:rPr>
                <w:sz w:val="20"/>
                <w:szCs w:val="20"/>
              </w:rPr>
              <w:t>4 344,3</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8 602,0</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10431,1</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12 260,3</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14 089,7</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14 789,0</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15 877,6</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15 877,6</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1.1.1.1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right"/>
              <w:rPr>
                <w:sz w:val="20"/>
                <w:szCs w:val="20"/>
              </w:rPr>
            </w:pPr>
            <w:r w:rsidRPr="00A731CA">
              <w:rPr>
                <w:sz w:val="20"/>
                <w:szCs w:val="20"/>
              </w:rPr>
              <w:t>физические лица (население)</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2 544,8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2 544,8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2 544,8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2 544,8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2 544,8</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7 338,1</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9 153,7</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10 969,3</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12 784,8</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13 453,4</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14 510,7</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14 510,7</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1.1.1.2</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right"/>
              <w:rPr>
                <w:sz w:val="20"/>
                <w:szCs w:val="20"/>
              </w:rPr>
            </w:pPr>
            <w:r w:rsidRPr="00A731CA">
              <w:rPr>
                <w:sz w:val="20"/>
                <w:szCs w:val="20"/>
              </w:rPr>
              <w:t>юридические лица</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1 799,5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1 799,5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1 799,5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1 799,5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1 799,5</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1 263,9</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1 277,4</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1 291,1</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1 304,8</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1 335,5</w:t>
            </w: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1 366,9</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1 366,9</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rPr>
                <w:sz w:val="20"/>
                <w:szCs w:val="20"/>
              </w:rPr>
            </w:pPr>
            <w:r w:rsidRPr="00A731CA">
              <w:rPr>
                <w:sz w:val="20"/>
                <w:szCs w:val="20"/>
              </w:rPr>
              <w:t>Подвоз питьевой воды автотранспортом:</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b/>
                <w:bCs/>
                <w:sz w:val="20"/>
                <w:szCs w:val="20"/>
              </w:rPr>
            </w:pPr>
            <w:r w:rsidRPr="00A731CA">
              <w:rPr>
                <w:b/>
                <w:bCs/>
                <w:sz w:val="20"/>
                <w:szCs w:val="20"/>
              </w:rPr>
              <w:t>-</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Реализация питьевой воды, в т.ч.:</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1 218,4</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913,8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685,4</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0,0</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1.2.1.1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right"/>
              <w:rPr>
                <w:sz w:val="20"/>
                <w:szCs w:val="20"/>
              </w:rPr>
            </w:pPr>
            <w:r w:rsidRPr="00A731CA">
              <w:rPr>
                <w:sz w:val="20"/>
                <w:szCs w:val="20"/>
              </w:rPr>
              <w:t>физические лица (население)</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1 602,0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1 188,6</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891,5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668,6</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0,0</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Собственные нужды</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1 325,4</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1 325,4</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1 325,4</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621,9</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621,9</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466,4</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349,8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262,4</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196,8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0,0</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rPr>
                <w:sz w:val="20"/>
                <w:szCs w:val="20"/>
              </w:rPr>
            </w:pPr>
            <w:r w:rsidRPr="00A731CA">
              <w:rPr>
                <w:sz w:val="20"/>
                <w:szCs w:val="20"/>
              </w:rPr>
              <w:t>Летний водопровод технической воды:</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b/>
                <w:bCs/>
                <w:sz w:val="20"/>
                <w:szCs w:val="20"/>
              </w:rPr>
            </w:pPr>
            <w:r w:rsidRPr="00A731CA">
              <w:rPr>
                <w:b/>
                <w:bCs/>
                <w:sz w:val="20"/>
                <w:szCs w:val="20"/>
              </w:rPr>
              <w:t>-</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b/>
                <w:bCs/>
                <w:sz w:val="20"/>
                <w:szCs w:val="20"/>
              </w:rPr>
            </w:pPr>
            <w:r w:rsidRPr="00A731CA">
              <w:rPr>
                <w:b/>
                <w:bCs/>
                <w:sz w:val="20"/>
                <w:szCs w:val="20"/>
              </w:rPr>
              <w:t>-</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1.4.1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Реализация технической воды, в т.ч.:</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1 683,3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1 683,3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1 683,3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1 683,3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1 683,3</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0,0</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1.4.1.1</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right"/>
              <w:rPr>
                <w:sz w:val="20"/>
                <w:szCs w:val="20"/>
              </w:rPr>
            </w:pPr>
            <w:r w:rsidRPr="00A731CA">
              <w:rPr>
                <w:sz w:val="20"/>
                <w:szCs w:val="20"/>
              </w:rPr>
              <w:t>физические лица (население)</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1 676,8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1 676,8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1 676,8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1 676,8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1 676,8</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0,0</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1.4.1.2</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right"/>
              <w:rPr>
                <w:sz w:val="20"/>
                <w:szCs w:val="20"/>
              </w:rPr>
            </w:pPr>
            <w:r w:rsidRPr="00A731CA">
              <w:rPr>
                <w:sz w:val="20"/>
                <w:szCs w:val="20"/>
              </w:rPr>
              <w:t>юридические лица</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6,5</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0,0</w:t>
            </w:r>
          </w:p>
        </w:tc>
      </w:tr>
      <w:tr w:rsidR="00A731CA" w:rsidRPr="00A731CA" w:rsidTr="00B72E4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1.4.2</w:t>
            </w:r>
          </w:p>
        </w:tc>
        <w:tc>
          <w:tcPr>
            <w:tcW w:w="0" w:type="auto"/>
            <w:tcBorders>
              <w:top w:val="nil"/>
              <w:left w:val="nil"/>
              <w:bottom w:val="single" w:sz="4" w:space="0" w:color="auto"/>
              <w:right w:val="single" w:sz="4" w:space="0" w:color="auto"/>
            </w:tcBorders>
            <w:shd w:val="clear" w:color="auto" w:fill="auto"/>
            <w:vAlign w:val="center"/>
            <w:hideMark/>
          </w:tcPr>
          <w:p w:rsidR="00C0366A" w:rsidRPr="00A731CA" w:rsidRDefault="00C0366A" w:rsidP="00B72E4A">
            <w:pPr>
              <w:jc w:val="center"/>
              <w:rPr>
                <w:sz w:val="20"/>
                <w:szCs w:val="20"/>
              </w:rPr>
            </w:pPr>
            <w:r w:rsidRPr="00A731CA">
              <w:rPr>
                <w:sz w:val="20"/>
                <w:szCs w:val="20"/>
              </w:rPr>
              <w:t>Собственные нужды</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C0366A" w:rsidRPr="00A731CA" w:rsidRDefault="00C0366A" w:rsidP="00B72E4A">
            <w:pPr>
              <w:jc w:val="center"/>
              <w:rPr>
                <w:sz w:val="20"/>
                <w:szCs w:val="20"/>
              </w:rPr>
            </w:pPr>
            <w:r w:rsidRPr="00A731CA">
              <w:rPr>
                <w:sz w:val="20"/>
                <w:szCs w:val="20"/>
              </w:rPr>
              <w:t>0,0</w:t>
            </w:r>
          </w:p>
        </w:tc>
        <w:tc>
          <w:tcPr>
            <w:tcW w:w="1050" w:type="dxa"/>
            <w:tcBorders>
              <w:top w:val="single" w:sz="4" w:space="0" w:color="auto"/>
              <w:left w:val="nil"/>
              <w:bottom w:val="single" w:sz="4" w:space="0" w:color="auto"/>
              <w:right w:val="single" w:sz="4" w:space="0" w:color="auto"/>
            </w:tcBorders>
            <w:vAlign w:val="center"/>
          </w:tcPr>
          <w:p w:rsidR="00C0366A" w:rsidRPr="00A731CA" w:rsidRDefault="00C0366A" w:rsidP="00B72E4A">
            <w:pPr>
              <w:jc w:val="center"/>
              <w:rPr>
                <w:sz w:val="20"/>
                <w:szCs w:val="20"/>
              </w:rPr>
            </w:pPr>
            <w:r w:rsidRPr="00A731CA">
              <w:rPr>
                <w:sz w:val="20"/>
                <w:szCs w:val="20"/>
              </w:rPr>
              <w:t>0,0</w:t>
            </w:r>
          </w:p>
        </w:tc>
      </w:tr>
    </w:tbl>
    <w:p w:rsidR="001539A5" w:rsidRPr="00A731CA" w:rsidRDefault="001539A5" w:rsidP="0055486F">
      <w:pPr>
        <w:spacing w:before="120" w:line="276" w:lineRule="auto"/>
        <w:rPr>
          <w:sz w:val="22"/>
          <w:szCs w:val="22"/>
          <w:lang w:eastAsia="en-US"/>
        </w:rPr>
      </w:pPr>
    </w:p>
    <w:p w:rsidR="001539A5" w:rsidRPr="00A731CA" w:rsidRDefault="001539A5" w:rsidP="00A0404F">
      <w:pPr>
        <w:spacing w:before="120" w:line="276" w:lineRule="auto"/>
        <w:ind w:firstLine="709"/>
        <w:jc w:val="both"/>
        <w:rPr>
          <w:b/>
        </w:rPr>
        <w:sectPr w:rsidR="001539A5" w:rsidRPr="00A731CA" w:rsidSect="0038000E">
          <w:type w:val="continuous"/>
          <w:pgSz w:w="16838" w:h="11906" w:orient="landscape"/>
          <w:pgMar w:top="1134" w:right="850" w:bottom="1134" w:left="1701" w:header="708" w:footer="708" w:gutter="0"/>
          <w:cols w:space="708"/>
          <w:docGrid w:linePitch="360"/>
        </w:sectPr>
      </w:pPr>
    </w:p>
    <w:p w:rsidR="001539A5" w:rsidRPr="00A731CA" w:rsidRDefault="001539A5" w:rsidP="002F6E9B">
      <w:pPr>
        <w:pStyle w:val="22"/>
        <w:spacing w:line="360" w:lineRule="auto"/>
        <w:jc w:val="both"/>
        <w:rPr>
          <w:color w:val="auto"/>
        </w:rPr>
      </w:pPr>
      <w:bookmarkStart w:id="184" w:name="_Toc86489911"/>
      <w:bookmarkStart w:id="185" w:name="_Toc86605786"/>
      <w:bookmarkStart w:id="186" w:name="_Toc130454442"/>
      <w:r w:rsidRPr="00A731CA">
        <w:rPr>
          <w:color w:val="auto"/>
        </w:rPr>
        <w:lastRenderedPageBreak/>
        <w:t>Перспективные показатели спроса на водоотведение (бытовая канализация, дождевая канализация)</w:t>
      </w:r>
      <w:bookmarkEnd w:id="184"/>
      <w:bookmarkEnd w:id="185"/>
      <w:bookmarkEnd w:id="186"/>
    </w:p>
    <w:p w:rsidR="001539A5" w:rsidRPr="00A731CA" w:rsidRDefault="001539A5" w:rsidP="00A0404F">
      <w:pPr>
        <w:spacing w:line="360" w:lineRule="auto"/>
        <w:ind w:firstLine="709"/>
        <w:jc w:val="both"/>
      </w:pPr>
      <w:r w:rsidRPr="00A731CA">
        <w:t>Перспективные показатели спроса на водоотведение в расчетные периоды (этапы) разработки программы комплексного развития до 203</w:t>
      </w:r>
      <w:r w:rsidR="0055486F" w:rsidRPr="00A731CA">
        <w:t>3</w:t>
      </w:r>
      <w:r w:rsidRPr="00A731CA">
        <w:t xml:space="preserve"> года, приняты на основании «Схемы водоснабжения и водоотведения сельского поселения Шеркалы Октябрьского муниципального района Ханты-Мансийского автономного округа – Югры».</w:t>
      </w:r>
    </w:p>
    <w:p w:rsidR="00F73F86" w:rsidRPr="00A731CA" w:rsidRDefault="00F73F86" w:rsidP="00F73F86">
      <w:pPr>
        <w:spacing w:before="120" w:after="120" w:line="360" w:lineRule="auto"/>
        <w:ind w:firstLine="709"/>
        <w:jc w:val="both"/>
        <w:rPr>
          <w:lang w:eastAsia="en-US"/>
        </w:rPr>
      </w:pPr>
      <w:bookmarkStart w:id="187" w:name="_Hlk90492391"/>
      <w:r w:rsidRPr="00A731CA">
        <w:rPr>
          <w:lang w:eastAsia="en-US"/>
        </w:rPr>
        <w:t>В СП Шеркалы отсутствует ЦС ВО, сбор жидких бытовых отходов в существующих жилых домах и отдельно стоящих зданиях различной формы собственности и назначения (общественные здания, магазины, предприятия сферы индивидуального предпринимательства и т.п.) в автономные системы канализации – септики. Далее жидкие бытовые о</w:t>
      </w:r>
      <w:r w:rsidR="00D86AB4" w:rsidRPr="00A731CA">
        <w:rPr>
          <w:lang w:eastAsia="en-US"/>
        </w:rPr>
        <w:t>тходы откачиваются спецтехникой</w:t>
      </w:r>
      <w:r w:rsidRPr="00A731CA">
        <w:rPr>
          <w:lang w:eastAsia="en-US"/>
        </w:rPr>
        <w:t>.</w:t>
      </w:r>
    </w:p>
    <w:bookmarkEnd w:id="187"/>
    <w:p w:rsidR="001539A5" w:rsidRPr="00A731CA" w:rsidRDefault="001539A5" w:rsidP="00A0404F">
      <w:pPr>
        <w:spacing w:line="360" w:lineRule="auto"/>
        <w:ind w:firstLine="709"/>
        <w:jc w:val="both"/>
      </w:pPr>
    </w:p>
    <w:p w:rsidR="001539A5" w:rsidRPr="00A731CA" w:rsidRDefault="001539A5" w:rsidP="00A0404F">
      <w:pPr>
        <w:spacing w:line="360" w:lineRule="auto"/>
        <w:ind w:firstLine="709"/>
        <w:jc w:val="both"/>
      </w:pPr>
    </w:p>
    <w:p w:rsidR="001539A5" w:rsidRPr="00A731CA" w:rsidRDefault="001539A5" w:rsidP="00A0404F">
      <w:pPr>
        <w:spacing w:line="360" w:lineRule="auto"/>
        <w:ind w:firstLine="709"/>
        <w:jc w:val="both"/>
      </w:pPr>
    </w:p>
    <w:p w:rsidR="001539A5" w:rsidRPr="00A731CA" w:rsidRDefault="001539A5" w:rsidP="00A0404F">
      <w:pPr>
        <w:spacing w:after="160" w:line="259" w:lineRule="auto"/>
        <w:sectPr w:rsidR="001539A5" w:rsidRPr="00A731CA" w:rsidSect="0038000E">
          <w:type w:val="continuous"/>
          <w:pgSz w:w="11906" w:h="16838"/>
          <w:pgMar w:top="1134" w:right="850" w:bottom="1134" w:left="1701" w:header="708" w:footer="708" w:gutter="0"/>
          <w:cols w:space="708"/>
          <w:docGrid w:linePitch="360"/>
        </w:sectPr>
      </w:pPr>
    </w:p>
    <w:p w:rsidR="001539A5" w:rsidRPr="00A731CA" w:rsidRDefault="001539A5" w:rsidP="00A0404F">
      <w:pPr>
        <w:pStyle w:val="22"/>
        <w:spacing w:line="360" w:lineRule="auto"/>
        <w:rPr>
          <w:color w:val="auto"/>
        </w:rPr>
      </w:pPr>
      <w:bookmarkStart w:id="188" w:name="_Toc490233799"/>
      <w:bookmarkStart w:id="189" w:name="_Toc86489912"/>
      <w:bookmarkStart w:id="190" w:name="_Toc86605787"/>
      <w:bookmarkStart w:id="191" w:name="_Toc130454443"/>
      <w:r w:rsidRPr="00A731CA">
        <w:rPr>
          <w:color w:val="auto"/>
        </w:rPr>
        <w:lastRenderedPageBreak/>
        <w:t>Перспективные показатели спроса на утилизацию ТКО</w:t>
      </w:r>
      <w:bookmarkEnd w:id="188"/>
      <w:bookmarkEnd w:id="189"/>
      <w:bookmarkEnd w:id="190"/>
      <w:bookmarkEnd w:id="191"/>
    </w:p>
    <w:p w:rsidR="001539A5" w:rsidRPr="00A731CA" w:rsidRDefault="001539A5" w:rsidP="00A0404F">
      <w:pPr>
        <w:spacing w:line="360" w:lineRule="auto"/>
        <w:ind w:firstLine="709"/>
        <w:jc w:val="both"/>
      </w:pPr>
      <w:r w:rsidRPr="00A731CA">
        <w:t>Перспективные показатели спроса на утилизацию (захоронение) ТКО сформированы на основании утвержденных нормативов образования (накопления) ТКО с учетом прогноза изменения численности населения на перспективу. Нормативы накопления ТКО определены на основании Постановления администрации сельского поселения Шеркалы Октябрьского района Ханты-Мансийского автономного округа – Югры  15.01.2018 №01 «Об утверждении нормативов накопления твёрдых коммунальных отходов на территории сельского поселения Шеркалы».</w:t>
      </w:r>
    </w:p>
    <w:p w:rsidR="001539A5" w:rsidRPr="00A731CA" w:rsidRDefault="001539A5" w:rsidP="00A0404F">
      <w:pPr>
        <w:spacing w:line="360" w:lineRule="auto"/>
        <w:ind w:firstLine="709"/>
        <w:jc w:val="both"/>
      </w:pPr>
      <w:r w:rsidRPr="00A731CA">
        <w:t>По исследованиям зарубежных и отечественных специалистов удельное годовое накопление твердых коммунальных отходов на одного жителя населенных мест (накопления) имеет тенденцию ежегодного роста на 1-3 %, что объясняется повышением уровня благоустройства жилого фонда и ростом доли упаковочных материалов в ТКО.</w:t>
      </w:r>
    </w:p>
    <w:p w:rsidR="001539A5" w:rsidRPr="00A731CA" w:rsidRDefault="001539A5" w:rsidP="00A0404F">
      <w:pPr>
        <w:spacing w:line="360" w:lineRule="auto"/>
        <w:ind w:firstLine="709"/>
        <w:jc w:val="both"/>
      </w:pPr>
      <w:r w:rsidRPr="00A731CA">
        <w:t>Исходя из этого, норматив накопления на перспективу рассчитывался с учетом увеличения на 1% каждый год.</w:t>
      </w:r>
    </w:p>
    <w:p w:rsidR="001539A5" w:rsidRPr="00A731CA" w:rsidRDefault="001539A5" w:rsidP="00A0404F">
      <w:pPr>
        <w:spacing w:line="360" w:lineRule="auto"/>
        <w:ind w:firstLine="709"/>
        <w:jc w:val="both"/>
      </w:pPr>
      <w:r w:rsidRPr="00A731CA">
        <w:t xml:space="preserve">В прогнозе принят полный охват с </w:t>
      </w:r>
      <w:r w:rsidR="008077E3" w:rsidRPr="00A731CA">
        <w:t>2022</w:t>
      </w:r>
      <w:r w:rsidRPr="00A731CA">
        <w:t xml:space="preserve"> г. системой вывоза и утилизации ТКО населения, проживающего в многоквартирных домах и в частном жилищном фонде.</w:t>
      </w:r>
    </w:p>
    <w:p w:rsidR="001539A5" w:rsidRPr="00A731CA" w:rsidRDefault="001539A5" w:rsidP="00A0404F">
      <w:pPr>
        <w:spacing w:line="360" w:lineRule="auto"/>
        <w:ind w:firstLine="709"/>
        <w:jc w:val="both"/>
      </w:pPr>
      <w:r w:rsidRPr="00A731CA">
        <w:t>Перспективные показатели спроса на утилизацию (захоронение) ТКО в расчетные периоды (этапы) разработки програм</w:t>
      </w:r>
      <w:r w:rsidR="0055486F" w:rsidRPr="00A731CA">
        <w:t>мы комплексного развития до 2033</w:t>
      </w:r>
      <w:r w:rsidRPr="00A731CA">
        <w:t xml:space="preserve"> года представлены в таблице </w:t>
      </w:r>
      <w:fldSimple w:instr=" REF _Ref85645194  \* MERGEFORMAT ">
        <w:r w:rsidR="00F93AF8" w:rsidRPr="00A731CA">
          <w:rPr>
            <w:vanish/>
          </w:rPr>
          <w:t xml:space="preserve">Таблица </w:t>
        </w:r>
        <w:r w:rsidR="00F93AF8" w:rsidRPr="00A731CA">
          <w:rPr>
            <w:noProof/>
          </w:rPr>
          <w:t>36</w:t>
        </w:r>
      </w:fldSimple>
      <w:r w:rsidRPr="00A731CA">
        <w:t>.</w:t>
      </w:r>
    </w:p>
    <w:p w:rsidR="001539A5" w:rsidRPr="00A731CA" w:rsidRDefault="001539A5" w:rsidP="000D200A">
      <w:pPr>
        <w:spacing w:before="120" w:line="276" w:lineRule="auto"/>
        <w:jc w:val="center"/>
        <w:rPr>
          <w:b/>
        </w:rPr>
      </w:pPr>
      <w:bookmarkStart w:id="192" w:name="_Ref85645194"/>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36</w:t>
      </w:r>
      <w:r w:rsidR="00B838F5" w:rsidRPr="00A731CA">
        <w:rPr>
          <w:b/>
        </w:rPr>
        <w:fldChar w:fldCharType="end"/>
      </w:r>
      <w:bookmarkEnd w:id="192"/>
      <w:r w:rsidRPr="00A731CA">
        <w:rPr>
          <w:b/>
        </w:rPr>
        <w:t xml:space="preserve"> – Перспективные показатели спроса на утилизацию ТКО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0"/>
        <w:gridCol w:w="1581"/>
        <w:gridCol w:w="983"/>
        <w:gridCol w:w="955"/>
        <w:gridCol w:w="1060"/>
        <w:gridCol w:w="998"/>
        <w:gridCol w:w="983"/>
        <w:gridCol w:w="955"/>
      </w:tblGrid>
      <w:tr w:rsidR="00A731CA" w:rsidRPr="00A731CA" w:rsidTr="00B72E4A">
        <w:trPr>
          <w:trHeight w:val="23"/>
          <w:tblHeader/>
          <w:jc w:val="center"/>
        </w:trPr>
        <w:tc>
          <w:tcPr>
            <w:tcW w:w="1830" w:type="dxa"/>
            <w:vMerge w:val="restart"/>
            <w:shd w:val="clear" w:color="auto" w:fill="auto"/>
            <w:noWrap/>
            <w:vAlign w:val="center"/>
            <w:hideMark/>
          </w:tcPr>
          <w:p w:rsidR="008077E3" w:rsidRPr="00A731CA" w:rsidRDefault="008077E3" w:rsidP="00B72E4A">
            <w:pPr>
              <w:jc w:val="center"/>
              <w:rPr>
                <w:b/>
                <w:bCs/>
                <w:sz w:val="22"/>
                <w:szCs w:val="22"/>
              </w:rPr>
            </w:pPr>
            <w:r w:rsidRPr="00A731CA">
              <w:rPr>
                <w:b/>
                <w:bCs/>
                <w:sz w:val="22"/>
                <w:szCs w:val="22"/>
              </w:rPr>
              <w:t>Период</w:t>
            </w:r>
          </w:p>
        </w:tc>
        <w:tc>
          <w:tcPr>
            <w:tcW w:w="1581" w:type="dxa"/>
            <w:vMerge w:val="restart"/>
            <w:shd w:val="clear" w:color="auto" w:fill="auto"/>
            <w:vAlign w:val="center"/>
            <w:hideMark/>
          </w:tcPr>
          <w:p w:rsidR="008077E3" w:rsidRPr="00A731CA" w:rsidRDefault="008077E3" w:rsidP="00B72E4A">
            <w:pPr>
              <w:jc w:val="center"/>
              <w:rPr>
                <w:b/>
                <w:bCs/>
                <w:sz w:val="22"/>
                <w:szCs w:val="22"/>
              </w:rPr>
            </w:pPr>
            <w:r w:rsidRPr="00A731CA">
              <w:rPr>
                <w:b/>
                <w:bCs/>
                <w:sz w:val="22"/>
                <w:szCs w:val="22"/>
              </w:rPr>
              <w:t>Численность населения</w:t>
            </w:r>
          </w:p>
        </w:tc>
        <w:tc>
          <w:tcPr>
            <w:tcW w:w="1938" w:type="dxa"/>
            <w:gridSpan w:val="2"/>
            <w:shd w:val="clear" w:color="auto" w:fill="auto"/>
            <w:vAlign w:val="center"/>
            <w:hideMark/>
          </w:tcPr>
          <w:p w:rsidR="008077E3" w:rsidRPr="00A731CA" w:rsidRDefault="008077E3" w:rsidP="00B72E4A">
            <w:pPr>
              <w:jc w:val="center"/>
              <w:rPr>
                <w:b/>
                <w:bCs/>
                <w:sz w:val="22"/>
                <w:szCs w:val="22"/>
              </w:rPr>
            </w:pPr>
            <w:r w:rsidRPr="00A731CA">
              <w:rPr>
                <w:b/>
                <w:bCs/>
                <w:sz w:val="22"/>
                <w:szCs w:val="22"/>
              </w:rPr>
              <w:t>ТКО от населения</w:t>
            </w:r>
          </w:p>
        </w:tc>
        <w:tc>
          <w:tcPr>
            <w:tcW w:w="2058" w:type="dxa"/>
            <w:gridSpan w:val="2"/>
            <w:shd w:val="clear" w:color="auto" w:fill="auto"/>
            <w:vAlign w:val="center"/>
            <w:hideMark/>
          </w:tcPr>
          <w:p w:rsidR="008077E3" w:rsidRPr="00A731CA" w:rsidRDefault="008077E3" w:rsidP="00B72E4A">
            <w:pPr>
              <w:jc w:val="center"/>
              <w:rPr>
                <w:b/>
                <w:bCs/>
                <w:sz w:val="22"/>
                <w:szCs w:val="22"/>
              </w:rPr>
            </w:pPr>
            <w:r w:rsidRPr="00A731CA">
              <w:rPr>
                <w:b/>
                <w:bCs/>
                <w:sz w:val="22"/>
                <w:szCs w:val="22"/>
              </w:rPr>
              <w:t>ТКО от инфраструктуры</w:t>
            </w:r>
          </w:p>
        </w:tc>
        <w:tc>
          <w:tcPr>
            <w:tcW w:w="1938" w:type="dxa"/>
            <w:gridSpan w:val="2"/>
            <w:shd w:val="clear" w:color="auto" w:fill="auto"/>
            <w:vAlign w:val="center"/>
            <w:hideMark/>
          </w:tcPr>
          <w:p w:rsidR="008077E3" w:rsidRPr="00A731CA" w:rsidRDefault="008077E3" w:rsidP="00B72E4A">
            <w:pPr>
              <w:jc w:val="center"/>
              <w:rPr>
                <w:b/>
                <w:bCs/>
                <w:sz w:val="22"/>
                <w:szCs w:val="22"/>
              </w:rPr>
            </w:pPr>
            <w:r w:rsidRPr="00A731CA">
              <w:rPr>
                <w:b/>
                <w:bCs/>
                <w:sz w:val="22"/>
                <w:szCs w:val="22"/>
              </w:rPr>
              <w:t>ТКО всего</w:t>
            </w:r>
          </w:p>
        </w:tc>
      </w:tr>
      <w:tr w:rsidR="00A731CA" w:rsidRPr="00A731CA" w:rsidTr="00B72E4A">
        <w:trPr>
          <w:trHeight w:val="23"/>
          <w:tblHeader/>
          <w:jc w:val="center"/>
        </w:trPr>
        <w:tc>
          <w:tcPr>
            <w:tcW w:w="1830" w:type="dxa"/>
            <w:vMerge/>
            <w:shd w:val="clear" w:color="auto" w:fill="auto"/>
            <w:vAlign w:val="center"/>
            <w:hideMark/>
          </w:tcPr>
          <w:p w:rsidR="008077E3" w:rsidRPr="00A731CA" w:rsidRDefault="008077E3" w:rsidP="00B72E4A">
            <w:pPr>
              <w:jc w:val="center"/>
              <w:rPr>
                <w:b/>
                <w:bCs/>
                <w:sz w:val="22"/>
                <w:szCs w:val="22"/>
              </w:rPr>
            </w:pPr>
          </w:p>
        </w:tc>
        <w:tc>
          <w:tcPr>
            <w:tcW w:w="1581" w:type="dxa"/>
            <w:vMerge/>
            <w:shd w:val="clear" w:color="auto" w:fill="auto"/>
            <w:vAlign w:val="center"/>
            <w:hideMark/>
          </w:tcPr>
          <w:p w:rsidR="008077E3" w:rsidRPr="00A731CA" w:rsidRDefault="008077E3" w:rsidP="00B72E4A">
            <w:pPr>
              <w:jc w:val="center"/>
              <w:rPr>
                <w:b/>
                <w:bCs/>
                <w:sz w:val="22"/>
                <w:szCs w:val="22"/>
              </w:rPr>
            </w:pPr>
          </w:p>
        </w:tc>
        <w:tc>
          <w:tcPr>
            <w:tcW w:w="983" w:type="dxa"/>
            <w:shd w:val="clear" w:color="auto" w:fill="auto"/>
            <w:vAlign w:val="center"/>
            <w:hideMark/>
          </w:tcPr>
          <w:p w:rsidR="008077E3" w:rsidRPr="00A731CA" w:rsidRDefault="008077E3" w:rsidP="00B72E4A">
            <w:pPr>
              <w:jc w:val="center"/>
              <w:rPr>
                <w:b/>
                <w:bCs/>
                <w:sz w:val="22"/>
                <w:szCs w:val="22"/>
              </w:rPr>
            </w:pPr>
            <w:r w:rsidRPr="00A731CA">
              <w:rPr>
                <w:b/>
                <w:bCs/>
                <w:sz w:val="22"/>
                <w:szCs w:val="22"/>
              </w:rPr>
              <w:t>Объем, м³/год</w:t>
            </w:r>
          </w:p>
        </w:tc>
        <w:tc>
          <w:tcPr>
            <w:tcW w:w="955" w:type="dxa"/>
            <w:shd w:val="clear" w:color="auto" w:fill="auto"/>
            <w:vAlign w:val="center"/>
            <w:hideMark/>
          </w:tcPr>
          <w:p w:rsidR="008077E3" w:rsidRPr="00A731CA" w:rsidRDefault="008077E3" w:rsidP="00B72E4A">
            <w:pPr>
              <w:jc w:val="center"/>
              <w:rPr>
                <w:b/>
                <w:bCs/>
                <w:sz w:val="22"/>
                <w:szCs w:val="22"/>
              </w:rPr>
            </w:pPr>
            <w:r w:rsidRPr="00A731CA">
              <w:rPr>
                <w:b/>
                <w:bCs/>
                <w:sz w:val="22"/>
                <w:szCs w:val="22"/>
              </w:rPr>
              <w:t>Масса, т/год</w:t>
            </w:r>
          </w:p>
        </w:tc>
        <w:tc>
          <w:tcPr>
            <w:tcW w:w="1060" w:type="dxa"/>
            <w:shd w:val="clear" w:color="auto" w:fill="auto"/>
            <w:vAlign w:val="center"/>
            <w:hideMark/>
          </w:tcPr>
          <w:p w:rsidR="008077E3" w:rsidRPr="00A731CA" w:rsidRDefault="008077E3" w:rsidP="00B72E4A">
            <w:pPr>
              <w:jc w:val="center"/>
              <w:rPr>
                <w:b/>
                <w:bCs/>
                <w:sz w:val="22"/>
                <w:szCs w:val="22"/>
              </w:rPr>
            </w:pPr>
            <w:r w:rsidRPr="00A731CA">
              <w:rPr>
                <w:b/>
                <w:bCs/>
                <w:sz w:val="22"/>
                <w:szCs w:val="22"/>
              </w:rPr>
              <w:t>Объем, м³/год</w:t>
            </w:r>
          </w:p>
        </w:tc>
        <w:tc>
          <w:tcPr>
            <w:tcW w:w="998" w:type="dxa"/>
            <w:shd w:val="clear" w:color="auto" w:fill="auto"/>
            <w:vAlign w:val="center"/>
            <w:hideMark/>
          </w:tcPr>
          <w:p w:rsidR="008077E3" w:rsidRPr="00A731CA" w:rsidRDefault="008077E3" w:rsidP="00B72E4A">
            <w:pPr>
              <w:jc w:val="center"/>
              <w:rPr>
                <w:b/>
                <w:bCs/>
                <w:sz w:val="22"/>
                <w:szCs w:val="22"/>
              </w:rPr>
            </w:pPr>
            <w:r w:rsidRPr="00A731CA">
              <w:rPr>
                <w:b/>
                <w:bCs/>
                <w:sz w:val="22"/>
                <w:szCs w:val="22"/>
              </w:rPr>
              <w:t>Масса, т/год</w:t>
            </w:r>
          </w:p>
        </w:tc>
        <w:tc>
          <w:tcPr>
            <w:tcW w:w="983" w:type="dxa"/>
            <w:shd w:val="clear" w:color="auto" w:fill="auto"/>
            <w:vAlign w:val="center"/>
            <w:hideMark/>
          </w:tcPr>
          <w:p w:rsidR="008077E3" w:rsidRPr="00A731CA" w:rsidRDefault="008077E3" w:rsidP="00B72E4A">
            <w:pPr>
              <w:jc w:val="center"/>
              <w:rPr>
                <w:b/>
                <w:bCs/>
                <w:sz w:val="22"/>
                <w:szCs w:val="22"/>
              </w:rPr>
            </w:pPr>
            <w:r w:rsidRPr="00A731CA">
              <w:rPr>
                <w:b/>
                <w:bCs/>
                <w:sz w:val="22"/>
                <w:szCs w:val="22"/>
              </w:rPr>
              <w:t>Объем, м³/год</w:t>
            </w:r>
          </w:p>
        </w:tc>
        <w:tc>
          <w:tcPr>
            <w:tcW w:w="955" w:type="dxa"/>
            <w:shd w:val="clear" w:color="auto" w:fill="auto"/>
            <w:vAlign w:val="center"/>
            <w:hideMark/>
          </w:tcPr>
          <w:p w:rsidR="008077E3" w:rsidRPr="00A731CA" w:rsidRDefault="008077E3" w:rsidP="00B72E4A">
            <w:pPr>
              <w:jc w:val="center"/>
              <w:rPr>
                <w:b/>
                <w:bCs/>
                <w:sz w:val="22"/>
                <w:szCs w:val="22"/>
              </w:rPr>
            </w:pPr>
            <w:r w:rsidRPr="00A731CA">
              <w:rPr>
                <w:b/>
                <w:bCs/>
                <w:sz w:val="22"/>
                <w:szCs w:val="22"/>
              </w:rPr>
              <w:t>Масса, т/год</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1</w:t>
            </w:r>
          </w:p>
        </w:tc>
        <w:tc>
          <w:tcPr>
            <w:tcW w:w="1581" w:type="dxa"/>
            <w:shd w:val="clear" w:color="auto" w:fill="auto"/>
            <w:vAlign w:val="center"/>
            <w:hideMark/>
          </w:tcPr>
          <w:p w:rsidR="008077E3" w:rsidRPr="00A731CA" w:rsidRDefault="008077E3" w:rsidP="00B72E4A">
            <w:pPr>
              <w:jc w:val="center"/>
              <w:rPr>
                <w:sz w:val="22"/>
                <w:szCs w:val="22"/>
              </w:rPr>
            </w:pPr>
            <w:r w:rsidRPr="00A731CA">
              <w:rPr>
                <w:sz w:val="22"/>
                <w:szCs w:val="22"/>
              </w:rPr>
              <w:t>2</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3</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4</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5</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6</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7</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8</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2022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767</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2083</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148</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417</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30</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2500</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178</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2023 г.</w:t>
            </w:r>
          </w:p>
        </w:tc>
        <w:tc>
          <w:tcPr>
            <w:tcW w:w="1581" w:type="dxa"/>
            <w:shd w:val="clear" w:color="auto" w:fill="auto"/>
            <w:noWrap/>
            <w:vAlign w:val="center"/>
            <w:hideMark/>
          </w:tcPr>
          <w:p w:rsidR="008077E3" w:rsidRPr="00FE55F3" w:rsidRDefault="008077E3" w:rsidP="00B760A9">
            <w:pPr>
              <w:jc w:val="center"/>
              <w:rPr>
                <w:color w:val="FF0000"/>
                <w:sz w:val="22"/>
                <w:szCs w:val="22"/>
              </w:rPr>
            </w:pPr>
            <w:r w:rsidRPr="00134C28">
              <w:rPr>
                <w:color w:val="000000" w:themeColor="text1"/>
                <w:sz w:val="22"/>
                <w:szCs w:val="22"/>
              </w:rPr>
              <w:t>754</w:t>
            </w:r>
            <w:r w:rsidR="00134C28" w:rsidRPr="005B7AED">
              <w:rPr>
                <w:color w:val="FF0000"/>
                <w:sz w:val="18"/>
                <w:szCs w:val="18"/>
              </w:rPr>
              <w:t xml:space="preserve"> </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2127</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150</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425</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30</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2552</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180</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2024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814</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2319</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162</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464</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32</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2783</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194</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2025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938</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2699</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186</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540</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37</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3239</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223</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2026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1127</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3275</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224</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655</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45</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3930</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268</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2027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1380</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4050</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274</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810</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55</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4860</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329</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2028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1382</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4097</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274</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819</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55</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4916</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329</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2029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1392</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4168</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276</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834</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55</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5001</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331</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2030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1384</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4185</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275</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837</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55</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5022</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330</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2031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1359</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4151</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270</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830</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54</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4981</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324</w:t>
            </w:r>
          </w:p>
        </w:tc>
      </w:tr>
      <w:tr w:rsidR="00A731CA" w:rsidRPr="00A731CA" w:rsidTr="00B72E4A">
        <w:trPr>
          <w:trHeight w:val="23"/>
          <w:jc w:val="center"/>
        </w:trPr>
        <w:tc>
          <w:tcPr>
            <w:tcW w:w="1830" w:type="dxa"/>
            <w:shd w:val="clear" w:color="auto" w:fill="auto"/>
            <w:noWrap/>
            <w:vAlign w:val="center"/>
            <w:hideMark/>
          </w:tcPr>
          <w:p w:rsidR="008077E3" w:rsidRPr="00A731CA" w:rsidRDefault="008077E3" w:rsidP="00B72E4A">
            <w:pPr>
              <w:jc w:val="center"/>
              <w:rPr>
                <w:sz w:val="22"/>
                <w:szCs w:val="22"/>
              </w:rPr>
            </w:pPr>
            <w:r w:rsidRPr="00A731CA">
              <w:rPr>
                <w:sz w:val="22"/>
                <w:szCs w:val="22"/>
              </w:rPr>
              <w:t>2032 г.</w:t>
            </w:r>
          </w:p>
        </w:tc>
        <w:tc>
          <w:tcPr>
            <w:tcW w:w="1581" w:type="dxa"/>
            <w:shd w:val="clear" w:color="auto" w:fill="auto"/>
            <w:noWrap/>
            <w:vAlign w:val="center"/>
            <w:hideMark/>
          </w:tcPr>
          <w:p w:rsidR="008077E3" w:rsidRPr="00A731CA" w:rsidRDefault="008077E3" w:rsidP="00B72E4A">
            <w:pPr>
              <w:jc w:val="center"/>
              <w:rPr>
                <w:sz w:val="22"/>
                <w:szCs w:val="22"/>
              </w:rPr>
            </w:pPr>
            <w:r w:rsidRPr="00A731CA">
              <w:rPr>
                <w:sz w:val="22"/>
                <w:szCs w:val="22"/>
              </w:rPr>
              <w:t>1317</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4063</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261</w:t>
            </w:r>
          </w:p>
        </w:tc>
        <w:tc>
          <w:tcPr>
            <w:tcW w:w="1060" w:type="dxa"/>
            <w:shd w:val="clear" w:color="auto" w:fill="auto"/>
            <w:vAlign w:val="center"/>
            <w:hideMark/>
          </w:tcPr>
          <w:p w:rsidR="008077E3" w:rsidRPr="00A731CA" w:rsidRDefault="008077E3" w:rsidP="00B72E4A">
            <w:pPr>
              <w:jc w:val="center"/>
              <w:rPr>
                <w:sz w:val="22"/>
                <w:szCs w:val="22"/>
              </w:rPr>
            </w:pPr>
            <w:r w:rsidRPr="00A731CA">
              <w:rPr>
                <w:sz w:val="22"/>
                <w:szCs w:val="22"/>
              </w:rPr>
              <w:t>813</w:t>
            </w:r>
          </w:p>
        </w:tc>
        <w:tc>
          <w:tcPr>
            <w:tcW w:w="998" w:type="dxa"/>
            <w:shd w:val="clear" w:color="auto" w:fill="auto"/>
            <w:vAlign w:val="center"/>
            <w:hideMark/>
          </w:tcPr>
          <w:p w:rsidR="008077E3" w:rsidRPr="00A731CA" w:rsidRDefault="008077E3" w:rsidP="00B72E4A">
            <w:pPr>
              <w:jc w:val="center"/>
              <w:rPr>
                <w:sz w:val="22"/>
                <w:szCs w:val="22"/>
              </w:rPr>
            </w:pPr>
            <w:r w:rsidRPr="00A731CA">
              <w:rPr>
                <w:sz w:val="22"/>
                <w:szCs w:val="22"/>
              </w:rPr>
              <w:t>52</w:t>
            </w:r>
          </w:p>
        </w:tc>
        <w:tc>
          <w:tcPr>
            <w:tcW w:w="983" w:type="dxa"/>
            <w:shd w:val="clear" w:color="auto" w:fill="auto"/>
            <w:vAlign w:val="center"/>
            <w:hideMark/>
          </w:tcPr>
          <w:p w:rsidR="008077E3" w:rsidRPr="00A731CA" w:rsidRDefault="008077E3" w:rsidP="00B72E4A">
            <w:pPr>
              <w:jc w:val="center"/>
              <w:rPr>
                <w:sz w:val="22"/>
                <w:szCs w:val="22"/>
              </w:rPr>
            </w:pPr>
            <w:r w:rsidRPr="00A731CA">
              <w:rPr>
                <w:sz w:val="22"/>
                <w:szCs w:val="22"/>
              </w:rPr>
              <w:t>4875</w:t>
            </w:r>
          </w:p>
        </w:tc>
        <w:tc>
          <w:tcPr>
            <w:tcW w:w="955" w:type="dxa"/>
            <w:shd w:val="clear" w:color="auto" w:fill="auto"/>
            <w:vAlign w:val="center"/>
            <w:hideMark/>
          </w:tcPr>
          <w:p w:rsidR="008077E3" w:rsidRPr="00A731CA" w:rsidRDefault="008077E3" w:rsidP="00B72E4A">
            <w:pPr>
              <w:jc w:val="center"/>
              <w:rPr>
                <w:sz w:val="22"/>
                <w:szCs w:val="22"/>
              </w:rPr>
            </w:pPr>
            <w:r w:rsidRPr="00A731CA">
              <w:rPr>
                <w:sz w:val="22"/>
                <w:szCs w:val="22"/>
              </w:rPr>
              <w:t>314</w:t>
            </w:r>
          </w:p>
        </w:tc>
      </w:tr>
      <w:tr w:rsidR="008077E3" w:rsidRPr="00A731CA" w:rsidTr="00B72E4A">
        <w:trPr>
          <w:trHeight w:val="23"/>
          <w:jc w:val="center"/>
        </w:trPr>
        <w:tc>
          <w:tcPr>
            <w:tcW w:w="1830" w:type="dxa"/>
            <w:shd w:val="clear" w:color="auto" w:fill="auto"/>
            <w:noWrap/>
            <w:vAlign w:val="center"/>
          </w:tcPr>
          <w:p w:rsidR="008077E3" w:rsidRPr="00A731CA" w:rsidRDefault="008077E3" w:rsidP="00B72E4A">
            <w:pPr>
              <w:jc w:val="center"/>
              <w:rPr>
                <w:sz w:val="22"/>
                <w:szCs w:val="22"/>
              </w:rPr>
            </w:pPr>
            <w:r w:rsidRPr="00A731CA">
              <w:rPr>
                <w:sz w:val="22"/>
                <w:szCs w:val="22"/>
              </w:rPr>
              <w:t>2033 г.</w:t>
            </w:r>
          </w:p>
        </w:tc>
        <w:tc>
          <w:tcPr>
            <w:tcW w:w="1581" w:type="dxa"/>
            <w:shd w:val="clear" w:color="auto" w:fill="auto"/>
            <w:noWrap/>
            <w:vAlign w:val="center"/>
          </w:tcPr>
          <w:p w:rsidR="008077E3" w:rsidRPr="00A731CA" w:rsidRDefault="008077E3" w:rsidP="00B72E4A">
            <w:pPr>
              <w:jc w:val="center"/>
              <w:rPr>
                <w:sz w:val="22"/>
                <w:szCs w:val="22"/>
              </w:rPr>
            </w:pPr>
            <w:r w:rsidRPr="00A731CA">
              <w:rPr>
                <w:sz w:val="22"/>
                <w:szCs w:val="22"/>
              </w:rPr>
              <w:t>1310</w:t>
            </w:r>
          </w:p>
        </w:tc>
        <w:tc>
          <w:tcPr>
            <w:tcW w:w="983" w:type="dxa"/>
            <w:shd w:val="clear" w:color="auto" w:fill="auto"/>
            <w:vAlign w:val="center"/>
          </w:tcPr>
          <w:p w:rsidR="008077E3" w:rsidRPr="00A731CA" w:rsidRDefault="008077E3" w:rsidP="00B72E4A">
            <w:pPr>
              <w:jc w:val="center"/>
              <w:rPr>
                <w:sz w:val="22"/>
                <w:szCs w:val="22"/>
              </w:rPr>
            </w:pPr>
            <w:r w:rsidRPr="00A731CA">
              <w:rPr>
                <w:sz w:val="22"/>
                <w:szCs w:val="22"/>
              </w:rPr>
              <w:t>4041</w:t>
            </w:r>
          </w:p>
        </w:tc>
        <w:tc>
          <w:tcPr>
            <w:tcW w:w="955" w:type="dxa"/>
            <w:shd w:val="clear" w:color="auto" w:fill="auto"/>
            <w:vAlign w:val="center"/>
          </w:tcPr>
          <w:p w:rsidR="008077E3" w:rsidRPr="00A731CA" w:rsidRDefault="008077E3" w:rsidP="00B72E4A">
            <w:pPr>
              <w:jc w:val="center"/>
              <w:rPr>
                <w:sz w:val="22"/>
                <w:szCs w:val="22"/>
              </w:rPr>
            </w:pPr>
            <w:r w:rsidRPr="00A731CA">
              <w:rPr>
                <w:sz w:val="22"/>
                <w:szCs w:val="22"/>
              </w:rPr>
              <w:t>260</w:t>
            </w:r>
          </w:p>
        </w:tc>
        <w:tc>
          <w:tcPr>
            <w:tcW w:w="1060" w:type="dxa"/>
            <w:shd w:val="clear" w:color="auto" w:fill="auto"/>
            <w:vAlign w:val="center"/>
          </w:tcPr>
          <w:p w:rsidR="008077E3" w:rsidRPr="00A731CA" w:rsidRDefault="008077E3" w:rsidP="00B72E4A">
            <w:pPr>
              <w:jc w:val="center"/>
              <w:rPr>
                <w:sz w:val="22"/>
                <w:szCs w:val="22"/>
              </w:rPr>
            </w:pPr>
            <w:r w:rsidRPr="00A731CA">
              <w:rPr>
                <w:sz w:val="22"/>
                <w:szCs w:val="22"/>
              </w:rPr>
              <w:t>808</w:t>
            </w:r>
          </w:p>
        </w:tc>
        <w:tc>
          <w:tcPr>
            <w:tcW w:w="998" w:type="dxa"/>
            <w:shd w:val="clear" w:color="auto" w:fill="auto"/>
            <w:vAlign w:val="center"/>
          </w:tcPr>
          <w:p w:rsidR="008077E3" w:rsidRPr="00A731CA" w:rsidRDefault="008077E3" w:rsidP="00B72E4A">
            <w:pPr>
              <w:jc w:val="center"/>
              <w:rPr>
                <w:sz w:val="22"/>
                <w:szCs w:val="22"/>
              </w:rPr>
            </w:pPr>
            <w:r w:rsidRPr="00A731CA">
              <w:rPr>
                <w:sz w:val="22"/>
                <w:szCs w:val="22"/>
              </w:rPr>
              <w:t>52</w:t>
            </w:r>
          </w:p>
        </w:tc>
        <w:tc>
          <w:tcPr>
            <w:tcW w:w="983" w:type="dxa"/>
            <w:shd w:val="clear" w:color="auto" w:fill="auto"/>
            <w:vAlign w:val="center"/>
          </w:tcPr>
          <w:p w:rsidR="008077E3" w:rsidRPr="00A731CA" w:rsidRDefault="008077E3" w:rsidP="00B72E4A">
            <w:pPr>
              <w:jc w:val="center"/>
              <w:rPr>
                <w:sz w:val="22"/>
                <w:szCs w:val="22"/>
              </w:rPr>
            </w:pPr>
            <w:r w:rsidRPr="00A731CA">
              <w:rPr>
                <w:sz w:val="22"/>
                <w:szCs w:val="22"/>
              </w:rPr>
              <w:t>4875</w:t>
            </w:r>
          </w:p>
        </w:tc>
        <w:tc>
          <w:tcPr>
            <w:tcW w:w="955" w:type="dxa"/>
            <w:shd w:val="clear" w:color="auto" w:fill="auto"/>
            <w:vAlign w:val="center"/>
          </w:tcPr>
          <w:p w:rsidR="008077E3" w:rsidRPr="00A731CA" w:rsidRDefault="008077E3" w:rsidP="00B72E4A">
            <w:pPr>
              <w:jc w:val="center"/>
              <w:rPr>
                <w:sz w:val="22"/>
                <w:szCs w:val="22"/>
              </w:rPr>
            </w:pPr>
            <w:r w:rsidRPr="00A731CA">
              <w:rPr>
                <w:sz w:val="22"/>
                <w:szCs w:val="22"/>
              </w:rPr>
              <w:t>314</w:t>
            </w:r>
          </w:p>
        </w:tc>
      </w:tr>
    </w:tbl>
    <w:p w:rsidR="008077E3" w:rsidRPr="00A731CA" w:rsidRDefault="008077E3" w:rsidP="000D200A">
      <w:pPr>
        <w:spacing w:before="120" w:line="276" w:lineRule="auto"/>
        <w:jc w:val="center"/>
        <w:rPr>
          <w:b/>
        </w:rPr>
      </w:pPr>
    </w:p>
    <w:p w:rsidR="001539A5" w:rsidRPr="00A731CA" w:rsidRDefault="001539A5" w:rsidP="00A0404F">
      <w:pPr>
        <w:spacing w:before="120" w:line="276" w:lineRule="auto"/>
        <w:jc w:val="both"/>
        <w:rPr>
          <w:b/>
          <w:sz w:val="28"/>
          <w:szCs w:val="26"/>
        </w:rPr>
      </w:pPr>
      <w:r w:rsidRPr="00A731CA">
        <w:br w:type="page"/>
      </w:r>
    </w:p>
    <w:p w:rsidR="001539A5" w:rsidRPr="00A731CA" w:rsidRDefault="001539A5" w:rsidP="00A0404F">
      <w:pPr>
        <w:pStyle w:val="22"/>
        <w:spacing w:line="360" w:lineRule="auto"/>
        <w:rPr>
          <w:color w:val="auto"/>
        </w:rPr>
      </w:pPr>
      <w:bookmarkStart w:id="193" w:name="_Toc86489913"/>
      <w:bookmarkStart w:id="194" w:name="_Toc86605788"/>
      <w:bookmarkStart w:id="195" w:name="_Toc130454444"/>
      <w:r w:rsidRPr="00A731CA">
        <w:rPr>
          <w:color w:val="auto"/>
        </w:rPr>
        <w:t>Перспективные показатели спроса на природный газ</w:t>
      </w:r>
      <w:bookmarkEnd w:id="193"/>
      <w:bookmarkEnd w:id="194"/>
      <w:bookmarkEnd w:id="195"/>
    </w:p>
    <w:p w:rsidR="001539A5" w:rsidRPr="00A731CA" w:rsidRDefault="001539A5" w:rsidP="00A0404F">
      <w:pPr>
        <w:spacing w:line="360" w:lineRule="auto"/>
        <w:ind w:firstLine="709"/>
        <w:jc w:val="both"/>
      </w:pPr>
      <w:r w:rsidRPr="00A731CA">
        <w:t>Перспективные показатели спроса на природный газ в расчетные периоды (этапы) разработки програ</w:t>
      </w:r>
      <w:r w:rsidR="008668A5" w:rsidRPr="00A731CA">
        <w:t>ммы комплексного развития до 2033</w:t>
      </w:r>
      <w:r w:rsidRPr="00A731CA">
        <w:t xml:space="preserve"> года, </w:t>
      </w:r>
      <w:r w:rsidR="000C6A01" w:rsidRPr="00A731CA">
        <w:rPr>
          <w:rFonts w:eastAsia="Calibri"/>
        </w:rPr>
        <w:t xml:space="preserve">приняты на основании данных, мониторинг газового хозяйства муниципального образования Октябрьский район в разрезе населенных пунктов, по состоянию на 01.01.2022 года </w:t>
      </w:r>
      <w:r w:rsidRPr="00A731CA">
        <w:t>и Пообъектного план-график догазификации (раздел 3.6.2.4 Обосновывающих материалов).</w:t>
      </w:r>
    </w:p>
    <w:p w:rsidR="001539A5" w:rsidRPr="00A731CA" w:rsidRDefault="001539A5" w:rsidP="004C7908">
      <w:pPr>
        <w:spacing w:line="360" w:lineRule="auto"/>
        <w:ind w:firstLine="709"/>
        <w:jc w:val="both"/>
      </w:pPr>
      <w:r w:rsidRPr="00A731CA">
        <w:t xml:space="preserve">Сведения о существующих и перспективных показателях спроса на природный газ в с.п. Шеркалы приведены в таблице </w:t>
      </w:r>
      <w:fldSimple w:instr=" REF _Ref85645212  \* MERGEFORMAT ">
        <w:r w:rsidR="00F93AF8" w:rsidRPr="00A731CA">
          <w:rPr>
            <w:vanish/>
          </w:rPr>
          <w:t xml:space="preserve">Таблица </w:t>
        </w:r>
        <w:r w:rsidR="00F93AF8" w:rsidRPr="00A731CA">
          <w:rPr>
            <w:noProof/>
          </w:rPr>
          <w:t>37</w:t>
        </w:r>
      </w:fldSimple>
      <w:r w:rsidR="004C7908" w:rsidRPr="00A731CA">
        <w:t>.</w:t>
      </w:r>
    </w:p>
    <w:p w:rsidR="001539A5" w:rsidRPr="00A731CA" w:rsidRDefault="001539A5" w:rsidP="0026095B">
      <w:pPr>
        <w:ind w:firstLine="360"/>
        <w:jc w:val="both"/>
      </w:pPr>
    </w:p>
    <w:p w:rsidR="001539A5" w:rsidRPr="00A731CA" w:rsidRDefault="001539A5" w:rsidP="00A0404F">
      <w:pPr>
        <w:sectPr w:rsidR="001539A5" w:rsidRPr="00A731CA" w:rsidSect="0038000E">
          <w:pgSz w:w="11906" w:h="16838"/>
          <w:pgMar w:top="1134" w:right="850" w:bottom="1134" w:left="1701" w:header="708" w:footer="708" w:gutter="0"/>
          <w:cols w:space="708"/>
          <w:docGrid w:linePitch="360"/>
        </w:sectPr>
      </w:pPr>
    </w:p>
    <w:p w:rsidR="001539A5" w:rsidRPr="00A731CA" w:rsidRDefault="001539A5" w:rsidP="00A0404F">
      <w:pPr>
        <w:jc w:val="center"/>
        <w:rPr>
          <w:b/>
        </w:rPr>
      </w:pPr>
      <w:bookmarkStart w:id="196" w:name="_Ref85645212"/>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37</w:t>
      </w:r>
      <w:r w:rsidR="00B838F5" w:rsidRPr="00A731CA">
        <w:rPr>
          <w:b/>
        </w:rPr>
        <w:fldChar w:fldCharType="end"/>
      </w:r>
      <w:bookmarkEnd w:id="196"/>
      <w:r w:rsidRPr="00A731CA">
        <w:rPr>
          <w:b/>
        </w:rPr>
        <w:t xml:space="preserve"> – Перспективные показатели спроса</w:t>
      </w:r>
      <w:r w:rsidR="008668A5" w:rsidRPr="00A731CA">
        <w:rPr>
          <w:b/>
        </w:rPr>
        <w:t xml:space="preserve"> в системе газоснабжения до 2033</w:t>
      </w:r>
      <w:r w:rsidRPr="00A731CA">
        <w:rPr>
          <w:b/>
        </w:rPr>
        <w:t xml:space="preserve"> года в с.п. Шеркалы</w:t>
      </w:r>
    </w:p>
    <w:p w:rsidR="001539A5" w:rsidRPr="00A731CA" w:rsidRDefault="001539A5" w:rsidP="00A0404F">
      <w:pPr>
        <w:jc w:val="center"/>
        <w:rPr>
          <w:sz w:val="22"/>
          <w:szCs w:val="22"/>
          <w:lang w:eastAsia="en-US"/>
        </w:rPr>
      </w:pPr>
    </w:p>
    <w:tbl>
      <w:tblPr>
        <w:tblW w:w="13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3"/>
        <w:gridCol w:w="4678"/>
        <w:gridCol w:w="1339"/>
        <w:gridCol w:w="1231"/>
        <w:gridCol w:w="900"/>
        <w:gridCol w:w="899"/>
        <w:gridCol w:w="899"/>
        <w:gridCol w:w="899"/>
        <w:gridCol w:w="899"/>
        <w:gridCol w:w="897"/>
      </w:tblGrid>
      <w:tr w:rsidR="00A731CA" w:rsidRPr="00A731CA" w:rsidTr="004A1662">
        <w:trPr>
          <w:trHeight w:val="23"/>
          <w:tblHeader/>
          <w:jc w:val="center"/>
        </w:trPr>
        <w:tc>
          <w:tcPr>
            <w:tcW w:w="703" w:type="dxa"/>
            <w:vMerge w:val="restart"/>
            <w:vAlign w:val="center"/>
          </w:tcPr>
          <w:p w:rsidR="00331973" w:rsidRPr="00A731CA" w:rsidRDefault="00331973" w:rsidP="004A1662">
            <w:pPr>
              <w:jc w:val="center"/>
              <w:rPr>
                <w:b/>
                <w:bCs/>
              </w:rPr>
            </w:pPr>
            <w:r w:rsidRPr="00A731CA">
              <w:rPr>
                <w:b/>
                <w:bCs/>
                <w:sz w:val="22"/>
                <w:szCs w:val="22"/>
              </w:rPr>
              <w:t>№ п.п.</w:t>
            </w:r>
          </w:p>
        </w:tc>
        <w:tc>
          <w:tcPr>
            <w:tcW w:w="4678" w:type="dxa"/>
            <w:vMerge w:val="restart"/>
            <w:vAlign w:val="center"/>
          </w:tcPr>
          <w:p w:rsidR="00331973" w:rsidRPr="00A731CA" w:rsidRDefault="00331973" w:rsidP="004A1662">
            <w:pPr>
              <w:jc w:val="center"/>
              <w:rPr>
                <w:b/>
                <w:bCs/>
              </w:rPr>
            </w:pPr>
            <w:r w:rsidRPr="00A731CA">
              <w:rPr>
                <w:b/>
                <w:bCs/>
                <w:sz w:val="22"/>
                <w:szCs w:val="22"/>
              </w:rPr>
              <w:t xml:space="preserve">показатель </w:t>
            </w:r>
          </w:p>
        </w:tc>
        <w:tc>
          <w:tcPr>
            <w:tcW w:w="1339" w:type="dxa"/>
            <w:vMerge w:val="restart"/>
            <w:vAlign w:val="center"/>
          </w:tcPr>
          <w:p w:rsidR="00331973" w:rsidRPr="00A731CA" w:rsidRDefault="00331973" w:rsidP="004A1662">
            <w:pPr>
              <w:jc w:val="center"/>
              <w:rPr>
                <w:b/>
                <w:bCs/>
              </w:rPr>
            </w:pPr>
            <w:r w:rsidRPr="00A731CA">
              <w:rPr>
                <w:b/>
                <w:bCs/>
                <w:sz w:val="22"/>
                <w:szCs w:val="22"/>
              </w:rPr>
              <w:t>единицы измерения</w:t>
            </w:r>
          </w:p>
        </w:tc>
        <w:tc>
          <w:tcPr>
            <w:tcW w:w="1231" w:type="dxa"/>
            <w:vAlign w:val="center"/>
          </w:tcPr>
          <w:p w:rsidR="00331973" w:rsidRPr="00A731CA" w:rsidRDefault="00331973" w:rsidP="004A1662">
            <w:pPr>
              <w:jc w:val="center"/>
              <w:rPr>
                <w:b/>
                <w:bCs/>
              </w:rPr>
            </w:pPr>
            <w:r w:rsidRPr="00A731CA">
              <w:rPr>
                <w:b/>
                <w:bCs/>
                <w:sz w:val="22"/>
                <w:szCs w:val="22"/>
              </w:rPr>
              <w:t>2022 г.</w:t>
            </w:r>
          </w:p>
        </w:tc>
        <w:tc>
          <w:tcPr>
            <w:tcW w:w="900" w:type="dxa"/>
            <w:vAlign w:val="center"/>
          </w:tcPr>
          <w:p w:rsidR="00331973" w:rsidRPr="00A731CA" w:rsidRDefault="00331973" w:rsidP="004A1662">
            <w:pPr>
              <w:jc w:val="center"/>
              <w:rPr>
                <w:b/>
                <w:bCs/>
              </w:rPr>
            </w:pPr>
            <w:r w:rsidRPr="00A731CA">
              <w:rPr>
                <w:b/>
                <w:bCs/>
                <w:sz w:val="22"/>
                <w:szCs w:val="22"/>
              </w:rPr>
              <w:t>2023 г.</w:t>
            </w:r>
          </w:p>
        </w:tc>
        <w:tc>
          <w:tcPr>
            <w:tcW w:w="899" w:type="dxa"/>
            <w:vAlign w:val="center"/>
          </w:tcPr>
          <w:p w:rsidR="00331973" w:rsidRPr="00A731CA" w:rsidRDefault="00331973" w:rsidP="004A1662">
            <w:pPr>
              <w:jc w:val="center"/>
              <w:rPr>
                <w:b/>
                <w:bCs/>
              </w:rPr>
            </w:pPr>
            <w:r w:rsidRPr="00A731CA">
              <w:rPr>
                <w:b/>
                <w:bCs/>
                <w:sz w:val="22"/>
                <w:szCs w:val="22"/>
              </w:rPr>
              <w:t>2024 г.</w:t>
            </w:r>
          </w:p>
        </w:tc>
        <w:tc>
          <w:tcPr>
            <w:tcW w:w="899" w:type="dxa"/>
            <w:vAlign w:val="center"/>
          </w:tcPr>
          <w:p w:rsidR="00331973" w:rsidRPr="00A731CA" w:rsidRDefault="00331973" w:rsidP="004A1662">
            <w:pPr>
              <w:jc w:val="center"/>
              <w:rPr>
                <w:b/>
                <w:bCs/>
              </w:rPr>
            </w:pPr>
            <w:r w:rsidRPr="00A731CA">
              <w:rPr>
                <w:b/>
                <w:bCs/>
                <w:sz w:val="22"/>
                <w:szCs w:val="22"/>
              </w:rPr>
              <w:t>2025 г.</w:t>
            </w:r>
          </w:p>
        </w:tc>
        <w:tc>
          <w:tcPr>
            <w:tcW w:w="899" w:type="dxa"/>
            <w:vAlign w:val="center"/>
          </w:tcPr>
          <w:p w:rsidR="00331973" w:rsidRPr="00A731CA" w:rsidRDefault="00331973" w:rsidP="004A1662">
            <w:pPr>
              <w:jc w:val="center"/>
              <w:rPr>
                <w:b/>
                <w:bCs/>
              </w:rPr>
            </w:pPr>
            <w:r w:rsidRPr="00A731CA">
              <w:rPr>
                <w:b/>
                <w:bCs/>
                <w:sz w:val="22"/>
                <w:szCs w:val="22"/>
              </w:rPr>
              <w:t>2026 г.</w:t>
            </w:r>
          </w:p>
        </w:tc>
        <w:tc>
          <w:tcPr>
            <w:tcW w:w="899" w:type="dxa"/>
            <w:vAlign w:val="center"/>
          </w:tcPr>
          <w:p w:rsidR="00331973" w:rsidRPr="00A731CA" w:rsidRDefault="00331973" w:rsidP="004A1662">
            <w:pPr>
              <w:jc w:val="center"/>
              <w:rPr>
                <w:b/>
                <w:bCs/>
              </w:rPr>
            </w:pPr>
            <w:r w:rsidRPr="00A731CA">
              <w:rPr>
                <w:b/>
                <w:bCs/>
                <w:sz w:val="22"/>
                <w:szCs w:val="22"/>
              </w:rPr>
              <w:t>2027 г.</w:t>
            </w:r>
          </w:p>
        </w:tc>
        <w:tc>
          <w:tcPr>
            <w:tcW w:w="897" w:type="dxa"/>
            <w:vAlign w:val="center"/>
          </w:tcPr>
          <w:p w:rsidR="00331973" w:rsidRPr="00A731CA" w:rsidRDefault="00331973" w:rsidP="004A1662">
            <w:pPr>
              <w:jc w:val="center"/>
              <w:rPr>
                <w:b/>
                <w:bCs/>
              </w:rPr>
            </w:pPr>
            <w:r w:rsidRPr="00A731CA">
              <w:rPr>
                <w:b/>
                <w:bCs/>
                <w:sz w:val="22"/>
                <w:szCs w:val="22"/>
              </w:rPr>
              <w:t>2033 г.</w:t>
            </w:r>
          </w:p>
        </w:tc>
      </w:tr>
      <w:tr w:rsidR="00A731CA" w:rsidRPr="00A731CA" w:rsidTr="004A1662">
        <w:trPr>
          <w:trHeight w:val="23"/>
          <w:tblHeader/>
          <w:jc w:val="center"/>
        </w:trPr>
        <w:tc>
          <w:tcPr>
            <w:tcW w:w="703" w:type="dxa"/>
            <w:vMerge/>
            <w:vAlign w:val="center"/>
          </w:tcPr>
          <w:p w:rsidR="00331973" w:rsidRPr="00A731CA" w:rsidRDefault="00331973" w:rsidP="004A1662">
            <w:pPr>
              <w:jc w:val="center"/>
              <w:rPr>
                <w:b/>
                <w:bCs/>
              </w:rPr>
            </w:pPr>
          </w:p>
        </w:tc>
        <w:tc>
          <w:tcPr>
            <w:tcW w:w="4678" w:type="dxa"/>
            <w:vMerge/>
            <w:vAlign w:val="center"/>
          </w:tcPr>
          <w:p w:rsidR="00331973" w:rsidRPr="00A731CA" w:rsidRDefault="00331973" w:rsidP="004A1662">
            <w:pPr>
              <w:jc w:val="center"/>
              <w:rPr>
                <w:b/>
                <w:bCs/>
              </w:rPr>
            </w:pPr>
          </w:p>
        </w:tc>
        <w:tc>
          <w:tcPr>
            <w:tcW w:w="1339" w:type="dxa"/>
            <w:vMerge/>
            <w:vAlign w:val="center"/>
          </w:tcPr>
          <w:p w:rsidR="00331973" w:rsidRPr="00A731CA" w:rsidRDefault="00331973" w:rsidP="004A1662">
            <w:pPr>
              <w:jc w:val="center"/>
              <w:rPr>
                <w:b/>
                <w:bCs/>
              </w:rPr>
            </w:pPr>
          </w:p>
        </w:tc>
        <w:tc>
          <w:tcPr>
            <w:tcW w:w="1231" w:type="dxa"/>
            <w:vAlign w:val="center"/>
          </w:tcPr>
          <w:p w:rsidR="00331973" w:rsidRPr="00A731CA" w:rsidRDefault="00331973" w:rsidP="004A1662">
            <w:pPr>
              <w:jc w:val="center"/>
              <w:rPr>
                <w:b/>
                <w:bCs/>
              </w:rPr>
            </w:pPr>
            <w:r w:rsidRPr="00A731CA">
              <w:rPr>
                <w:b/>
                <w:bCs/>
                <w:sz w:val="22"/>
                <w:szCs w:val="22"/>
              </w:rPr>
              <w:t>факт</w:t>
            </w:r>
          </w:p>
        </w:tc>
        <w:tc>
          <w:tcPr>
            <w:tcW w:w="900" w:type="dxa"/>
            <w:vAlign w:val="center"/>
          </w:tcPr>
          <w:p w:rsidR="00331973" w:rsidRPr="00A731CA" w:rsidRDefault="00331973" w:rsidP="004A1662">
            <w:pPr>
              <w:jc w:val="center"/>
              <w:rPr>
                <w:b/>
                <w:bCs/>
              </w:rPr>
            </w:pPr>
            <w:r w:rsidRPr="00A731CA">
              <w:rPr>
                <w:b/>
                <w:bCs/>
                <w:sz w:val="22"/>
                <w:szCs w:val="22"/>
              </w:rPr>
              <w:t>оценка</w:t>
            </w:r>
          </w:p>
        </w:tc>
        <w:tc>
          <w:tcPr>
            <w:tcW w:w="4493" w:type="dxa"/>
            <w:gridSpan w:val="5"/>
            <w:vAlign w:val="center"/>
          </w:tcPr>
          <w:p w:rsidR="00331973" w:rsidRPr="00A731CA" w:rsidRDefault="00331973" w:rsidP="004A1662">
            <w:pPr>
              <w:jc w:val="center"/>
              <w:rPr>
                <w:b/>
                <w:bCs/>
              </w:rPr>
            </w:pPr>
            <w:r w:rsidRPr="00A731CA">
              <w:rPr>
                <w:b/>
                <w:bCs/>
                <w:sz w:val="22"/>
                <w:szCs w:val="22"/>
              </w:rPr>
              <w:t>прогноз</w:t>
            </w:r>
          </w:p>
        </w:tc>
      </w:tr>
      <w:tr w:rsidR="00A731CA" w:rsidRPr="00A731CA" w:rsidTr="004A1662">
        <w:trPr>
          <w:trHeight w:val="23"/>
          <w:jc w:val="center"/>
        </w:trPr>
        <w:tc>
          <w:tcPr>
            <w:tcW w:w="703" w:type="dxa"/>
            <w:vAlign w:val="center"/>
          </w:tcPr>
          <w:p w:rsidR="00331973" w:rsidRPr="00A731CA" w:rsidRDefault="00331973" w:rsidP="004A1662">
            <w:pPr>
              <w:jc w:val="center"/>
            </w:pPr>
            <w:r w:rsidRPr="00A731CA">
              <w:rPr>
                <w:sz w:val="22"/>
                <w:szCs w:val="22"/>
              </w:rPr>
              <w:t>1</w:t>
            </w:r>
          </w:p>
        </w:tc>
        <w:tc>
          <w:tcPr>
            <w:tcW w:w="4678" w:type="dxa"/>
            <w:vAlign w:val="center"/>
          </w:tcPr>
          <w:p w:rsidR="00331973" w:rsidRPr="00A731CA" w:rsidRDefault="00331973" w:rsidP="004A1662">
            <w:pPr>
              <w:jc w:val="center"/>
            </w:pPr>
            <w:r w:rsidRPr="00A731CA">
              <w:rPr>
                <w:sz w:val="22"/>
                <w:szCs w:val="22"/>
              </w:rPr>
              <w:t>2</w:t>
            </w:r>
          </w:p>
        </w:tc>
        <w:tc>
          <w:tcPr>
            <w:tcW w:w="1339" w:type="dxa"/>
            <w:vAlign w:val="center"/>
          </w:tcPr>
          <w:p w:rsidR="00331973" w:rsidRPr="00A731CA" w:rsidRDefault="00331973" w:rsidP="004A1662">
            <w:pPr>
              <w:jc w:val="center"/>
            </w:pPr>
            <w:r w:rsidRPr="00A731CA">
              <w:rPr>
                <w:sz w:val="22"/>
                <w:szCs w:val="22"/>
              </w:rPr>
              <w:t>3</w:t>
            </w:r>
          </w:p>
        </w:tc>
        <w:tc>
          <w:tcPr>
            <w:tcW w:w="1231" w:type="dxa"/>
            <w:vAlign w:val="center"/>
          </w:tcPr>
          <w:p w:rsidR="00331973" w:rsidRPr="00A731CA" w:rsidRDefault="00331973" w:rsidP="004A1662">
            <w:pPr>
              <w:jc w:val="center"/>
            </w:pPr>
            <w:r w:rsidRPr="00A731CA">
              <w:rPr>
                <w:sz w:val="22"/>
                <w:szCs w:val="22"/>
              </w:rPr>
              <w:t>4</w:t>
            </w:r>
          </w:p>
        </w:tc>
        <w:tc>
          <w:tcPr>
            <w:tcW w:w="900" w:type="dxa"/>
            <w:vAlign w:val="center"/>
          </w:tcPr>
          <w:p w:rsidR="00331973" w:rsidRPr="00A731CA" w:rsidRDefault="00331973" w:rsidP="004A1662">
            <w:pPr>
              <w:jc w:val="center"/>
            </w:pPr>
            <w:r w:rsidRPr="00A731CA">
              <w:rPr>
                <w:sz w:val="22"/>
                <w:szCs w:val="22"/>
              </w:rPr>
              <w:t>5</w:t>
            </w:r>
          </w:p>
        </w:tc>
        <w:tc>
          <w:tcPr>
            <w:tcW w:w="899" w:type="dxa"/>
            <w:vAlign w:val="center"/>
          </w:tcPr>
          <w:p w:rsidR="00331973" w:rsidRPr="00A731CA" w:rsidRDefault="00331973" w:rsidP="004A1662">
            <w:pPr>
              <w:jc w:val="center"/>
            </w:pPr>
            <w:r w:rsidRPr="00A731CA">
              <w:rPr>
                <w:sz w:val="22"/>
                <w:szCs w:val="22"/>
              </w:rPr>
              <w:t>6</w:t>
            </w:r>
          </w:p>
        </w:tc>
        <w:tc>
          <w:tcPr>
            <w:tcW w:w="899" w:type="dxa"/>
            <w:vAlign w:val="center"/>
          </w:tcPr>
          <w:p w:rsidR="00331973" w:rsidRPr="00A731CA" w:rsidRDefault="00331973" w:rsidP="004A1662">
            <w:pPr>
              <w:jc w:val="center"/>
            </w:pPr>
            <w:r w:rsidRPr="00A731CA">
              <w:rPr>
                <w:sz w:val="22"/>
                <w:szCs w:val="22"/>
              </w:rPr>
              <w:t>7</w:t>
            </w:r>
          </w:p>
        </w:tc>
        <w:tc>
          <w:tcPr>
            <w:tcW w:w="899" w:type="dxa"/>
            <w:vAlign w:val="center"/>
          </w:tcPr>
          <w:p w:rsidR="00331973" w:rsidRPr="00A731CA" w:rsidRDefault="00331973" w:rsidP="004A1662">
            <w:pPr>
              <w:jc w:val="center"/>
            </w:pPr>
            <w:r w:rsidRPr="00A731CA">
              <w:rPr>
                <w:sz w:val="22"/>
                <w:szCs w:val="22"/>
              </w:rPr>
              <w:t>8</w:t>
            </w:r>
          </w:p>
        </w:tc>
        <w:tc>
          <w:tcPr>
            <w:tcW w:w="899" w:type="dxa"/>
            <w:vAlign w:val="center"/>
          </w:tcPr>
          <w:p w:rsidR="00331973" w:rsidRPr="00A731CA" w:rsidRDefault="00331973" w:rsidP="004A1662">
            <w:pPr>
              <w:jc w:val="center"/>
            </w:pPr>
            <w:r w:rsidRPr="00A731CA">
              <w:rPr>
                <w:sz w:val="22"/>
                <w:szCs w:val="22"/>
              </w:rPr>
              <w:t>9</w:t>
            </w:r>
          </w:p>
        </w:tc>
        <w:tc>
          <w:tcPr>
            <w:tcW w:w="897" w:type="dxa"/>
            <w:vAlign w:val="center"/>
          </w:tcPr>
          <w:p w:rsidR="00331973" w:rsidRPr="00A731CA" w:rsidRDefault="00331973" w:rsidP="004A1662">
            <w:pPr>
              <w:jc w:val="center"/>
            </w:pPr>
            <w:r w:rsidRPr="00A731CA">
              <w:rPr>
                <w:sz w:val="22"/>
                <w:szCs w:val="22"/>
              </w:rPr>
              <w:t>10</w:t>
            </w:r>
          </w:p>
        </w:tc>
      </w:tr>
      <w:tr w:rsidR="00A731CA" w:rsidRPr="00A731CA" w:rsidTr="004A1662">
        <w:trPr>
          <w:trHeight w:val="23"/>
          <w:jc w:val="center"/>
        </w:trPr>
        <w:tc>
          <w:tcPr>
            <w:tcW w:w="703" w:type="dxa"/>
            <w:noWrap/>
            <w:vAlign w:val="center"/>
          </w:tcPr>
          <w:p w:rsidR="00331973" w:rsidRPr="00A731CA" w:rsidRDefault="00331973" w:rsidP="004A1662">
            <w:pPr>
              <w:jc w:val="center"/>
              <w:rPr>
                <w:b/>
                <w:bCs/>
              </w:rPr>
            </w:pPr>
            <w:r w:rsidRPr="00A731CA">
              <w:rPr>
                <w:b/>
                <w:bCs/>
                <w:sz w:val="22"/>
                <w:szCs w:val="22"/>
              </w:rPr>
              <w:t>1</w:t>
            </w:r>
          </w:p>
        </w:tc>
        <w:tc>
          <w:tcPr>
            <w:tcW w:w="4678" w:type="dxa"/>
            <w:vAlign w:val="center"/>
          </w:tcPr>
          <w:p w:rsidR="00331973" w:rsidRPr="00A731CA" w:rsidRDefault="00331973" w:rsidP="004A1662">
            <w:pPr>
              <w:rPr>
                <w:b/>
                <w:bCs/>
              </w:rPr>
            </w:pPr>
            <w:r w:rsidRPr="00A731CA">
              <w:rPr>
                <w:b/>
                <w:bCs/>
                <w:sz w:val="22"/>
                <w:szCs w:val="22"/>
              </w:rPr>
              <w:t>Объем потребления природного газа</w:t>
            </w:r>
            <w:r w:rsidRPr="00A731CA">
              <w:rPr>
                <w:b/>
                <w:bCs/>
                <w:sz w:val="22"/>
                <w:szCs w:val="22"/>
              </w:rPr>
              <w:br/>
              <w:t>в том числе:</w:t>
            </w:r>
          </w:p>
        </w:tc>
        <w:tc>
          <w:tcPr>
            <w:tcW w:w="1339" w:type="dxa"/>
            <w:noWrap/>
            <w:vAlign w:val="center"/>
          </w:tcPr>
          <w:p w:rsidR="00331973" w:rsidRPr="00A731CA" w:rsidRDefault="00331973" w:rsidP="004A1662">
            <w:pPr>
              <w:jc w:val="center"/>
              <w:rPr>
                <w:b/>
                <w:bCs/>
              </w:rPr>
            </w:pPr>
            <w:r w:rsidRPr="00A731CA">
              <w:rPr>
                <w:b/>
                <w:bCs/>
                <w:sz w:val="22"/>
                <w:szCs w:val="22"/>
              </w:rPr>
              <w:t>тыс.м³</w:t>
            </w:r>
          </w:p>
        </w:tc>
        <w:tc>
          <w:tcPr>
            <w:tcW w:w="1231" w:type="dxa"/>
            <w:noWrap/>
            <w:vAlign w:val="center"/>
          </w:tcPr>
          <w:p w:rsidR="00331973" w:rsidRPr="00A731CA" w:rsidRDefault="00331973" w:rsidP="004A1662">
            <w:pPr>
              <w:jc w:val="center"/>
              <w:rPr>
                <w:b/>
                <w:bCs/>
              </w:rPr>
            </w:pPr>
            <w:r w:rsidRPr="00A731CA">
              <w:rPr>
                <w:b/>
                <w:bCs/>
                <w:sz w:val="22"/>
                <w:szCs w:val="22"/>
              </w:rPr>
              <w:t>1 350,8</w:t>
            </w:r>
          </w:p>
        </w:tc>
        <w:tc>
          <w:tcPr>
            <w:tcW w:w="900" w:type="dxa"/>
            <w:noWrap/>
            <w:vAlign w:val="center"/>
          </w:tcPr>
          <w:p w:rsidR="00331973" w:rsidRPr="00A731CA" w:rsidRDefault="00331973" w:rsidP="004A1662">
            <w:pPr>
              <w:jc w:val="center"/>
              <w:rPr>
                <w:b/>
                <w:bCs/>
              </w:rPr>
            </w:pPr>
            <w:r w:rsidRPr="00A731CA">
              <w:rPr>
                <w:b/>
                <w:bCs/>
                <w:sz w:val="22"/>
                <w:szCs w:val="22"/>
              </w:rPr>
              <w:t>1 350,8</w:t>
            </w:r>
          </w:p>
        </w:tc>
        <w:tc>
          <w:tcPr>
            <w:tcW w:w="899" w:type="dxa"/>
            <w:noWrap/>
            <w:vAlign w:val="center"/>
          </w:tcPr>
          <w:p w:rsidR="00331973" w:rsidRPr="00A731CA" w:rsidRDefault="00331973" w:rsidP="004A1662">
            <w:pPr>
              <w:jc w:val="center"/>
              <w:rPr>
                <w:b/>
                <w:bCs/>
              </w:rPr>
            </w:pPr>
            <w:r w:rsidRPr="00A731CA">
              <w:rPr>
                <w:b/>
                <w:bCs/>
                <w:sz w:val="22"/>
                <w:szCs w:val="22"/>
              </w:rPr>
              <w:t>1 350,8</w:t>
            </w:r>
          </w:p>
        </w:tc>
        <w:tc>
          <w:tcPr>
            <w:tcW w:w="899" w:type="dxa"/>
            <w:noWrap/>
            <w:vAlign w:val="center"/>
          </w:tcPr>
          <w:p w:rsidR="00331973" w:rsidRPr="00A731CA" w:rsidRDefault="00331973" w:rsidP="004A1662">
            <w:pPr>
              <w:jc w:val="center"/>
              <w:rPr>
                <w:b/>
                <w:bCs/>
              </w:rPr>
            </w:pPr>
            <w:r w:rsidRPr="00A731CA">
              <w:rPr>
                <w:b/>
                <w:bCs/>
                <w:sz w:val="22"/>
                <w:szCs w:val="22"/>
              </w:rPr>
              <w:t>1 350,8</w:t>
            </w:r>
          </w:p>
        </w:tc>
        <w:tc>
          <w:tcPr>
            <w:tcW w:w="899" w:type="dxa"/>
            <w:noWrap/>
            <w:vAlign w:val="center"/>
          </w:tcPr>
          <w:p w:rsidR="00331973" w:rsidRPr="00A731CA" w:rsidRDefault="00331973" w:rsidP="004A1662">
            <w:pPr>
              <w:jc w:val="center"/>
              <w:rPr>
                <w:b/>
                <w:bCs/>
              </w:rPr>
            </w:pPr>
            <w:r w:rsidRPr="00A731CA">
              <w:rPr>
                <w:b/>
                <w:bCs/>
                <w:sz w:val="22"/>
                <w:szCs w:val="22"/>
              </w:rPr>
              <w:t>1 350,8</w:t>
            </w:r>
          </w:p>
        </w:tc>
        <w:tc>
          <w:tcPr>
            <w:tcW w:w="899" w:type="dxa"/>
            <w:noWrap/>
            <w:vAlign w:val="center"/>
          </w:tcPr>
          <w:p w:rsidR="00331973" w:rsidRPr="00A731CA" w:rsidRDefault="00331973" w:rsidP="004A1662">
            <w:pPr>
              <w:jc w:val="center"/>
              <w:rPr>
                <w:b/>
                <w:bCs/>
              </w:rPr>
            </w:pPr>
            <w:r w:rsidRPr="00A731CA">
              <w:rPr>
                <w:b/>
                <w:bCs/>
                <w:sz w:val="22"/>
                <w:szCs w:val="22"/>
              </w:rPr>
              <w:t>1 350,8</w:t>
            </w:r>
          </w:p>
        </w:tc>
        <w:tc>
          <w:tcPr>
            <w:tcW w:w="897" w:type="dxa"/>
            <w:noWrap/>
            <w:vAlign w:val="center"/>
          </w:tcPr>
          <w:p w:rsidR="00331973" w:rsidRPr="00A731CA" w:rsidRDefault="00331973" w:rsidP="004A1662">
            <w:pPr>
              <w:jc w:val="center"/>
              <w:rPr>
                <w:b/>
                <w:bCs/>
              </w:rPr>
            </w:pPr>
            <w:r w:rsidRPr="00A731CA">
              <w:rPr>
                <w:b/>
                <w:bCs/>
                <w:sz w:val="22"/>
                <w:szCs w:val="22"/>
              </w:rPr>
              <w:t>1 350,8</w:t>
            </w:r>
          </w:p>
        </w:tc>
      </w:tr>
      <w:tr w:rsidR="00A731CA"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1.1.</w:t>
            </w:r>
          </w:p>
        </w:tc>
        <w:tc>
          <w:tcPr>
            <w:tcW w:w="4678" w:type="dxa"/>
            <w:vAlign w:val="center"/>
          </w:tcPr>
          <w:p w:rsidR="00331973" w:rsidRPr="00A731CA" w:rsidRDefault="00331973" w:rsidP="004A1662">
            <w:r w:rsidRPr="00A731CA">
              <w:rPr>
                <w:sz w:val="22"/>
                <w:szCs w:val="22"/>
              </w:rPr>
              <w:t xml:space="preserve">населению </w:t>
            </w:r>
          </w:p>
        </w:tc>
        <w:tc>
          <w:tcPr>
            <w:tcW w:w="1339" w:type="dxa"/>
            <w:noWrap/>
            <w:vAlign w:val="center"/>
          </w:tcPr>
          <w:p w:rsidR="00331973" w:rsidRPr="00A731CA" w:rsidRDefault="00331973" w:rsidP="004A1662">
            <w:pPr>
              <w:jc w:val="center"/>
            </w:pPr>
            <w:r w:rsidRPr="00A731CA">
              <w:rPr>
                <w:sz w:val="22"/>
                <w:szCs w:val="22"/>
              </w:rPr>
              <w:t>тыс.м³</w:t>
            </w:r>
          </w:p>
        </w:tc>
        <w:tc>
          <w:tcPr>
            <w:tcW w:w="1231" w:type="dxa"/>
            <w:noWrap/>
            <w:vAlign w:val="center"/>
          </w:tcPr>
          <w:p w:rsidR="00331973" w:rsidRPr="00A731CA" w:rsidRDefault="00331973" w:rsidP="004A1662">
            <w:pPr>
              <w:jc w:val="center"/>
            </w:pPr>
            <w:r w:rsidRPr="00A731CA">
              <w:rPr>
                <w:sz w:val="22"/>
                <w:szCs w:val="22"/>
              </w:rPr>
              <w:t>920,1</w:t>
            </w:r>
          </w:p>
        </w:tc>
        <w:tc>
          <w:tcPr>
            <w:tcW w:w="900" w:type="dxa"/>
            <w:noWrap/>
            <w:vAlign w:val="center"/>
          </w:tcPr>
          <w:p w:rsidR="00331973" w:rsidRPr="00A731CA" w:rsidRDefault="00331973" w:rsidP="004A1662">
            <w:pPr>
              <w:jc w:val="center"/>
            </w:pPr>
            <w:r w:rsidRPr="00A731CA">
              <w:rPr>
                <w:sz w:val="22"/>
                <w:szCs w:val="22"/>
              </w:rPr>
              <w:t>920,1</w:t>
            </w:r>
          </w:p>
        </w:tc>
        <w:tc>
          <w:tcPr>
            <w:tcW w:w="899" w:type="dxa"/>
            <w:noWrap/>
            <w:vAlign w:val="center"/>
          </w:tcPr>
          <w:p w:rsidR="00331973" w:rsidRPr="00A731CA" w:rsidRDefault="00331973" w:rsidP="004A1662">
            <w:pPr>
              <w:jc w:val="center"/>
            </w:pPr>
            <w:r w:rsidRPr="00A731CA">
              <w:rPr>
                <w:sz w:val="22"/>
                <w:szCs w:val="22"/>
              </w:rPr>
              <w:t>920,1</w:t>
            </w:r>
          </w:p>
        </w:tc>
        <w:tc>
          <w:tcPr>
            <w:tcW w:w="899" w:type="dxa"/>
            <w:noWrap/>
            <w:vAlign w:val="center"/>
          </w:tcPr>
          <w:p w:rsidR="00331973" w:rsidRPr="00A731CA" w:rsidRDefault="00331973" w:rsidP="004A1662">
            <w:pPr>
              <w:jc w:val="center"/>
            </w:pPr>
            <w:r w:rsidRPr="00A731CA">
              <w:rPr>
                <w:sz w:val="22"/>
                <w:szCs w:val="22"/>
              </w:rPr>
              <w:t>920,1</w:t>
            </w:r>
          </w:p>
        </w:tc>
        <w:tc>
          <w:tcPr>
            <w:tcW w:w="899" w:type="dxa"/>
            <w:noWrap/>
            <w:vAlign w:val="center"/>
          </w:tcPr>
          <w:p w:rsidR="00331973" w:rsidRPr="00A731CA" w:rsidRDefault="00331973" w:rsidP="004A1662">
            <w:pPr>
              <w:jc w:val="center"/>
            </w:pPr>
            <w:r w:rsidRPr="00A731CA">
              <w:rPr>
                <w:sz w:val="22"/>
                <w:szCs w:val="22"/>
              </w:rPr>
              <w:t>920,1</w:t>
            </w:r>
          </w:p>
        </w:tc>
        <w:tc>
          <w:tcPr>
            <w:tcW w:w="899" w:type="dxa"/>
            <w:noWrap/>
            <w:vAlign w:val="center"/>
          </w:tcPr>
          <w:p w:rsidR="00331973" w:rsidRPr="00A731CA" w:rsidRDefault="00331973" w:rsidP="004A1662">
            <w:pPr>
              <w:jc w:val="center"/>
            </w:pPr>
            <w:r w:rsidRPr="00A731CA">
              <w:rPr>
                <w:sz w:val="22"/>
                <w:szCs w:val="22"/>
              </w:rPr>
              <w:t>920,1</w:t>
            </w:r>
          </w:p>
        </w:tc>
        <w:tc>
          <w:tcPr>
            <w:tcW w:w="897" w:type="dxa"/>
            <w:noWrap/>
            <w:vAlign w:val="center"/>
          </w:tcPr>
          <w:p w:rsidR="00331973" w:rsidRPr="00A731CA" w:rsidRDefault="00331973" w:rsidP="004A1662">
            <w:pPr>
              <w:jc w:val="center"/>
            </w:pPr>
            <w:r w:rsidRPr="00A731CA">
              <w:rPr>
                <w:sz w:val="22"/>
                <w:szCs w:val="22"/>
              </w:rPr>
              <w:t>920,1</w:t>
            </w:r>
          </w:p>
        </w:tc>
      </w:tr>
      <w:tr w:rsidR="00A731CA"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 </w:t>
            </w:r>
          </w:p>
        </w:tc>
        <w:tc>
          <w:tcPr>
            <w:tcW w:w="4678" w:type="dxa"/>
            <w:vAlign w:val="center"/>
          </w:tcPr>
          <w:p w:rsidR="00331973" w:rsidRPr="00A731CA" w:rsidRDefault="00331973" w:rsidP="004A1662">
            <w:r w:rsidRPr="00A731CA">
              <w:rPr>
                <w:sz w:val="22"/>
                <w:szCs w:val="22"/>
              </w:rPr>
              <w:t>тоже в % от общего потребления природного газа</w:t>
            </w:r>
          </w:p>
        </w:tc>
        <w:tc>
          <w:tcPr>
            <w:tcW w:w="1339" w:type="dxa"/>
            <w:noWrap/>
            <w:vAlign w:val="center"/>
          </w:tcPr>
          <w:p w:rsidR="00331973" w:rsidRPr="00A731CA" w:rsidRDefault="00331973" w:rsidP="004A1662">
            <w:pPr>
              <w:jc w:val="center"/>
            </w:pPr>
            <w:r w:rsidRPr="00A731CA">
              <w:rPr>
                <w:sz w:val="22"/>
                <w:szCs w:val="22"/>
              </w:rPr>
              <w:t>%</w:t>
            </w:r>
          </w:p>
        </w:tc>
        <w:tc>
          <w:tcPr>
            <w:tcW w:w="1231" w:type="dxa"/>
            <w:noWrap/>
            <w:vAlign w:val="center"/>
          </w:tcPr>
          <w:p w:rsidR="00331973" w:rsidRPr="00A731CA" w:rsidRDefault="00331973" w:rsidP="004A1662">
            <w:pPr>
              <w:jc w:val="center"/>
            </w:pPr>
            <w:r w:rsidRPr="00A731CA">
              <w:rPr>
                <w:sz w:val="22"/>
                <w:szCs w:val="22"/>
              </w:rPr>
              <w:t>68%</w:t>
            </w:r>
          </w:p>
        </w:tc>
        <w:tc>
          <w:tcPr>
            <w:tcW w:w="900" w:type="dxa"/>
            <w:noWrap/>
            <w:vAlign w:val="center"/>
          </w:tcPr>
          <w:p w:rsidR="00331973" w:rsidRPr="00A731CA" w:rsidRDefault="00331973" w:rsidP="004A1662">
            <w:pPr>
              <w:jc w:val="center"/>
            </w:pPr>
            <w:r w:rsidRPr="00A731CA">
              <w:rPr>
                <w:sz w:val="22"/>
                <w:szCs w:val="22"/>
              </w:rPr>
              <w:t>68%</w:t>
            </w:r>
          </w:p>
        </w:tc>
        <w:tc>
          <w:tcPr>
            <w:tcW w:w="899" w:type="dxa"/>
            <w:noWrap/>
            <w:vAlign w:val="center"/>
          </w:tcPr>
          <w:p w:rsidR="00331973" w:rsidRPr="00A731CA" w:rsidRDefault="00331973" w:rsidP="004A1662">
            <w:pPr>
              <w:jc w:val="center"/>
            </w:pPr>
            <w:r w:rsidRPr="00A731CA">
              <w:rPr>
                <w:sz w:val="22"/>
                <w:szCs w:val="22"/>
              </w:rPr>
              <w:t>68%</w:t>
            </w:r>
          </w:p>
        </w:tc>
        <w:tc>
          <w:tcPr>
            <w:tcW w:w="899" w:type="dxa"/>
            <w:noWrap/>
            <w:vAlign w:val="center"/>
          </w:tcPr>
          <w:p w:rsidR="00331973" w:rsidRPr="00A731CA" w:rsidRDefault="00331973" w:rsidP="004A1662">
            <w:pPr>
              <w:jc w:val="center"/>
            </w:pPr>
            <w:r w:rsidRPr="00A731CA">
              <w:rPr>
                <w:sz w:val="22"/>
                <w:szCs w:val="22"/>
              </w:rPr>
              <w:t>68%</w:t>
            </w:r>
          </w:p>
        </w:tc>
        <w:tc>
          <w:tcPr>
            <w:tcW w:w="899" w:type="dxa"/>
            <w:noWrap/>
            <w:vAlign w:val="center"/>
          </w:tcPr>
          <w:p w:rsidR="00331973" w:rsidRPr="00A731CA" w:rsidRDefault="00331973" w:rsidP="004A1662">
            <w:pPr>
              <w:jc w:val="center"/>
            </w:pPr>
            <w:r w:rsidRPr="00A731CA">
              <w:rPr>
                <w:sz w:val="22"/>
                <w:szCs w:val="22"/>
              </w:rPr>
              <w:t>68%</w:t>
            </w:r>
          </w:p>
        </w:tc>
        <w:tc>
          <w:tcPr>
            <w:tcW w:w="899" w:type="dxa"/>
            <w:noWrap/>
            <w:vAlign w:val="center"/>
          </w:tcPr>
          <w:p w:rsidR="00331973" w:rsidRPr="00A731CA" w:rsidRDefault="00331973" w:rsidP="004A1662">
            <w:pPr>
              <w:jc w:val="center"/>
            </w:pPr>
            <w:r w:rsidRPr="00A731CA">
              <w:rPr>
                <w:sz w:val="22"/>
                <w:szCs w:val="22"/>
              </w:rPr>
              <w:t>68%</w:t>
            </w:r>
          </w:p>
        </w:tc>
        <w:tc>
          <w:tcPr>
            <w:tcW w:w="897" w:type="dxa"/>
            <w:noWrap/>
            <w:vAlign w:val="center"/>
          </w:tcPr>
          <w:p w:rsidR="00331973" w:rsidRPr="00A731CA" w:rsidRDefault="00331973" w:rsidP="004A1662">
            <w:pPr>
              <w:jc w:val="center"/>
            </w:pPr>
            <w:r w:rsidRPr="00A731CA">
              <w:rPr>
                <w:sz w:val="22"/>
                <w:szCs w:val="22"/>
              </w:rPr>
              <w:t>68%</w:t>
            </w:r>
          </w:p>
        </w:tc>
      </w:tr>
      <w:tr w:rsidR="00A731CA"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1.2.</w:t>
            </w:r>
          </w:p>
        </w:tc>
        <w:tc>
          <w:tcPr>
            <w:tcW w:w="4678" w:type="dxa"/>
            <w:vAlign w:val="center"/>
          </w:tcPr>
          <w:p w:rsidR="00331973" w:rsidRPr="00A731CA" w:rsidRDefault="00331973" w:rsidP="004A1662">
            <w:r w:rsidRPr="00A731CA">
              <w:rPr>
                <w:sz w:val="22"/>
                <w:szCs w:val="22"/>
              </w:rPr>
              <w:t>коммунально-бытовые потребители</w:t>
            </w:r>
          </w:p>
        </w:tc>
        <w:tc>
          <w:tcPr>
            <w:tcW w:w="1339" w:type="dxa"/>
            <w:noWrap/>
            <w:vAlign w:val="center"/>
          </w:tcPr>
          <w:p w:rsidR="00331973" w:rsidRPr="00A731CA" w:rsidRDefault="00331973" w:rsidP="004A1662">
            <w:pPr>
              <w:jc w:val="center"/>
            </w:pPr>
            <w:r w:rsidRPr="00A731CA">
              <w:rPr>
                <w:sz w:val="22"/>
                <w:szCs w:val="22"/>
              </w:rPr>
              <w:t>тыс.м³</w:t>
            </w:r>
          </w:p>
        </w:tc>
        <w:tc>
          <w:tcPr>
            <w:tcW w:w="1231" w:type="dxa"/>
            <w:noWrap/>
            <w:vAlign w:val="center"/>
          </w:tcPr>
          <w:p w:rsidR="00331973" w:rsidRPr="00A731CA" w:rsidRDefault="00331973" w:rsidP="004A1662">
            <w:pPr>
              <w:jc w:val="center"/>
            </w:pPr>
            <w:r w:rsidRPr="00A731CA">
              <w:rPr>
                <w:sz w:val="22"/>
                <w:szCs w:val="22"/>
              </w:rPr>
              <w:t>430,7</w:t>
            </w:r>
          </w:p>
        </w:tc>
        <w:tc>
          <w:tcPr>
            <w:tcW w:w="900" w:type="dxa"/>
            <w:noWrap/>
            <w:vAlign w:val="center"/>
          </w:tcPr>
          <w:p w:rsidR="00331973" w:rsidRPr="00A731CA" w:rsidRDefault="00331973" w:rsidP="004A1662">
            <w:pPr>
              <w:jc w:val="center"/>
            </w:pPr>
            <w:r w:rsidRPr="00A731CA">
              <w:rPr>
                <w:sz w:val="22"/>
                <w:szCs w:val="22"/>
              </w:rPr>
              <w:t>430,7</w:t>
            </w:r>
          </w:p>
        </w:tc>
        <w:tc>
          <w:tcPr>
            <w:tcW w:w="899" w:type="dxa"/>
            <w:noWrap/>
            <w:vAlign w:val="center"/>
          </w:tcPr>
          <w:p w:rsidR="00331973" w:rsidRPr="00A731CA" w:rsidRDefault="00331973" w:rsidP="004A1662">
            <w:pPr>
              <w:jc w:val="center"/>
            </w:pPr>
            <w:r w:rsidRPr="00A731CA">
              <w:rPr>
                <w:sz w:val="22"/>
                <w:szCs w:val="22"/>
              </w:rPr>
              <w:t>430,7</w:t>
            </w:r>
          </w:p>
        </w:tc>
        <w:tc>
          <w:tcPr>
            <w:tcW w:w="899" w:type="dxa"/>
            <w:noWrap/>
            <w:vAlign w:val="center"/>
          </w:tcPr>
          <w:p w:rsidR="00331973" w:rsidRPr="00A731CA" w:rsidRDefault="00331973" w:rsidP="004A1662">
            <w:pPr>
              <w:jc w:val="center"/>
            </w:pPr>
            <w:r w:rsidRPr="00A731CA">
              <w:rPr>
                <w:sz w:val="22"/>
                <w:szCs w:val="22"/>
              </w:rPr>
              <w:t>430,7</w:t>
            </w:r>
          </w:p>
        </w:tc>
        <w:tc>
          <w:tcPr>
            <w:tcW w:w="899" w:type="dxa"/>
            <w:noWrap/>
            <w:vAlign w:val="center"/>
          </w:tcPr>
          <w:p w:rsidR="00331973" w:rsidRPr="00A731CA" w:rsidRDefault="00331973" w:rsidP="004A1662">
            <w:pPr>
              <w:jc w:val="center"/>
            </w:pPr>
            <w:r w:rsidRPr="00A731CA">
              <w:rPr>
                <w:sz w:val="22"/>
                <w:szCs w:val="22"/>
              </w:rPr>
              <w:t>430,7</w:t>
            </w:r>
          </w:p>
        </w:tc>
        <w:tc>
          <w:tcPr>
            <w:tcW w:w="899" w:type="dxa"/>
            <w:noWrap/>
            <w:vAlign w:val="center"/>
          </w:tcPr>
          <w:p w:rsidR="00331973" w:rsidRPr="00A731CA" w:rsidRDefault="00331973" w:rsidP="004A1662">
            <w:pPr>
              <w:jc w:val="center"/>
            </w:pPr>
            <w:r w:rsidRPr="00A731CA">
              <w:rPr>
                <w:sz w:val="22"/>
                <w:szCs w:val="22"/>
              </w:rPr>
              <w:t>430,7</w:t>
            </w:r>
          </w:p>
        </w:tc>
        <w:tc>
          <w:tcPr>
            <w:tcW w:w="897" w:type="dxa"/>
            <w:noWrap/>
            <w:vAlign w:val="center"/>
          </w:tcPr>
          <w:p w:rsidR="00331973" w:rsidRPr="00A731CA" w:rsidRDefault="00331973" w:rsidP="004A1662">
            <w:pPr>
              <w:jc w:val="center"/>
            </w:pPr>
            <w:r w:rsidRPr="00A731CA">
              <w:rPr>
                <w:sz w:val="22"/>
                <w:szCs w:val="22"/>
              </w:rPr>
              <w:t>430,7</w:t>
            </w:r>
          </w:p>
        </w:tc>
      </w:tr>
      <w:tr w:rsidR="00A731CA"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 </w:t>
            </w:r>
          </w:p>
        </w:tc>
        <w:tc>
          <w:tcPr>
            <w:tcW w:w="4678" w:type="dxa"/>
            <w:vAlign w:val="center"/>
          </w:tcPr>
          <w:p w:rsidR="00331973" w:rsidRPr="00A731CA" w:rsidRDefault="00331973" w:rsidP="004A1662">
            <w:r w:rsidRPr="00A731CA">
              <w:rPr>
                <w:sz w:val="22"/>
                <w:szCs w:val="22"/>
              </w:rPr>
              <w:t>тоже в % от общего потребления природного газа</w:t>
            </w:r>
          </w:p>
        </w:tc>
        <w:tc>
          <w:tcPr>
            <w:tcW w:w="1339" w:type="dxa"/>
            <w:noWrap/>
            <w:vAlign w:val="center"/>
          </w:tcPr>
          <w:p w:rsidR="00331973" w:rsidRPr="00A731CA" w:rsidRDefault="00331973" w:rsidP="004A1662">
            <w:pPr>
              <w:jc w:val="center"/>
            </w:pPr>
            <w:r w:rsidRPr="00A731CA">
              <w:rPr>
                <w:sz w:val="22"/>
                <w:szCs w:val="22"/>
              </w:rPr>
              <w:t>%</w:t>
            </w:r>
          </w:p>
        </w:tc>
        <w:tc>
          <w:tcPr>
            <w:tcW w:w="1231" w:type="dxa"/>
            <w:noWrap/>
            <w:vAlign w:val="center"/>
          </w:tcPr>
          <w:p w:rsidR="00331973" w:rsidRPr="00A731CA" w:rsidRDefault="00331973" w:rsidP="004A1662">
            <w:pPr>
              <w:jc w:val="center"/>
            </w:pPr>
            <w:r w:rsidRPr="00A731CA">
              <w:rPr>
                <w:sz w:val="22"/>
                <w:szCs w:val="22"/>
              </w:rPr>
              <w:t>32%</w:t>
            </w:r>
          </w:p>
        </w:tc>
        <w:tc>
          <w:tcPr>
            <w:tcW w:w="900" w:type="dxa"/>
            <w:noWrap/>
            <w:vAlign w:val="center"/>
          </w:tcPr>
          <w:p w:rsidR="00331973" w:rsidRPr="00A731CA" w:rsidRDefault="00331973" w:rsidP="004A1662">
            <w:pPr>
              <w:jc w:val="center"/>
            </w:pPr>
            <w:r w:rsidRPr="00A731CA">
              <w:rPr>
                <w:sz w:val="22"/>
                <w:szCs w:val="22"/>
              </w:rPr>
              <w:t>32%</w:t>
            </w:r>
          </w:p>
        </w:tc>
        <w:tc>
          <w:tcPr>
            <w:tcW w:w="899" w:type="dxa"/>
            <w:noWrap/>
            <w:vAlign w:val="center"/>
          </w:tcPr>
          <w:p w:rsidR="00331973" w:rsidRPr="00A731CA" w:rsidRDefault="00331973" w:rsidP="004A1662">
            <w:pPr>
              <w:jc w:val="center"/>
            </w:pPr>
            <w:r w:rsidRPr="00A731CA">
              <w:rPr>
                <w:sz w:val="22"/>
                <w:szCs w:val="22"/>
              </w:rPr>
              <w:t>32%</w:t>
            </w:r>
          </w:p>
        </w:tc>
        <w:tc>
          <w:tcPr>
            <w:tcW w:w="899" w:type="dxa"/>
            <w:noWrap/>
            <w:vAlign w:val="center"/>
          </w:tcPr>
          <w:p w:rsidR="00331973" w:rsidRPr="00A731CA" w:rsidRDefault="00331973" w:rsidP="004A1662">
            <w:pPr>
              <w:jc w:val="center"/>
            </w:pPr>
            <w:r w:rsidRPr="00A731CA">
              <w:rPr>
                <w:sz w:val="22"/>
                <w:szCs w:val="22"/>
              </w:rPr>
              <w:t>32%</w:t>
            </w:r>
          </w:p>
        </w:tc>
        <w:tc>
          <w:tcPr>
            <w:tcW w:w="899" w:type="dxa"/>
            <w:noWrap/>
            <w:vAlign w:val="center"/>
          </w:tcPr>
          <w:p w:rsidR="00331973" w:rsidRPr="00A731CA" w:rsidRDefault="00331973" w:rsidP="004A1662">
            <w:pPr>
              <w:jc w:val="center"/>
            </w:pPr>
            <w:r w:rsidRPr="00A731CA">
              <w:rPr>
                <w:sz w:val="22"/>
                <w:szCs w:val="22"/>
              </w:rPr>
              <w:t>32%</w:t>
            </w:r>
          </w:p>
        </w:tc>
        <w:tc>
          <w:tcPr>
            <w:tcW w:w="899" w:type="dxa"/>
            <w:noWrap/>
            <w:vAlign w:val="center"/>
          </w:tcPr>
          <w:p w:rsidR="00331973" w:rsidRPr="00A731CA" w:rsidRDefault="00331973" w:rsidP="004A1662">
            <w:pPr>
              <w:jc w:val="center"/>
            </w:pPr>
            <w:r w:rsidRPr="00A731CA">
              <w:rPr>
                <w:sz w:val="22"/>
                <w:szCs w:val="22"/>
              </w:rPr>
              <w:t>32%</w:t>
            </w:r>
          </w:p>
        </w:tc>
        <w:tc>
          <w:tcPr>
            <w:tcW w:w="897" w:type="dxa"/>
            <w:noWrap/>
            <w:vAlign w:val="center"/>
          </w:tcPr>
          <w:p w:rsidR="00331973" w:rsidRPr="00A731CA" w:rsidRDefault="00331973" w:rsidP="004A1662">
            <w:pPr>
              <w:jc w:val="center"/>
            </w:pPr>
            <w:r w:rsidRPr="00A731CA">
              <w:rPr>
                <w:sz w:val="22"/>
                <w:szCs w:val="22"/>
              </w:rPr>
              <w:t>32%</w:t>
            </w:r>
          </w:p>
        </w:tc>
      </w:tr>
      <w:tr w:rsidR="00A731CA" w:rsidRPr="00A731CA" w:rsidTr="004A1662">
        <w:trPr>
          <w:trHeight w:val="23"/>
          <w:jc w:val="center"/>
        </w:trPr>
        <w:tc>
          <w:tcPr>
            <w:tcW w:w="703" w:type="dxa"/>
            <w:noWrap/>
            <w:vAlign w:val="center"/>
          </w:tcPr>
          <w:p w:rsidR="00331973" w:rsidRPr="00A731CA" w:rsidRDefault="00331973" w:rsidP="004A1662">
            <w:pPr>
              <w:jc w:val="center"/>
              <w:rPr>
                <w:b/>
                <w:bCs/>
              </w:rPr>
            </w:pPr>
            <w:r w:rsidRPr="00A731CA">
              <w:rPr>
                <w:b/>
                <w:bCs/>
                <w:sz w:val="22"/>
                <w:szCs w:val="22"/>
              </w:rPr>
              <w:t>2</w:t>
            </w:r>
          </w:p>
        </w:tc>
        <w:tc>
          <w:tcPr>
            <w:tcW w:w="4678" w:type="dxa"/>
            <w:vAlign w:val="center"/>
          </w:tcPr>
          <w:p w:rsidR="00331973" w:rsidRPr="00A731CA" w:rsidRDefault="00331973" w:rsidP="004A1662">
            <w:pPr>
              <w:rPr>
                <w:b/>
                <w:bCs/>
              </w:rPr>
            </w:pPr>
            <w:r w:rsidRPr="00A731CA">
              <w:rPr>
                <w:b/>
                <w:bCs/>
                <w:sz w:val="22"/>
                <w:szCs w:val="22"/>
              </w:rPr>
              <w:t>Объем потребления нефтяного, сухого отбензиненного и др. видов газа</w:t>
            </w:r>
            <w:r w:rsidRPr="00A731CA">
              <w:rPr>
                <w:b/>
                <w:bCs/>
                <w:sz w:val="22"/>
                <w:szCs w:val="22"/>
              </w:rPr>
              <w:br/>
              <w:t>в том числе:</w:t>
            </w:r>
          </w:p>
        </w:tc>
        <w:tc>
          <w:tcPr>
            <w:tcW w:w="1339" w:type="dxa"/>
            <w:noWrap/>
            <w:vAlign w:val="center"/>
          </w:tcPr>
          <w:p w:rsidR="00331973" w:rsidRPr="00A731CA" w:rsidRDefault="00331973" w:rsidP="004A1662">
            <w:pPr>
              <w:jc w:val="center"/>
              <w:rPr>
                <w:b/>
                <w:bCs/>
              </w:rPr>
            </w:pPr>
            <w:r w:rsidRPr="00A731CA">
              <w:rPr>
                <w:b/>
                <w:bCs/>
                <w:sz w:val="22"/>
                <w:szCs w:val="22"/>
              </w:rPr>
              <w:t>тыс.м³</w:t>
            </w:r>
          </w:p>
        </w:tc>
        <w:tc>
          <w:tcPr>
            <w:tcW w:w="1231" w:type="dxa"/>
            <w:noWrap/>
            <w:vAlign w:val="center"/>
          </w:tcPr>
          <w:p w:rsidR="00331973" w:rsidRPr="00A731CA" w:rsidRDefault="00331973" w:rsidP="004A1662">
            <w:pPr>
              <w:jc w:val="center"/>
              <w:rPr>
                <w:b/>
                <w:bCs/>
              </w:rPr>
            </w:pPr>
            <w:r w:rsidRPr="00A731CA">
              <w:rPr>
                <w:b/>
                <w:bCs/>
                <w:sz w:val="22"/>
                <w:szCs w:val="22"/>
              </w:rPr>
              <w:t>0,0</w:t>
            </w:r>
          </w:p>
        </w:tc>
        <w:tc>
          <w:tcPr>
            <w:tcW w:w="900"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7" w:type="dxa"/>
            <w:noWrap/>
            <w:vAlign w:val="center"/>
          </w:tcPr>
          <w:p w:rsidR="00331973" w:rsidRPr="00A731CA" w:rsidRDefault="00331973" w:rsidP="004A1662">
            <w:pPr>
              <w:jc w:val="center"/>
              <w:rPr>
                <w:b/>
                <w:bCs/>
              </w:rPr>
            </w:pPr>
            <w:r w:rsidRPr="00A731CA">
              <w:rPr>
                <w:b/>
                <w:bCs/>
                <w:sz w:val="22"/>
                <w:szCs w:val="22"/>
              </w:rPr>
              <w:t>0,0</w:t>
            </w:r>
          </w:p>
        </w:tc>
      </w:tr>
      <w:tr w:rsidR="00A731CA"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2.1.</w:t>
            </w:r>
          </w:p>
        </w:tc>
        <w:tc>
          <w:tcPr>
            <w:tcW w:w="4678" w:type="dxa"/>
            <w:vAlign w:val="center"/>
          </w:tcPr>
          <w:p w:rsidR="00331973" w:rsidRPr="00A731CA" w:rsidRDefault="00331973" w:rsidP="004A1662">
            <w:r w:rsidRPr="00A731CA">
              <w:rPr>
                <w:sz w:val="22"/>
                <w:szCs w:val="22"/>
              </w:rPr>
              <w:t xml:space="preserve">населению </w:t>
            </w:r>
          </w:p>
        </w:tc>
        <w:tc>
          <w:tcPr>
            <w:tcW w:w="1339" w:type="dxa"/>
            <w:noWrap/>
            <w:vAlign w:val="center"/>
          </w:tcPr>
          <w:p w:rsidR="00331973" w:rsidRPr="00A731CA" w:rsidRDefault="00331973" w:rsidP="004A1662">
            <w:pPr>
              <w:jc w:val="center"/>
            </w:pPr>
            <w:r w:rsidRPr="00A731CA">
              <w:rPr>
                <w:sz w:val="22"/>
                <w:szCs w:val="22"/>
              </w:rPr>
              <w:t>тыс.м³</w:t>
            </w:r>
          </w:p>
        </w:tc>
        <w:tc>
          <w:tcPr>
            <w:tcW w:w="1231" w:type="dxa"/>
            <w:noWrap/>
            <w:vAlign w:val="center"/>
          </w:tcPr>
          <w:p w:rsidR="00331973" w:rsidRPr="00A731CA" w:rsidRDefault="00331973" w:rsidP="004A1662">
            <w:pPr>
              <w:jc w:val="center"/>
            </w:pPr>
            <w:r w:rsidRPr="00A731CA">
              <w:rPr>
                <w:sz w:val="22"/>
                <w:szCs w:val="22"/>
              </w:rPr>
              <w:t>0,0</w:t>
            </w:r>
          </w:p>
        </w:tc>
        <w:tc>
          <w:tcPr>
            <w:tcW w:w="900"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7" w:type="dxa"/>
            <w:noWrap/>
            <w:vAlign w:val="center"/>
          </w:tcPr>
          <w:p w:rsidR="00331973" w:rsidRPr="00A731CA" w:rsidRDefault="00331973" w:rsidP="004A1662">
            <w:pPr>
              <w:jc w:val="center"/>
            </w:pPr>
            <w:r w:rsidRPr="00A731CA">
              <w:rPr>
                <w:sz w:val="22"/>
                <w:szCs w:val="22"/>
              </w:rPr>
              <w:t>0,0</w:t>
            </w:r>
          </w:p>
        </w:tc>
      </w:tr>
      <w:tr w:rsidR="00A731CA"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2.2.</w:t>
            </w:r>
          </w:p>
        </w:tc>
        <w:tc>
          <w:tcPr>
            <w:tcW w:w="4678" w:type="dxa"/>
            <w:vAlign w:val="center"/>
          </w:tcPr>
          <w:p w:rsidR="00331973" w:rsidRPr="00A731CA" w:rsidRDefault="00331973" w:rsidP="004A1662">
            <w:r w:rsidRPr="00A731CA">
              <w:rPr>
                <w:sz w:val="22"/>
                <w:szCs w:val="22"/>
              </w:rPr>
              <w:t>коммунально-бытовые потребители</w:t>
            </w:r>
          </w:p>
        </w:tc>
        <w:tc>
          <w:tcPr>
            <w:tcW w:w="1339" w:type="dxa"/>
            <w:noWrap/>
            <w:vAlign w:val="center"/>
          </w:tcPr>
          <w:p w:rsidR="00331973" w:rsidRPr="00A731CA" w:rsidRDefault="00331973" w:rsidP="004A1662">
            <w:pPr>
              <w:jc w:val="center"/>
            </w:pPr>
            <w:r w:rsidRPr="00A731CA">
              <w:rPr>
                <w:sz w:val="22"/>
                <w:szCs w:val="22"/>
              </w:rPr>
              <w:t>тыс.м³</w:t>
            </w:r>
          </w:p>
        </w:tc>
        <w:tc>
          <w:tcPr>
            <w:tcW w:w="1231" w:type="dxa"/>
            <w:noWrap/>
            <w:vAlign w:val="center"/>
          </w:tcPr>
          <w:p w:rsidR="00331973" w:rsidRPr="00A731CA" w:rsidRDefault="00331973" w:rsidP="004A1662">
            <w:pPr>
              <w:jc w:val="center"/>
            </w:pPr>
            <w:r w:rsidRPr="00A731CA">
              <w:rPr>
                <w:sz w:val="22"/>
                <w:szCs w:val="22"/>
              </w:rPr>
              <w:t>0,0</w:t>
            </w:r>
          </w:p>
        </w:tc>
        <w:tc>
          <w:tcPr>
            <w:tcW w:w="900"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7" w:type="dxa"/>
            <w:noWrap/>
            <w:vAlign w:val="center"/>
          </w:tcPr>
          <w:p w:rsidR="00331973" w:rsidRPr="00A731CA" w:rsidRDefault="00331973" w:rsidP="004A1662">
            <w:pPr>
              <w:jc w:val="center"/>
            </w:pPr>
            <w:r w:rsidRPr="00A731CA">
              <w:rPr>
                <w:sz w:val="22"/>
                <w:szCs w:val="22"/>
              </w:rPr>
              <w:t>0,0</w:t>
            </w:r>
          </w:p>
        </w:tc>
      </w:tr>
      <w:tr w:rsidR="00A731CA" w:rsidRPr="00A731CA" w:rsidTr="004A1662">
        <w:trPr>
          <w:trHeight w:val="23"/>
          <w:jc w:val="center"/>
        </w:trPr>
        <w:tc>
          <w:tcPr>
            <w:tcW w:w="703" w:type="dxa"/>
            <w:noWrap/>
            <w:vAlign w:val="center"/>
          </w:tcPr>
          <w:p w:rsidR="00331973" w:rsidRPr="00A731CA" w:rsidRDefault="00331973" w:rsidP="004A1662">
            <w:pPr>
              <w:jc w:val="center"/>
              <w:rPr>
                <w:b/>
                <w:bCs/>
              </w:rPr>
            </w:pPr>
            <w:r w:rsidRPr="00A731CA">
              <w:rPr>
                <w:b/>
                <w:bCs/>
                <w:sz w:val="22"/>
                <w:szCs w:val="22"/>
              </w:rPr>
              <w:t>3</w:t>
            </w:r>
          </w:p>
        </w:tc>
        <w:tc>
          <w:tcPr>
            <w:tcW w:w="4678" w:type="dxa"/>
            <w:vAlign w:val="center"/>
          </w:tcPr>
          <w:p w:rsidR="00331973" w:rsidRPr="00A731CA" w:rsidRDefault="00331973" w:rsidP="004A1662">
            <w:pPr>
              <w:rPr>
                <w:b/>
                <w:bCs/>
              </w:rPr>
            </w:pPr>
            <w:r w:rsidRPr="00A731CA">
              <w:rPr>
                <w:b/>
                <w:bCs/>
                <w:sz w:val="22"/>
                <w:szCs w:val="22"/>
              </w:rPr>
              <w:t>Объем потребления сжиженного газа</w:t>
            </w:r>
            <w:r w:rsidRPr="00A731CA">
              <w:rPr>
                <w:b/>
                <w:bCs/>
                <w:sz w:val="22"/>
                <w:szCs w:val="22"/>
              </w:rPr>
              <w:br/>
              <w:t>в том числе:</w:t>
            </w:r>
          </w:p>
        </w:tc>
        <w:tc>
          <w:tcPr>
            <w:tcW w:w="1339" w:type="dxa"/>
            <w:noWrap/>
            <w:vAlign w:val="center"/>
          </w:tcPr>
          <w:p w:rsidR="00331973" w:rsidRPr="00A731CA" w:rsidRDefault="00331973" w:rsidP="004A1662">
            <w:pPr>
              <w:jc w:val="center"/>
              <w:rPr>
                <w:b/>
                <w:bCs/>
              </w:rPr>
            </w:pPr>
            <w:r w:rsidRPr="00A731CA">
              <w:rPr>
                <w:b/>
                <w:bCs/>
                <w:sz w:val="22"/>
                <w:szCs w:val="22"/>
              </w:rPr>
              <w:t>т</w:t>
            </w:r>
          </w:p>
        </w:tc>
        <w:tc>
          <w:tcPr>
            <w:tcW w:w="1231" w:type="dxa"/>
            <w:noWrap/>
            <w:vAlign w:val="center"/>
          </w:tcPr>
          <w:p w:rsidR="00331973" w:rsidRPr="00A731CA" w:rsidRDefault="00331973" w:rsidP="004A1662">
            <w:pPr>
              <w:jc w:val="center"/>
              <w:rPr>
                <w:b/>
                <w:bCs/>
              </w:rPr>
            </w:pPr>
            <w:r w:rsidRPr="00A731CA">
              <w:rPr>
                <w:b/>
                <w:bCs/>
                <w:sz w:val="22"/>
                <w:szCs w:val="22"/>
              </w:rPr>
              <w:t>0,0</w:t>
            </w:r>
          </w:p>
        </w:tc>
        <w:tc>
          <w:tcPr>
            <w:tcW w:w="900"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9" w:type="dxa"/>
            <w:noWrap/>
            <w:vAlign w:val="center"/>
          </w:tcPr>
          <w:p w:rsidR="00331973" w:rsidRPr="00A731CA" w:rsidRDefault="00331973" w:rsidP="004A1662">
            <w:pPr>
              <w:jc w:val="center"/>
              <w:rPr>
                <w:b/>
                <w:bCs/>
              </w:rPr>
            </w:pPr>
            <w:r w:rsidRPr="00A731CA">
              <w:rPr>
                <w:b/>
                <w:bCs/>
                <w:sz w:val="22"/>
                <w:szCs w:val="22"/>
              </w:rPr>
              <w:t>0,0</w:t>
            </w:r>
          </w:p>
        </w:tc>
        <w:tc>
          <w:tcPr>
            <w:tcW w:w="897" w:type="dxa"/>
            <w:noWrap/>
            <w:vAlign w:val="center"/>
          </w:tcPr>
          <w:p w:rsidR="00331973" w:rsidRPr="00A731CA" w:rsidRDefault="00331973" w:rsidP="004A1662">
            <w:pPr>
              <w:jc w:val="center"/>
              <w:rPr>
                <w:b/>
                <w:bCs/>
              </w:rPr>
            </w:pPr>
            <w:r w:rsidRPr="00A731CA">
              <w:rPr>
                <w:b/>
                <w:bCs/>
                <w:sz w:val="22"/>
                <w:szCs w:val="22"/>
              </w:rPr>
              <w:t>0,0</w:t>
            </w:r>
          </w:p>
        </w:tc>
      </w:tr>
      <w:tr w:rsidR="00A731CA"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3.1.</w:t>
            </w:r>
          </w:p>
        </w:tc>
        <w:tc>
          <w:tcPr>
            <w:tcW w:w="4678" w:type="dxa"/>
            <w:vAlign w:val="center"/>
          </w:tcPr>
          <w:p w:rsidR="00331973" w:rsidRPr="00A731CA" w:rsidRDefault="00331973" w:rsidP="004A1662">
            <w:r w:rsidRPr="00A731CA">
              <w:rPr>
                <w:sz w:val="22"/>
                <w:szCs w:val="22"/>
              </w:rPr>
              <w:t xml:space="preserve">населению </w:t>
            </w:r>
          </w:p>
        </w:tc>
        <w:tc>
          <w:tcPr>
            <w:tcW w:w="1339" w:type="dxa"/>
            <w:noWrap/>
            <w:vAlign w:val="center"/>
          </w:tcPr>
          <w:p w:rsidR="00331973" w:rsidRPr="00A731CA" w:rsidRDefault="00331973" w:rsidP="004A1662">
            <w:pPr>
              <w:jc w:val="center"/>
            </w:pPr>
            <w:r w:rsidRPr="00A731CA">
              <w:rPr>
                <w:sz w:val="22"/>
                <w:szCs w:val="22"/>
              </w:rPr>
              <w:t>т</w:t>
            </w:r>
          </w:p>
        </w:tc>
        <w:tc>
          <w:tcPr>
            <w:tcW w:w="1231" w:type="dxa"/>
            <w:noWrap/>
            <w:vAlign w:val="center"/>
          </w:tcPr>
          <w:p w:rsidR="00331973" w:rsidRPr="00A731CA" w:rsidRDefault="00331973" w:rsidP="004A1662">
            <w:pPr>
              <w:jc w:val="center"/>
            </w:pPr>
            <w:r w:rsidRPr="00A731CA">
              <w:rPr>
                <w:sz w:val="22"/>
                <w:szCs w:val="22"/>
              </w:rPr>
              <w:t>0,0</w:t>
            </w:r>
          </w:p>
        </w:tc>
        <w:tc>
          <w:tcPr>
            <w:tcW w:w="900"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7" w:type="dxa"/>
            <w:noWrap/>
            <w:vAlign w:val="center"/>
          </w:tcPr>
          <w:p w:rsidR="00331973" w:rsidRPr="00A731CA" w:rsidRDefault="00331973" w:rsidP="004A1662">
            <w:pPr>
              <w:jc w:val="center"/>
            </w:pPr>
            <w:r w:rsidRPr="00A731CA">
              <w:rPr>
                <w:sz w:val="22"/>
                <w:szCs w:val="22"/>
              </w:rPr>
              <w:t>0,0</w:t>
            </w:r>
          </w:p>
        </w:tc>
      </w:tr>
      <w:tr w:rsidR="00331973" w:rsidRPr="00A731CA" w:rsidTr="004A1662">
        <w:trPr>
          <w:trHeight w:val="23"/>
          <w:jc w:val="center"/>
        </w:trPr>
        <w:tc>
          <w:tcPr>
            <w:tcW w:w="703" w:type="dxa"/>
            <w:noWrap/>
            <w:vAlign w:val="center"/>
          </w:tcPr>
          <w:p w:rsidR="00331973" w:rsidRPr="00A731CA" w:rsidRDefault="00331973" w:rsidP="004A1662">
            <w:pPr>
              <w:jc w:val="center"/>
            </w:pPr>
            <w:r w:rsidRPr="00A731CA">
              <w:rPr>
                <w:sz w:val="22"/>
                <w:szCs w:val="22"/>
              </w:rPr>
              <w:t>3.2.</w:t>
            </w:r>
          </w:p>
        </w:tc>
        <w:tc>
          <w:tcPr>
            <w:tcW w:w="4678" w:type="dxa"/>
            <w:vAlign w:val="center"/>
          </w:tcPr>
          <w:p w:rsidR="00331973" w:rsidRPr="00A731CA" w:rsidRDefault="00331973" w:rsidP="004A1662">
            <w:r w:rsidRPr="00A731CA">
              <w:rPr>
                <w:sz w:val="22"/>
                <w:szCs w:val="22"/>
              </w:rPr>
              <w:t>другим потребителям</w:t>
            </w:r>
          </w:p>
        </w:tc>
        <w:tc>
          <w:tcPr>
            <w:tcW w:w="1339" w:type="dxa"/>
            <w:noWrap/>
            <w:vAlign w:val="center"/>
          </w:tcPr>
          <w:p w:rsidR="00331973" w:rsidRPr="00A731CA" w:rsidRDefault="00331973" w:rsidP="004A1662">
            <w:pPr>
              <w:jc w:val="center"/>
            </w:pPr>
            <w:r w:rsidRPr="00A731CA">
              <w:rPr>
                <w:sz w:val="22"/>
                <w:szCs w:val="22"/>
              </w:rPr>
              <w:t>т</w:t>
            </w:r>
          </w:p>
        </w:tc>
        <w:tc>
          <w:tcPr>
            <w:tcW w:w="1231" w:type="dxa"/>
            <w:noWrap/>
            <w:vAlign w:val="center"/>
          </w:tcPr>
          <w:p w:rsidR="00331973" w:rsidRPr="00A731CA" w:rsidRDefault="00331973" w:rsidP="004A1662">
            <w:pPr>
              <w:jc w:val="center"/>
            </w:pPr>
            <w:r w:rsidRPr="00A731CA">
              <w:rPr>
                <w:sz w:val="22"/>
                <w:szCs w:val="22"/>
              </w:rPr>
              <w:t>0,0</w:t>
            </w:r>
          </w:p>
        </w:tc>
        <w:tc>
          <w:tcPr>
            <w:tcW w:w="900"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9" w:type="dxa"/>
            <w:noWrap/>
            <w:vAlign w:val="center"/>
          </w:tcPr>
          <w:p w:rsidR="00331973" w:rsidRPr="00A731CA" w:rsidRDefault="00331973" w:rsidP="004A1662">
            <w:pPr>
              <w:jc w:val="center"/>
            </w:pPr>
            <w:r w:rsidRPr="00A731CA">
              <w:rPr>
                <w:sz w:val="22"/>
                <w:szCs w:val="22"/>
              </w:rPr>
              <w:t>0,0</w:t>
            </w:r>
          </w:p>
        </w:tc>
        <w:tc>
          <w:tcPr>
            <w:tcW w:w="897" w:type="dxa"/>
            <w:noWrap/>
            <w:vAlign w:val="center"/>
          </w:tcPr>
          <w:p w:rsidR="00331973" w:rsidRPr="00A731CA" w:rsidRDefault="00331973" w:rsidP="004A1662">
            <w:pPr>
              <w:jc w:val="center"/>
            </w:pPr>
            <w:r w:rsidRPr="00A731CA">
              <w:rPr>
                <w:sz w:val="22"/>
                <w:szCs w:val="22"/>
              </w:rPr>
              <w:t>0,0</w:t>
            </w:r>
          </w:p>
        </w:tc>
      </w:tr>
    </w:tbl>
    <w:p w:rsidR="00331973" w:rsidRPr="00A731CA" w:rsidRDefault="00331973" w:rsidP="00A0404F">
      <w:pPr>
        <w:jc w:val="center"/>
        <w:rPr>
          <w:sz w:val="22"/>
          <w:szCs w:val="22"/>
          <w:lang w:eastAsia="en-US"/>
        </w:rPr>
      </w:pPr>
    </w:p>
    <w:p w:rsidR="001539A5" w:rsidRPr="00A731CA" w:rsidRDefault="001539A5" w:rsidP="00A0404F">
      <w:pPr>
        <w:sectPr w:rsidR="001539A5" w:rsidRPr="00A731CA" w:rsidSect="0038000E">
          <w:type w:val="continuous"/>
          <w:pgSz w:w="16838" w:h="11906" w:orient="landscape"/>
          <w:pgMar w:top="1134" w:right="850" w:bottom="1134" w:left="1701" w:header="708" w:footer="708" w:gutter="0"/>
          <w:cols w:space="708"/>
          <w:docGrid w:linePitch="360"/>
        </w:sectPr>
      </w:pPr>
    </w:p>
    <w:p w:rsidR="001539A5" w:rsidRPr="00A731CA" w:rsidRDefault="001539A5" w:rsidP="00F573A5">
      <w:pPr>
        <w:pStyle w:val="16"/>
        <w:spacing w:line="360" w:lineRule="auto"/>
        <w:jc w:val="both"/>
        <w:rPr>
          <w:color w:val="auto"/>
        </w:rPr>
      </w:pPr>
      <w:bookmarkStart w:id="197" w:name="_Toc130454445"/>
      <w:bookmarkEnd w:id="171"/>
      <w:bookmarkEnd w:id="172"/>
      <w:r w:rsidRPr="00A731CA">
        <w:rPr>
          <w:color w:val="auto"/>
        </w:rPr>
        <w:lastRenderedPageBreak/>
        <w:t>4. Перечень мероприятий и целевых показателей по каждому виду коммунальных ресурсов</w:t>
      </w:r>
      <w:bookmarkEnd w:id="197"/>
    </w:p>
    <w:p w:rsidR="001539A5" w:rsidRPr="00A731CA" w:rsidRDefault="001539A5" w:rsidP="00A0404F">
      <w:pPr>
        <w:pStyle w:val="22"/>
        <w:spacing w:line="360" w:lineRule="auto"/>
        <w:rPr>
          <w:caps/>
          <w:color w:val="auto"/>
          <w:szCs w:val="28"/>
        </w:rPr>
      </w:pPr>
      <w:bookmarkStart w:id="198" w:name="_Toc86489940"/>
      <w:bookmarkStart w:id="199" w:name="_Toc130454446"/>
      <w:bookmarkStart w:id="200" w:name="_Toc490233855"/>
      <w:bookmarkStart w:id="201" w:name="_Toc86329648"/>
      <w:bookmarkStart w:id="202" w:name="_Toc85628911"/>
      <w:r w:rsidRPr="00A731CA">
        <w:rPr>
          <w:color w:val="auto"/>
        </w:rPr>
        <w:t>4.1. Перспективная схема электроснабжения</w:t>
      </w:r>
      <w:bookmarkEnd w:id="198"/>
      <w:bookmarkEnd w:id="199"/>
    </w:p>
    <w:p w:rsidR="001539A5" w:rsidRPr="00A731CA" w:rsidRDefault="001539A5" w:rsidP="00A0404F">
      <w:pPr>
        <w:spacing w:line="360" w:lineRule="auto"/>
        <w:ind w:firstLine="709"/>
        <w:jc w:val="both"/>
      </w:pPr>
      <w:r w:rsidRPr="00A731CA">
        <w:t>Перечень и программа необходимых инвестиционных проектов, обеспечивающих спрос на электрическую энергию в расчетные периоды (этапы) разработки программы комплексного разви</w:t>
      </w:r>
      <w:r w:rsidR="0055486F" w:rsidRPr="00A731CA">
        <w:t>тия до 2033</w:t>
      </w:r>
      <w:r w:rsidRPr="00A731CA">
        <w:t xml:space="preserve"> года, принят на основании данных, предоставленных энергоснабжающими организациями сельского поселения Шеркалы.</w:t>
      </w:r>
    </w:p>
    <w:p w:rsidR="001539A5" w:rsidRPr="00A731CA" w:rsidRDefault="001539A5" w:rsidP="00A0404F">
      <w:pPr>
        <w:spacing w:line="360" w:lineRule="auto"/>
        <w:ind w:firstLine="709"/>
        <w:jc w:val="both"/>
      </w:pPr>
      <w:r w:rsidRPr="00A731CA">
        <w:t xml:space="preserve">Программа инвестиционных проектов, обеспечивает достижение целевых показателей, которые приведены в таблице </w:t>
      </w:r>
      <w:fldSimple w:instr=" REF _Ref85646073  \* MERGEFORMAT ">
        <w:r w:rsidR="00F93AF8" w:rsidRPr="00A731CA">
          <w:rPr>
            <w:vanish/>
          </w:rPr>
          <w:t xml:space="preserve">Таблица </w:t>
        </w:r>
        <w:r w:rsidR="00F93AF8" w:rsidRPr="00A731CA">
          <w:rPr>
            <w:noProof/>
          </w:rPr>
          <w:t>38</w:t>
        </w:r>
      </w:fldSimple>
      <w:r w:rsidRPr="00A731CA">
        <w:t xml:space="preserve"> настоящих обосновывающих материалов.</w:t>
      </w:r>
    </w:p>
    <w:p w:rsidR="001539A5" w:rsidRPr="00A731CA" w:rsidRDefault="001539A5" w:rsidP="00A0404F">
      <w:pPr>
        <w:spacing w:line="360" w:lineRule="auto"/>
        <w:ind w:firstLine="709"/>
        <w:jc w:val="both"/>
      </w:pPr>
      <w:r w:rsidRPr="00A731CA">
        <w:t>Перечень инвестиционных проектов перспективной схемы электроснабжения с.п. Шеркалы представлен в виде групп проектов с описанием по каждому проекту следующих показателей:</w:t>
      </w:r>
    </w:p>
    <w:p w:rsidR="001539A5" w:rsidRPr="00A731CA" w:rsidRDefault="001539A5" w:rsidP="00EB68FD">
      <w:pPr>
        <w:pStyle w:val="af1"/>
        <w:numPr>
          <w:ilvl w:val="0"/>
          <w:numId w:val="44"/>
        </w:numPr>
        <w:spacing w:line="360" w:lineRule="auto"/>
        <w:ind w:left="1281" w:hanging="357"/>
        <w:jc w:val="both"/>
      </w:pPr>
      <w:r w:rsidRPr="00A731CA">
        <w:t>кратких технических параметров;</w:t>
      </w:r>
    </w:p>
    <w:p w:rsidR="001539A5" w:rsidRPr="00A731CA" w:rsidRDefault="001539A5" w:rsidP="00EB68FD">
      <w:pPr>
        <w:pStyle w:val="af1"/>
        <w:numPr>
          <w:ilvl w:val="0"/>
          <w:numId w:val="44"/>
        </w:numPr>
        <w:spacing w:before="120" w:line="360" w:lineRule="auto"/>
        <w:jc w:val="both"/>
      </w:pPr>
      <w:r w:rsidRPr="00A731CA">
        <w:t>целей проекта;</w:t>
      </w:r>
    </w:p>
    <w:p w:rsidR="001539A5" w:rsidRPr="00A731CA" w:rsidRDefault="001539A5" w:rsidP="00EB68FD">
      <w:pPr>
        <w:pStyle w:val="af1"/>
        <w:numPr>
          <w:ilvl w:val="0"/>
          <w:numId w:val="44"/>
        </w:numPr>
        <w:spacing w:before="120" w:line="360" w:lineRule="auto"/>
        <w:jc w:val="both"/>
      </w:pPr>
      <w:r w:rsidRPr="00A731CA">
        <w:t>объемов инвестиций;</w:t>
      </w:r>
    </w:p>
    <w:p w:rsidR="001539A5" w:rsidRPr="00A731CA" w:rsidRDefault="001539A5" w:rsidP="0055486F">
      <w:pPr>
        <w:pStyle w:val="af1"/>
        <w:numPr>
          <w:ilvl w:val="0"/>
          <w:numId w:val="44"/>
        </w:numPr>
        <w:spacing w:before="120" w:line="360" w:lineRule="auto"/>
        <w:jc w:val="both"/>
      </w:pPr>
      <w:r w:rsidRPr="00A731CA">
        <w:t>сроков в</w:t>
      </w:r>
      <w:r w:rsidR="0055486F" w:rsidRPr="00A731CA">
        <w:t>ложения инвестиций и реализации</w:t>
      </w:r>
      <w:r w:rsidRPr="00A731CA">
        <w:t>.</w:t>
      </w:r>
    </w:p>
    <w:p w:rsidR="001539A5" w:rsidRPr="00A731CA" w:rsidRDefault="001539A5" w:rsidP="00A0404F">
      <w:pPr>
        <w:spacing w:line="360" w:lineRule="auto"/>
        <w:ind w:firstLine="709"/>
        <w:jc w:val="both"/>
      </w:pPr>
      <w:r w:rsidRPr="00A731CA">
        <w:t>Перечень инвестиционных проектов по развитию системы электроснабжения до 203</w:t>
      </w:r>
      <w:r w:rsidR="0055486F" w:rsidRPr="00A731CA">
        <w:t>3</w:t>
      </w:r>
      <w:r w:rsidRPr="00A731CA">
        <w:t xml:space="preserve"> года в с.п. Шеркалы представлен в таблице </w:t>
      </w:r>
      <w:fldSimple w:instr=" REF _Ref85646073  \* MERGEFORMAT ">
        <w:r w:rsidR="00F93AF8" w:rsidRPr="00A731CA">
          <w:rPr>
            <w:vanish/>
          </w:rPr>
          <w:t xml:space="preserve">Таблица </w:t>
        </w:r>
        <w:r w:rsidR="00F93AF8" w:rsidRPr="00A731CA">
          <w:rPr>
            <w:noProof/>
          </w:rPr>
          <w:t>38</w:t>
        </w:r>
      </w:fldSimple>
      <w:r w:rsidRPr="00A731CA">
        <w:t>.</w:t>
      </w:r>
    </w:p>
    <w:p w:rsidR="001539A5" w:rsidRPr="00A731CA" w:rsidRDefault="001539A5" w:rsidP="00A0404F">
      <w:pPr>
        <w:spacing w:before="120" w:line="276" w:lineRule="auto"/>
        <w:ind w:firstLine="567"/>
        <w:jc w:val="both"/>
        <w:sectPr w:rsidR="001539A5" w:rsidRPr="00A731CA" w:rsidSect="0038000E">
          <w:pgSz w:w="11907" w:h="16840" w:code="9"/>
          <w:pgMar w:top="1134" w:right="850" w:bottom="1134" w:left="1701" w:header="340" w:footer="454" w:gutter="0"/>
          <w:cols w:space="720"/>
          <w:docGrid w:linePitch="326"/>
        </w:sectPr>
      </w:pPr>
    </w:p>
    <w:p w:rsidR="001539A5" w:rsidRPr="00A731CA" w:rsidRDefault="001539A5" w:rsidP="00A0404F">
      <w:pPr>
        <w:spacing w:before="120"/>
        <w:jc w:val="center"/>
        <w:rPr>
          <w:b/>
        </w:rPr>
      </w:pPr>
      <w:bookmarkStart w:id="203" w:name="_Ref85646073"/>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38</w:t>
      </w:r>
      <w:r w:rsidR="00B838F5" w:rsidRPr="00A731CA">
        <w:rPr>
          <w:b/>
        </w:rPr>
        <w:fldChar w:fldCharType="end"/>
      </w:r>
      <w:bookmarkEnd w:id="203"/>
      <w:r w:rsidRPr="00A731CA">
        <w:rPr>
          <w:b/>
        </w:rPr>
        <w:t xml:space="preserve"> – </w:t>
      </w:r>
      <w:r w:rsidRPr="00A731CA">
        <w:rPr>
          <w:b/>
          <w:bCs/>
        </w:rPr>
        <w:t xml:space="preserve">Перечень инвестиционных проектов по развитию системы электроснабжения </w:t>
      </w:r>
      <w:r w:rsidR="0055486F" w:rsidRPr="00A731CA">
        <w:rPr>
          <w:b/>
        </w:rPr>
        <w:t>до 2033</w:t>
      </w:r>
      <w:r w:rsidRPr="00A731CA">
        <w:rPr>
          <w:b/>
        </w:rPr>
        <w:t xml:space="preserve"> года в с.п. Шеркалы</w:t>
      </w: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1"/>
        <w:gridCol w:w="2674"/>
        <w:gridCol w:w="1611"/>
        <w:gridCol w:w="1679"/>
        <w:gridCol w:w="8"/>
        <w:gridCol w:w="1493"/>
        <w:gridCol w:w="828"/>
        <w:gridCol w:w="614"/>
        <w:gridCol w:w="11"/>
        <w:gridCol w:w="714"/>
        <w:gridCol w:w="11"/>
        <w:gridCol w:w="556"/>
        <w:gridCol w:w="11"/>
        <w:gridCol w:w="556"/>
        <w:gridCol w:w="11"/>
        <w:gridCol w:w="588"/>
        <w:gridCol w:w="16"/>
        <w:gridCol w:w="1836"/>
        <w:gridCol w:w="1845"/>
      </w:tblGrid>
      <w:tr w:rsidR="00A731CA" w:rsidRPr="00A731CA" w:rsidTr="007A6C4A">
        <w:trPr>
          <w:trHeight w:val="23"/>
          <w:tblHeader/>
          <w:jc w:val="center"/>
        </w:trPr>
        <w:tc>
          <w:tcPr>
            <w:tcW w:w="481" w:type="dxa"/>
            <w:vMerge w:val="restart"/>
            <w:shd w:val="clear" w:color="auto" w:fill="auto"/>
            <w:vAlign w:val="center"/>
            <w:hideMark/>
          </w:tcPr>
          <w:p w:rsidR="007A6C4A" w:rsidRPr="00A731CA" w:rsidRDefault="007A6C4A" w:rsidP="007A6C4A">
            <w:pPr>
              <w:jc w:val="center"/>
              <w:rPr>
                <w:b/>
                <w:bCs/>
                <w:sz w:val="22"/>
                <w:szCs w:val="22"/>
              </w:rPr>
            </w:pPr>
            <w:r w:rsidRPr="00A731CA">
              <w:rPr>
                <w:b/>
                <w:bCs/>
                <w:sz w:val="22"/>
                <w:szCs w:val="22"/>
              </w:rPr>
              <w:t>№ п.п.</w:t>
            </w:r>
          </w:p>
        </w:tc>
        <w:tc>
          <w:tcPr>
            <w:tcW w:w="2674" w:type="dxa"/>
            <w:vMerge w:val="restart"/>
            <w:shd w:val="clear" w:color="auto" w:fill="auto"/>
            <w:vAlign w:val="center"/>
            <w:hideMark/>
          </w:tcPr>
          <w:p w:rsidR="007A6C4A" w:rsidRPr="00A731CA" w:rsidRDefault="007A6C4A" w:rsidP="007A6C4A">
            <w:pPr>
              <w:jc w:val="center"/>
              <w:rPr>
                <w:b/>
                <w:bCs/>
                <w:sz w:val="22"/>
                <w:szCs w:val="22"/>
              </w:rPr>
            </w:pPr>
            <w:r w:rsidRPr="00A731CA">
              <w:rPr>
                <w:b/>
                <w:bCs/>
                <w:sz w:val="22"/>
                <w:szCs w:val="22"/>
              </w:rPr>
              <w:t>Наименование проекта</w:t>
            </w:r>
          </w:p>
        </w:tc>
        <w:tc>
          <w:tcPr>
            <w:tcW w:w="1611" w:type="dxa"/>
            <w:vMerge w:val="restart"/>
            <w:shd w:val="clear" w:color="auto" w:fill="auto"/>
            <w:vAlign w:val="center"/>
            <w:hideMark/>
          </w:tcPr>
          <w:p w:rsidR="007A6C4A" w:rsidRPr="00A731CA" w:rsidRDefault="007A6C4A" w:rsidP="007A6C4A">
            <w:pPr>
              <w:jc w:val="center"/>
              <w:rPr>
                <w:b/>
                <w:bCs/>
                <w:sz w:val="22"/>
                <w:szCs w:val="22"/>
              </w:rPr>
            </w:pPr>
            <w:r w:rsidRPr="00A731CA">
              <w:rPr>
                <w:b/>
                <w:bCs/>
                <w:sz w:val="22"/>
                <w:szCs w:val="22"/>
              </w:rPr>
              <w:t>Краткое описание, технические параметры проекта</w:t>
            </w:r>
          </w:p>
        </w:tc>
        <w:tc>
          <w:tcPr>
            <w:tcW w:w="1679" w:type="dxa"/>
            <w:vMerge w:val="restart"/>
            <w:shd w:val="clear" w:color="auto" w:fill="auto"/>
            <w:vAlign w:val="center"/>
            <w:hideMark/>
          </w:tcPr>
          <w:p w:rsidR="007A6C4A" w:rsidRPr="00A731CA" w:rsidRDefault="007A6C4A" w:rsidP="007A6C4A">
            <w:pPr>
              <w:jc w:val="center"/>
              <w:rPr>
                <w:b/>
                <w:bCs/>
                <w:sz w:val="22"/>
                <w:szCs w:val="22"/>
              </w:rPr>
            </w:pPr>
            <w:r w:rsidRPr="00A731CA">
              <w:rPr>
                <w:b/>
                <w:bCs/>
                <w:sz w:val="22"/>
                <w:szCs w:val="22"/>
              </w:rPr>
              <w:t>Цель проекта</w:t>
            </w:r>
          </w:p>
        </w:tc>
        <w:tc>
          <w:tcPr>
            <w:tcW w:w="1501" w:type="dxa"/>
            <w:gridSpan w:val="2"/>
            <w:vMerge w:val="restart"/>
            <w:shd w:val="clear" w:color="auto" w:fill="auto"/>
            <w:vAlign w:val="center"/>
            <w:hideMark/>
          </w:tcPr>
          <w:p w:rsidR="007A6C4A" w:rsidRPr="00A731CA" w:rsidRDefault="007A6C4A" w:rsidP="007A6C4A">
            <w:pPr>
              <w:jc w:val="center"/>
              <w:rPr>
                <w:b/>
                <w:bCs/>
                <w:sz w:val="22"/>
                <w:szCs w:val="22"/>
              </w:rPr>
            </w:pPr>
            <w:r w:rsidRPr="00A731CA">
              <w:rPr>
                <w:b/>
                <w:bCs/>
                <w:sz w:val="22"/>
                <w:szCs w:val="22"/>
              </w:rPr>
              <w:t>Необходимые капитальные затраты, тыс. руб.</w:t>
            </w:r>
          </w:p>
        </w:tc>
        <w:tc>
          <w:tcPr>
            <w:tcW w:w="3916" w:type="dxa"/>
            <w:gridSpan w:val="11"/>
          </w:tcPr>
          <w:p w:rsidR="007A6C4A" w:rsidRPr="00A731CA" w:rsidRDefault="007A6C4A" w:rsidP="007A6C4A">
            <w:pPr>
              <w:jc w:val="center"/>
              <w:rPr>
                <w:b/>
                <w:bCs/>
                <w:sz w:val="22"/>
                <w:szCs w:val="22"/>
              </w:rPr>
            </w:pPr>
            <w:r w:rsidRPr="00A731CA">
              <w:rPr>
                <w:b/>
                <w:bCs/>
                <w:sz w:val="22"/>
                <w:szCs w:val="22"/>
              </w:rPr>
              <w:t>Расходы на реализацию мероприятий, тыс.руб. (без НДС)</w:t>
            </w:r>
          </w:p>
        </w:tc>
        <w:tc>
          <w:tcPr>
            <w:tcW w:w="1836" w:type="dxa"/>
            <w:vMerge w:val="restart"/>
            <w:vAlign w:val="center"/>
          </w:tcPr>
          <w:p w:rsidR="007A6C4A" w:rsidRPr="00A731CA" w:rsidRDefault="007A6C4A" w:rsidP="007A6C4A">
            <w:pPr>
              <w:jc w:val="center"/>
              <w:rPr>
                <w:b/>
                <w:bCs/>
                <w:sz w:val="22"/>
                <w:szCs w:val="22"/>
              </w:rPr>
            </w:pPr>
            <w:r w:rsidRPr="00A731CA">
              <w:rPr>
                <w:b/>
                <w:bCs/>
                <w:sz w:val="22"/>
                <w:szCs w:val="22"/>
              </w:rPr>
              <w:t>Источники инвестиций</w:t>
            </w:r>
          </w:p>
        </w:tc>
        <w:tc>
          <w:tcPr>
            <w:tcW w:w="1845" w:type="dxa"/>
            <w:vMerge w:val="restart"/>
            <w:shd w:val="clear" w:color="auto" w:fill="auto"/>
            <w:vAlign w:val="center"/>
            <w:hideMark/>
          </w:tcPr>
          <w:p w:rsidR="007A6C4A" w:rsidRPr="00A731CA" w:rsidRDefault="007A6C4A" w:rsidP="007A6C4A">
            <w:pPr>
              <w:jc w:val="center"/>
              <w:rPr>
                <w:b/>
                <w:bCs/>
                <w:sz w:val="22"/>
                <w:szCs w:val="22"/>
              </w:rPr>
            </w:pPr>
            <w:r w:rsidRPr="00A731CA">
              <w:rPr>
                <w:b/>
                <w:bCs/>
                <w:sz w:val="22"/>
                <w:szCs w:val="22"/>
              </w:rPr>
              <w:t>Ожидаемые эффекты</w:t>
            </w:r>
          </w:p>
        </w:tc>
      </w:tr>
      <w:tr w:rsidR="00A731CA" w:rsidRPr="00A731CA" w:rsidTr="007A6C4A">
        <w:trPr>
          <w:trHeight w:val="23"/>
          <w:tblHeader/>
          <w:jc w:val="center"/>
        </w:trPr>
        <w:tc>
          <w:tcPr>
            <w:tcW w:w="481" w:type="dxa"/>
            <w:vMerge/>
            <w:shd w:val="clear" w:color="auto" w:fill="auto"/>
            <w:vAlign w:val="center"/>
            <w:hideMark/>
          </w:tcPr>
          <w:p w:rsidR="007A6C4A" w:rsidRPr="00A731CA" w:rsidRDefault="007A6C4A" w:rsidP="007A6C4A">
            <w:pPr>
              <w:jc w:val="center"/>
              <w:rPr>
                <w:b/>
                <w:bCs/>
                <w:sz w:val="22"/>
                <w:szCs w:val="22"/>
              </w:rPr>
            </w:pPr>
          </w:p>
        </w:tc>
        <w:tc>
          <w:tcPr>
            <w:tcW w:w="2674" w:type="dxa"/>
            <w:vMerge/>
            <w:shd w:val="clear" w:color="auto" w:fill="auto"/>
            <w:vAlign w:val="center"/>
            <w:hideMark/>
          </w:tcPr>
          <w:p w:rsidR="007A6C4A" w:rsidRPr="00A731CA" w:rsidRDefault="007A6C4A" w:rsidP="007A6C4A">
            <w:pPr>
              <w:jc w:val="center"/>
              <w:rPr>
                <w:b/>
                <w:bCs/>
                <w:sz w:val="22"/>
                <w:szCs w:val="22"/>
              </w:rPr>
            </w:pPr>
          </w:p>
        </w:tc>
        <w:tc>
          <w:tcPr>
            <w:tcW w:w="1611" w:type="dxa"/>
            <w:vMerge/>
            <w:shd w:val="clear" w:color="auto" w:fill="auto"/>
            <w:vAlign w:val="center"/>
            <w:hideMark/>
          </w:tcPr>
          <w:p w:rsidR="007A6C4A" w:rsidRPr="00A731CA" w:rsidRDefault="007A6C4A" w:rsidP="007A6C4A">
            <w:pPr>
              <w:jc w:val="center"/>
              <w:rPr>
                <w:b/>
                <w:bCs/>
                <w:sz w:val="22"/>
                <w:szCs w:val="22"/>
              </w:rPr>
            </w:pPr>
          </w:p>
        </w:tc>
        <w:tc>
          <w:tcPr>
            <w:tcW w:w="1679" w:type="dxa"/>
            <w:vMerge/>
            <w:shd w:val="clear" w:color="auto" w:fill="auto"/>
            <w:vAlign w:val="center"/>
            <w:hideMark/>
          </w:tcPr>
          <w:p w:rsidR="007A6C4A" w:rsidRPr="00A731CA" w:rsidRDefault="007A6C4A" w:rsidP="007A6C4A">
            <w:pPr>
              <w:jc w:val="center"/>
              <w:rPr>
                <w:b/>
                <w:bCs/>
                <w:sz w:val="22"/>
                <w:szCs w:val="22"/>
              </w:rPr>
            </w:pPr>
          </w:p>
        </w:tc>
        <w:tc>
          <w:tcPr>
            <w:tcW w:w="1501" w:type="dxa"/>
            <w:gridSpan w:val="2"/>
            <w:vMerge/>
            <w:shd w:val="clear" w:color="auto" w:fill="auto"/>
            <w:vAlign w:val="center"/>
            <w:hideMark/>
          </w:tcPr>
          <w:p w:rsidR="007A6C4A" w:rsidRPr="00A731CA" w:rsidRDefault="007A6C4A" w:rsidP="007A6C4A">
            <w:pPr>
              <w:jc w:val="center"/>
              <w:rPr>
                <w:b/>
                <w:bCs/>
                <w:sz w:val="22"/>
                <w:szCs w:val="22"/>
              </w:rPr>
            </w:pPr>
          </w:p>
        </w:tc>
        <w:tc>
          <w:tcPr>
            <w:tcW w:w="828"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2023</w:t>
            </w:r>
          </w:p>
        </w:tc>
        <w:tc>
          <w:tcPr>
            <w:tcW w:w="625"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2024</w:t>
            </w:r>
          </w:p>
        </w:tc>
        <w:tc>
          <w:tcPr>
            <w:tcW w:w="725"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2025</w:t>
            </w:r>
          </w:p>
        </w:tc>
        <w:tc>
          <w:tcPr>
            <w:tcW w:w="567"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2026</w:t>
            </w:r>
          </w:p>
        </w:tc>
        <w:tc>
          <w:tcPr>
            <w:tcW w:w="567" w:type="dxa"/>
            <w:gridSpan w:val="2"/>
            <w:vAlign w:val="center"/>
          </w:tcPr>
          <w:p w:rsidR="007A6C4A" w:rsidRPr="00A731CA" w:rsidRDefault="007A6C4A" w:rsidP="007A6C4A">
            <w:pPr>
              <w:jc w:val="center"/>
              <w:rPr>
                <w:b/>
                <w:bCs/>
                <w:sz w:val="22"/>
                <w:szCs w:val="22"/>
              </w:rPr>
            </w:pPr>
            <w:r w:rsidRPr="00A731CA">
              <w:rPr>
                <w:b/>
                <w:bCs/>
                <w:sz w:val="22"/>
                <w:szCs w:val="22"/>
              </w:rPr>
              <w:t>2027</w:t>
            </w:r>
          </w:p>
        </w:tc>
        <w:tc>
          <w:tcPr>
            <w:tcW w:w="604"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2028-2033</w:t>
            </w:r>
          </w:p>
        </w:tc>
        <w:tc>
          <w:tcPr>
            <w:tcW w:w="1836" w:type="dxa"/>
            <w:vMerge/>
          </w:tcPr>
          <w:p w:rsidR="007A6C4A" w:rsidRPr="00A731CA" w:rsidRDefault="007A6C4A" w:rsidP="007A6C4A">
            <w:pPr>
              <w:jc w:val="center"/>
              <w:rPr>
                <w:b/>
                <w:bCs/>
                <w:sz w:val="22"/>
                <w:szCs w:val="22"/>
              </w:rPr>
            </w:pPr>
          </w:p>
        </w:tc>
        <w:tc>
          <w:tcPr>
            <w:tcW w:w="1845" w:type="dxa"/>
            <w:vMerge/>
            <w:shd w:val="clear" w:color="auto" w:fill="auto"/>
            <w:vAlign w:val="center"/>
            <w:hideMark/>
          </w:tcPr>
          <w:p w:rsidR="007A6C4A" w:rsidRPr="00A731CA" w:rsidRDefault="007A6C4A" w:rsidP="007A6C4A">
            <w:pPr>
              <w:jc w:val="center"/>
              <w:rPr>
                <w:b/>
                <w:bCs/>
                <w:sz w:val="22"/>
                <w:szCs w:val="22"/>
              </w:rPr>
            </w:pPr>
          </w:p>
        </w:tc>
      </w:tr>
      <w:tr w:rsidR="00A731CA" w:rsidRPr="00A731CA" w:rsidTr="007A6C4A">
        <w:trPr>
          <w:trHeight w:val="23"/>
          <w:jc w:val="center"/>
        </w:trPr>
        <w:tc>
          <w:tcPr>
            <w:tcW w:w="481" w:type="dxa"/>
            <w:shd w:val="clear" w:color="auto" w:fill="auto"/>
            <w:vAlign w:val="center"/>
            <w:hideMark/>
          </w:tcPr>
          <w:p w:rsidR="007A6C4A" w:rsidRPr="00A731CA" w:rsidRDefault="007A6C4A" w:rsidP="007A6C4A">
            <w:pPr>
              <w:jc w:val="center"/>
              <w:rPr>
                <w:sz w:val="22"/>
                <w:szCs w:val="22"/>
              </w:rPr>
            </w:pPr>
            <w:r w:rsidRPr="00A731CA">
              <w:rPr>
                <w:sz w:val="22"/>
                <w:szCs w:val="22"/>
              </w:rPr>
              <w:t>1</w:t>
            </w:r>
          </w:p>
        </w:tc>
        <w:tc>
          <w:tcPr>
            <w:tcW w:w="2674" w:type="dxa"/>
            <w:shd w:val="clear" w:color="auto" w:fill="auto"/>
            <w:vAlign w:val="center"/>
            <w:hideMark/>
          </w:tcPr>
          <w:p w:rsidR="007A6C4A" w:rsidRPr="00A731CA" w:rsidRDefault="007A6C4A" w:rsidP="007A6C4A">
            <w:pPr>
              <w:jc w:val="center"/>
              <w:rPr>
                <w:sz w:val="22"/>
                <w:szCs w:val="22"/>
              </w:rPr>
            </w:pPr>
            <w:r w:rsidRPr="00A731CA">
              <w:rPr>
                <w:sz w:val="22"/>
                <w:szCs w:val="22"/>
              </w:rPr>
              <w:t>2</w:t>
            </w:r>
          </w:p>
        </w:tc>
        <w:tc>
          <w:tcPr>
            <w:tcW w:w="1611" w:type="dxa"/>
            <w:shd w:val="clear" w:color="auto" w:fill="auto"/>
            <w:vAlign w:val="center"/>
            <w:hideMark/>
          </w:tcPr>
          <w:p w:rsidR="007A6C4A" w:rsidRPr="00A731CA" w:rsidRDefault="007A6C4A" w:rsidP="007A6C4A">
            <w:pPr>
              <w:jc w:val="center"/>
              <w:rPr>
                <w:sz w:val="22"/>
                <w:szCs w:val="22"/>
              </w:rPr>
            </w:pPr>
            <w:r w:rsidRPr="00A731CA">
              <w:rPr>
                <w:sz w:val="22"/>
                <w:szCs w:val="22"/>
              </w:rPr>
              <w:t>3</w:t>
            </w:r>
          </w:p>
        </w:tc>
        <w:tc>
          <w:tcPr>
            <w:tcW w:w="1679" w:type="dxa"/>
            <w:shd w:val="clear" w:color="auto" w:fill="auto"/>
            <w:vAlign w:val="center"/>
            <w:hideMark/>
          </w:tcPr>
          <w:p w:rsidR="007A6C4A" w:rsidRPr="00A731CA" w:rsidRDefault="007A6C4A" w:rsidP="007A6C4A">
            <w:pPr>
              <w:jc w:val="center"/>
              <w:rPr>
                <w:sz w:val="22"/>
                <w:szCs w:val="22"/>
              </w:rPr>
            </w:pPr>
            <w:r w:rsidRPr="00A731CA">
              <w:rPr>
                <w:sz w:val="22"/>
                <w:szCs w:val="22"/>
              </w:rPr>
              <w:t>4</w:t>
            </w:r>
          </w:p>
        </w:tc>
        <w:tc>
          <w:tcPr>
            <w:tcW w:w="1501"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5</w:t>
            </w:r>
          </w:p>
        </w:tc>
        <w:tc>
          <w:tcPr>
            <w:tcW w:w="828" w:type="dxa"/>
            <w:shd w:val="clear" w:color="auto" w:fill="auto"/>
            <w:vAlign w:val="center"/>
            <w:hideMark/>
          </w:tcPr>
          <w:p w:rsidR="007A6C4A" w:rsidRPr="00A731CA" w:rsidRDefault="007A6C4A" w:rsidP="007A6C4A">
            <w:pPr>
              <w:jc w:val="center"/>
              <w:rPr>
                <w:sz w:val="22"/>
                <w:szCs w:val="22"/>
              </w:rPr>
            </w:pPr>
            <w:r w:rsidRPr="00A731CA">
              <w:rPr>
                <w:sz w:val="22"/>
                <w:szCs w:val="22"/>
              </w:rPr>
              <w:t>6</w:t>
            </w:r>
          </w:p>
        </w:tc>
        <w:tc>
          <w:tcPr>
            <w:tcW w:w="625"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7</w:t>
            </w:r>
          </w:p>
        </w:tc>
        <w:tc>
          <w:tcPr>
            <w:tcW w:w="725"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8</w:t>
            </w:r>
          </w:p>
        </w:tc>
        <w:tc>
          <w:tcPr>
            <w:tcW w:w="567"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9</w:t>
            </w:r>
          </w:p>
        </w:tc>
        <w:tc>
          <w:tcPr>
            <w:tcW w:w="567" w:type="dxa"/>
            <w:gridSpan w:val="2"/>
            <w:vAlign w:val="center"/>
          </w:tcPr>
          <w:p w:rsidR="007A6C4A" w:rsidRPr="00A731CA" w:rsidRDefault="007A6C4A" w:rsidP="007A6C4A">
            <w:pPr>
              <w:jc w:val="center"/>
              <w:rPr>
                <w:sz w:val="22"/>
                <w:szCs w:val="22"/>
              </w:rPr>
            </w:pPr>
            <w:r w:rsidRPr="00A731CA">
              <w:rPr>
                <w:sz w:val="22"/>
                <w:szCs w:val="22"/>
              </w:rPr>
              <w:t>10</w:t>
            </w:r>
          </w:p>
        </w:tc>
        <w:tc>
          <w:tcPr>
            <w:tcW w:w="604"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11</w:t>
            </w:r>
          </w:p>
        </w:tc>
        <w:tc>
          <w:tcPr>
            <w:tcW w:w="1836" w:type="dxa"/>
          </w:tcPr>
          <w:p w:rsidR="007A6C4A" w:rsidRPr="00A731CA" w:rsidRDefault="007A6C4A" w:rsidP="007A6C4A">
            <w:pPr>
              <w:jc w:val="center"/>
              <w:rPr>
                <w:sz w:val="22"/>
                <w:szCs w:val="22"/>
              </w:rPr>
            </w:pPr>
            <w:r w:rsidRPr="00A731CA">
              <w:rPr>
                <w:sz w:val="22"/>
                <w:szCs w:val="22"/>
              </w:rPr>
              <w:t>12</w:t>
            </w:r>
          </w:p>
        </w:tc>
        <w:tc>
          <w:tcPr>
            <w:tcW w:w="1845" w:type="dxa"/>
            <w:shd w:val="clear" w:color="auto" w:fill="auto"/>
            <w:vAlign w:val="center"/>
            <w:hideMark/>
          </w:tcPr>
          <w:p w:rsidR="007A6C4A" w:rsidRPr="00A731CA" w:rsidRDefault="007A6C4A" w:rsidP="007A6C4A">
            <w:pPr>
              <w:jc w:val="center"/>
              <w:rPr>
                <w:sz w:val="22"/>
                <w:szCs w:val="22"/>
              </w:rPr>
            </w:pPr>
            <w:r w:rsidRPr="00A731CA">
              <w:rPr>
                <w:sz w:val="22"/>
                <w:szCs w:val="22"/>
              </w:rPr>
              <w:t>13</w:t>
            </w:r>
          </w:p>
        </w:tc>
      </w:tr>
      <w:tr w:rsidR="00A731CA" w:rsidRPr="00A731CA" w:rsidTr="007A6C4A">
        <w:trPr>
          <w:trHeight w:val="23"/>
          <w:jc w:val="center"/>
        </w:trPr>
        <w:tc>
          <w:tcPr>
            <w:tcW w:w="481" w:type="dxa"/>
            <w:shd w:val="clear" w:color="auto" w:fill="auto"/>
            <w:vAlign w:val="center"/>
            <w:hideMark/>
          </w:tcPr>
          <w:p w:rsidR="007A6C4A" w:rsidRPr="00A731CA" w:rsidRDefault="007A6C4A" w:rsidP="007A6C4A">
            <w:pPr>
              <w:jc w:val="center"/>
              <w:rPr>
                <w:sz w:val="22"/>
                <w:szCs w:val="22"/>
              </w:rPr>
            </w:pPr>
            <w:r w:rsidRPr="00A731CA">
              <w:rPr>
                <w:sz w:val="22"/>
                <w:szCs w:val="22"/>
              </w:rPr>
              <w:t>1.</w:t>
            </w:r>
          </w:p>
        </w:tc>
        <w:tc>
          <w:tcPr>
            <w:tcW w:w="2674" w:type="dxa"/>
            <w:shd w:val="clear" w:color="auto" w:fill="auto"/>
            <w:vAlign w:val="center"/>
            <w:hideMark/>
          </w:tcPr>
          <w:p w:rsidR="007A6C4A" w:rsidRPr="00A731CA" w:rsidRDefault="007A6C4A" w:rsidP="007A6C4A">
            <w:pPr>
              <w:rPr>
                <w:sz w:val="22"/>
                <w:szCs w:val="22"/>
              </w:rPr>
            </w:pPr>
            <w:r w:rsidRPr="00A731CA">
              <w:rPr>
                <w:sz w:val="22"/>
                <w:szCs w:val="22"/>
              </w:rPr>
              <w:t>Строительство сетей электроснабжения для объекта КОС в с. Шеркалы, Октябрьский район (строительство ЛЭП 0,4кВ)</w:t>
            </w:r>
          </w:p>
        </w:tc>
        <w:tc>
          <w:tcPr>
            <w:tcW w:w="1611" w:type="dxa"/>
            <w:shd w:val="clear" w:color="auto" w:fill="auto"/>
            <w:vAlign w:val="center"/>
            <w:hideMark/>
          </w:tcPr>
          <w:p w:rsidR="007A6C4A" w:rsidRPr="00A731CA" w:rsidRDefault="007A6C4A" w:rsidP="007A6C4A">
            <w:pPr>
              <w:rPr>
                <w:sz w:val="22"/>
                <w:szCs w:val="22"/>
              </w:rPr>
            </w:pPr>
            <w:r w:rsidRPr="00A731CA">
              <w:rPr>
                <w:sz w:val="22"/>
                <w:szCs w:val="22"/>
              </w:rPr>
              <w:t xml:space="preserve">Строительство новых распределительных электрических сетей </w:t>
            </w:r>
          </w:p>
        </w:tc>
        <w:tc>
          <w:tcPr>
            <w:tcW w:w="1679" w:type="dxa"/>
            <w:shd w:val="clear" w:color="auto" w:fill="auto"/>
            <w:vAlign w:val="center"/>
            <w:hideMark/>
          </w:tcPr>
          <w:p w:rsidR="007A6C4A" w:rsidRPr="00A731CA" w:rsidRDefault="007A6C4A" w:rsidP="007A6C4A">
            <w:pPr>
              <w:rPr>
                <w:sz w:val="22"/>
                <w:szCs w:val="22"/>
              </w:rPr>
            </w:pPr>
            <w:r w:rsidRPr="00A731CA">
              <w:rPr>
                <w:sz w:val="22"/>
                <w:szCs w:val="22"/>
              </w:rPr>
              <w:t>Прочее новое строительство объектов электросетевого хозяйства, всего</w:t>
            </w:r>
          </w:p>
        </w:tc>
        <w:tc>
          <w:tcPr>
            <w:tcW w:w="1501"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2 315,75</w:t>
            </w:r>
          </w:p>
        </w:tc>
        <w:tc>
          <w:tcPr>
            <w:tcW w:w="828" w:type="dxa"/>
            <w:shd w:val="clear" w:color="auto" w:fill="auto"/>
            <w:vAlign w:val="center"/>
            <w:hideMark/>
          </w:tcPr>
          <w:p w:rsidR="007A6C4A" w:rsidRPr="00A731CA" w:rsidRDefault="007A6C4A" w:rsidP="007A6C4A">
            <w:pPr>
              <w:jc w:val="center"/>
              <w:rPr>
                <w:sz w:val="22"/>
                <w:szCs w:val="22"/>
              </w:rPr>
            </w:pPr>
            <w:r w:rsidRPr="00A731CA">
              <w:rPr>
                <w:sz w:val="22"/>
                <w:szCs w:val="22"/>
              </w:rPr>
              <w:t>2 315,75</w:t>
            </w:r>
          </w:p>
        </w:tc>
        <w:tc>
          <w:tcPr>
            <w:tcW w:w="625"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 0,0</w:t>
            </w:r>
          </w:p>
        </w:tc>
        <w:tc>
          <w:tcPr>
            <w:tcW w:w="725"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0,0</w:t>
            </w:r>
          </w:p>
        </w:tc>
        <w:tc>
          <w:tcPr>
            <w:tcW w:w="567"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0,0</w:t>
            </w:r>
          </w:p>
        </w:tc>
        <w:tc>
          <w:tcPr>
            <w:tcW w:w="567" w:type="dxa"/>
            <w:gridSpan w:val="2"/>
            <w:vAlign w:val="center"/>
          </w:tcPr>
          <w:p w:rsidR="007A6C4A" w:rsidRPr="00A731CA" w:rsidRDefault="007A6C4A" w:rsidP="007A6C4A">
            <w:pPr>
              <w:jc w:val="center"/>
              <w:rPr>
                <w:sz w:val="22"/>
                <w:szCs w:val="22"/>
              </w:rPr>
            </w:pPr>
            <w:r w:rsidRPr="00A731CA">
              <w:rPr>
                <w:sz w:val="22"/>
                <w:szCs w:val="22"/>
              </w:rPr>
              <w:t>0,0</w:t>
            </w:r>
          </w:p>
        </w:tc>
        <w:tc>
          <w:tcPr>
            <w:tcW w:w="604" w:type="dxa"/>
            <w:gridSpan w:val="2"/>
            <w:shd w:val="clear" w:color="auto" w:fill="auto"/>
            <w:vAlign w:val="center"/>
            <w:hideMark/>
          </w:tcPr>
          <w:p w:rsidR="007A6C4A" w:rsidRPr="00A731CA" w:rsidRDefault="007A6C4A" w:rsidP="007A6C4A">
            <w:pPr>
              <w:jc w:val="center"/>
              <w:rPr>
                <w:sz w:val="22"/>
                <w:szCs w:val="22"/>
              </w:rPr>
            </w:pPr>
            <w:r w:rsidRPr="00A731CA">
              <w:rPr>
                <w:sz w:val="22"/>
                <w:szCs w:val="22"/>
              </w:rPr>
              <w:t>0,0</w:t>
            </w:r>
          </w:p>
        </w:tc>
        <w:tc>
          <w:tcPr>
            <w:tcW w:w="1836" w:type="dxa"/>
            <w:vAlign w:val="center"/>
          </w:tcPr>
          <w:p w:rsidR="007A6C4A" w:rsidRPr="00A731CA" w:rsidRDefault="007A6C4A" w:rsidP="007A6C4A">
            <w:pPr>
              <w:jc w:val="center"/>
              <w:rPr>
                <w:sz w:val="22"/>
                <w:szCs w:val="22"/>
              </w:rPr>
            </w:pPr>
            <w:r w:rsidRPr="00A731CA">
              <w:rPr>
                <w:sz w:val="22"/>
                <w:szCs w:val="22"/>
              </w:rPr>
              <w:t>Собственные средства эксплуатирующей организации</w:t>
            </w:r>
          </w:p>
        </w:tc>
        <w:tc>
          <w:tcPr>
            <w:tcW w:w="1845" w:type="dxa"/>
            <w:shd w:val="clear" w:color="auto" w:fill="auto"/>
            <w:vAlign w:val="center"/>
            <w:hideMark/>
          </w:tcPr>
          <w:p w:rsidR="007A6C4A" w:rsidRPr="00A731CA" w:rsidRDefault="007A6C4A" w:rsidP="007A6C4A">
            <w:pPr>
              <w:jc w:val="center"/>
              <w:rPr>
                <w:sz w:val="22"/>
                <w:szCs w:val="22"/>
              </w:rPr>
            </w:pPr>
            <w:r w:rsidRPr="00A731CA">
              <w:rPr>
                <w:sz w:val="22"/>
                <w:szCs w:val="22"/>
              </w:rPr>
              <w:t>Качественное и надежное электроснабжение перспективных потребителей</w:t>
            </w:r>
          </w:p>
        </w:tc>
      </w:tr>
      <w:tr w:rsidR="00A731CA" w:rsidRPr="00A731CA" w:rsidTr="007A6C4A">
        <w:trPr>
          <w:trHeight w:val="23"/>
          <w:jc w:val="center"/>
        </w:trPr>
        <w:tc>
          <w:tcPr>
            <w:tcW w:w="481" w:type="dxa"/>
            <w:shd w:val="clear" w:color="auto" w:fill="auto"/>
            <w:vAlign w:val="center"/>
          </w:tcPr>
          <w:p w:rsidR="007A6C4A" w:rsidRPr="00A731CA" w:rsidRDefault="007A6C4A" w:rsidP="007A6C4A">
            <w:pPr>
              <w:jc w:val="center"/>
              <w:rPr>
                <w:sz w:val="22"/>
                <w:szCs w:val="22"/>
              </w:rPr>
            </w:pPr>
            <w:r w:rsidRPr="00A731CA">
              <w:rPr>
                <w:sz w:val="22"/>
                <w:szCs w:val="22"/>
              </w:rPr>
              <w:t>2.</w:t>
            </w:r>
          </w:p>
        </w:tc>
        <w:tc>
          <w:tcPr>
            <w:tcW w:w="2674" w:type="dxa"/>
            <w:shd w:val="clear" w:color="auto" w:fill="auto"/>
            <w:vAlign w:val="center"/>
          </w:tcPr>
          <w:p w:rsidR="007A6C4A" w:rsidRPr="00A731CA" w:rsidRDefault="007A6C4A" w:rsidP="007A6C4A">
            <w:pPr>
              <w:rPr>
                <w:sz w:val="22"/>
                <w:szCs w:val="22"/>
              </w:rPr>
            </w:pPr>
            <w:r w:rsidRPr="00A731CA">
              <w:rPr>
                <w:sz w:val="22"/>
                <w:szCs w:val="22"/>
              </w:rPr>
              <w:t>Сети электроснабжения для электроснабжения площадки временного накопления отходов, новых районов застройки ул. Вертолетная и ул. Строителей в с. Шеркалы Октябрьский район</w:t>
            </w:r>
          </w:p>
        </w:tc>
        <w:tc>
          <w:tcPr>
            <w:tcW w:w="1611" w:type="dxa"/>
            <w:shd w:val="clear" w:color="auto" w:fill="auto"/>
            <w:vAlign w:val="center"/>
          </w:tcPr>
          <w:p w:rsidR="007A6C4A" w:rsidRPr="00A731CA" w:rsidRDefault="007A6C4A" w:rsidP="007A6C4A">
            <w:pPr>
              <w:rPr>
                <w:sz w:val="22"/>
                <w:szCs w:val="22"/>
              </w:rPr>
            </w:pPr>
            <w:r w:rsidRPr="00A731CA">
              <w:rPr>
                <w:sz w:val="22"/>
                <w:szCs w:val="22"/>
              </w:rPr>
              <w:t xml:space="preserve">Строительство новых распределительных электрических сетей </w:t>
            </w:r>
          </w:p>
        </w:tc>
        <w:tc>
          <w:tcPr>
            <w:tcW w:w="1679" w:type="dxa"/>
            <w:shd w:val="clear" w:color="auto" w:fill="auto"/>
            <w:vAlign w:val="center"/>
          </w:tcPr>
          <w:p w:rsidR="007A6C4A" w:rsidRPr="00A731CA" w:rsidRDefault="007A6C4A" w:rsidP="007A6C4A">
            <w:pPr>
              <w:rPr>
                <w:sz w:val="22"/>
                <w:szCs w:val="22"/>
              </w:rPr>
            </w:pPr>
            <w:r w:rsidRPr="00A731CA">
              <w:rPr>
                <w:sz w:val="22"/>
                <w:szCs w:val="22"/>
              </w:rPr>
              <w:t>Прочее новое строительство объектов электросетевого хозяйства, всего</w:t>
            </w:r>
          </w:p>
        </w:tc>
        <w:tc>
          <w:tcPr>
            <w:tcW w:w="1501" w:type="dxa"/>
            <w:gridSpan w:val="2"/>
            <w:shd w:val="clear" w:color="auto" w:fill="auto"/>
            <w:vAlign w:val="center"/>
          </w:tcPr>
          <w:p w:rsidR="007A6C4A" w:rsidRPr="00A731CA" w:rsidRDefault="007A6C4A" w:rsidP="007A6C4A">
            <w:pPr>
              <w:jc w:val="center"/>
              <w:rPr>
                <w:sz w:val="22"/>
                <w:szCs w:val="22"/>
              </w:rPr>
            </w:pPr>
            <w:r w:rsidRPr="00A731CA">
              <w:rPr>
                <w:sz w:val="22"/>
                <w:szCs w:val="22"/>
              </w:rPr>
              <w:t>1 989,7</w:t>
            </w:r>
          </w:p>
        </w:tc>
        <w:tc>
          <w:tcPr>
            <w:tcW w:w="828" w:type="dxa"/>
            <w:shd w:val="clear" w:color="auto" w:fill="auto"/>
            <w:vAlign w:val="center"/>
          </w:tcPr>
          <w:p w:rsidR="007A6C4A" w:rsidRPr="00A731CA" w:rsidRDefault="007A6C4A" w:rsidP="007A6C4A">
            <w:pPr>
              <w:jc w:val="center"/>
              <w:rPr>
                <w:sz w:val="22"/>
                <w:szCs w:val="22"/>
              </w:rPr>
            </w:pPr>
            <w:r w:rsidRPr="00A731CA">
              <w:rPr>
                <w:sz w:val="22"/>
                <w:szCs w:val="22"/>
              </w:rPr>
              <w:t>0,0</w:t>
            </w:r>
          </w:p>
        </w:tc>
        <w:tc>
          <w:tcPr>
            <w:tcW w:w="625" w:type="dxa"/>
            <w:gridSpan w:val="2"/>
            <w:shd w:val="clear" w:color="auto" w:fill="auto"/>
            <w:vAlign w:val="center"/>
          </w:tcPr>
          <w:p w:rsidR="007A6C4A" w:rsidRPr="00A731CA" w:rsidRDefault="007A6C4A" w:rsidP="007A6C4A">
            <w:pPr>
              <w:jc w:val="center"/>
              <w:rPr>
                <w:sz w:val="22"/>
                <w:szCs w:val="22"/>
              </w:rPr>
            </w:pPr>
            <w:r w:rsidRPr="00A731CA">
              <w:rPr>
                <w:sz w:val="22"/>
                <w:szCs w:val="22"/>
              </w:rPr>
              <w:t> 0,0</w:t>
            </w:r>
          </w:p>
        </w:tc>
        <w:tc>
          <w:tcPr>
            <w:tcW w:w="725" w:type="dxa"/>
            <w:gridSpan w:val="2"/>
            <w:shd w:val="clear" w:color="auto" w:fill="auto"/>
            <w:vAlign w:val="center"/>
          </w:tcPr>
          <w:p w:rsidR="007A6C4A" w:rsidRPr="00A731CA" w:rsidRDefault="007A6C4A" w:rsidP="007A6C4A">
            <w:pPr>
              <w:jc w:val="center"/>
              <w:rPr>
                <w:sz w:val="22"/>
                <w:szCs w:val="22"/>
              </w:rPr>
            </w:pPr>
            <w:r w:rsidRPr="00A731CA">
              <w:rPr>
                <w:sz w:val="22"/>
                <w:szCs w:val="22"/>
              </w:rPr>
              <w:t>1 989,7</w:t>
            </w:r>
          </w:p>
        </w:tc>
        <w:tc>
          <w:tcPr>
            <w:tcW w:w="567" w:type="dxa"/>
            <w:gridSpan w:val="2"/>
            <w:shd w:val="clear" w:color="auto" w:fill="auto"/>
            <w:vAlign w:val="center"/>
          </w:tcPr>
          <w:p w:rsidR="007A6C4A" w:rsidRPr="00A731CA" w:rsidRDefault="007A6C4A" w:rsidP="007A6C4A">
            <w:pPr>
              <w:jc w:val="center"/>
              <w:rPr>
                <w:sz w:val="22"/>
                <w:szCs w:val="22"/>
              </w:rPr>
            </w:pPr>
            <w:r w:rsidRPr="00A731CA">
              <w:rPr>
                <w:sz w:val="22"/>
                <w:szCs w:val="22"/>
              </w:rPr>
              <w:t>0,0</w:t>
            </w:r>
          </w:p>
        </w:tc>
        <w:tc>
          <w:tcPr>
            <w:tcW w:w="567" w:type="dxa"/>
            <w:gridSpan w:val="2"/>
            <w:vAlign w:val="center"/>
          </w:tcPr>
          <w:p w:rsidR="007A6C4A" w:rsidRPr="00A731CA" w:rsidRDefault="007A6C4A" w:rsidP="007A6C4A">
            <w:pPr>
              <w:jc w:val="center"/>
              <w:rPr>
                <w:sz w:val="22"/>
                <w:szCs w:val="22"/>
              </w:rPr>
            </w:pPr>
            <w:r w:rsidRPr="00A731CA">
              <w:rPr>
                <w:sz w:val="22"/>
                <w:szCs w:val="22"/>
              </w:rPr>
              <w:t>0,0</w:t>
            </w:r>
          </w:p>
        </w:tc>
        <w:tc>
          <w:tcPr>
            <w:tcW w:w="604" w:type="dxa"/>
            <w:gridSpan w:val="2"/>
            <w:shd w:val="clear" w:color="auto" w:fill="auto"/>
            <w:vAlign w:val="center"/>
          </w:tcPr>
          <w:p w:rsidR="007A6C4A" w:rsidRPr="00A731CA" w:rsidRDefault="007A6C4A" w:rsidP="007A6C4A">
            <w:pPr>
              <w:jc w:val="center"/>
              <w:rPr>
                <w:sz w:val="22"/>
                <w:szCs w:val="22"/>
              </w:rPr>
            </w:pPr>
            <w:r w:rsidRPr="00A731CA">
              <w:rPr>
                <w:sz w:val="22"/>
                <w:szCs w:val="22"/>
              </w:rPr>
              <w:t>0,0</w:t>
            </w:r>
          </w:p>
        </w:tc>
        <w:tc>
          <w:tcPr>
            <w:tcW w:w="1836" w:type="dxa"/>
            <w:vAlign w:val="center"/>
          </w:tcPr>
          <w:p w:rsidR="007A6C4A" w:rsidRPr="00A731CA" w:rsidRDefault="007A6C4A" w:rsidP="007A6C4A">
            <w:pPr>
              <w:jc w:val="center"/>
              <w:rPr>
                <w:sz w:val="22"/>
                <w:szCs w:val="22"/>
              </w:rPr>
            </w:pPr>
            <w:r w:rsidRPr="00A731CA">
              <w:rPr>
                <w:sz w:val="22"/>
                <w:szCs w:val="22"/>
              </w:rPr>
              <w:t>Собственные средства эксплуатирующей организации</w:t>
            </w:r>
          </w:p>
        </w:tc>
        <w:tc>
          <w:tcPr>
            <w:tcW w:w="1845" w:type="dxa"/>
            <w:shd w:val="clear" w:color="auto" w:fill="auto"/>
            <w:vAlign w:val="center"/>
          </w:tcPr>
          <w:p w:rsidR="007A6C4A" w:rsidRPr="00A731CA" w:rsidRDefault="007A6C4A" w:rsidP="007A6C4A">
            <w:pPr>
              <w:jc w:val="center"/>
              <w:rPr>
                <w:sz w:val="22"/>
                <w:szCs w:val="22"/>
              </w:rPr>
            </w:pPr>
            <w:r w:rsidRPr="00A731CA">
              <w:rPr>
                <w:sz w:val="22"/>
                <w:szCs w:val="22"/>
              </w:rPr>
              <w:t>Качественное и надежное электроснабжение перспективных потребителей</w:t>
            </w:r>
          </w:p>
        </w:tc>
      </w:tr>
      <w:tr w:rsidR="00A731CA" w:rsidRPr="00A731CA" w:rsidTr="007A6C4A">
        <w:trPr>
          <w:trHeight w:val="23"/>
          <w:jc w:val="center"/>
        </w:trPr>
        <w:tc>
          <w:tcPr>
            <w:tcW w:w="6453" w:type="dxa"/>
            <w:gridSpan w:val="5"/>
            <w:shd w:val="clear" w:color="auto" w:fill="auto"/>
            <w:vAlign w:val="center"/>
            <w:hideMark/>
          </w:tcPr>
          <w:p w:rsidR="007A6C4A" w:rsidRPr="00A731CA" w:rsidRDefault="007A6C4A" w:rsidP="007A6C4A">
            <w:pPr>
              <w:rPr>
                <w:b/>
                <w:bCs/>
                <w:sz w:val="22"/>
                <w:szCs w:val="22"/>
              </w:rPr>
            </w:pPr>
            <w:r w:rsidRPr="00A731CA">
              <w:rPr>
                <w:b/>
                <w:bCs/>
                <w:sz w:val="22"/>
                <w:szCs w:val="22"/>
              </w:rPr>
              <w:t>ИТОГО без НДС</w:t>
            </w:r>
          </w:p>
        </w:tc>
        <w:tc>
          <w:tcPr>
            <w:tcW w:w="1493"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4 305,45</w:t>
            </w:r>
          </w:p>
        </w:tc>
        <w:tc>
          <w:tcPr>
            <w:tcW w:w="828"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2 315,75</w:t>
            </w:r>
          </w:p>
        </w:tc>
        <w:tc>
          <w:tcPr>
            <w:tcW w:w="614"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725"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1 989,7</w:t>
            </w:r>
          </w:p>
        </w:tc>
        <w:tc>
          <w:tcPr>
            <w:tcW w:w="567"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567" w:type="dxa"/>
            <w:gridSpan w:val="2"/>
            <w:vAlign w:val="center"/>
          </w:tcPr>
          <w:p w:rsidR="007A6C4A" w:rsidRPr="00A731CA" w:rsidRDefault="007A6C4A" w:rsidP="007A6C4A">
            <w:pPr>
              <w:jc w:val="center"/>
              <w:rPr>
                <w:b/>
                <w:bCs/>
                <w:sz w:val="22"/>
                <w:szCs w:val="22"/>
              </w:rPr>
            </w:pPr>
            <w:r w:rsidRPr="00A731CA">
              <w:rPr>
                <w:b/>
                <w:bCs/>
                <w:sz w:val="22"/>
                <w:szCs w:val="22"/>
              </w:rPr>
              <w:t>0,0</w:t>
            </w:r>
          </w:p>
        </w:tc>
        <w:tc>
          <w:tcPr>
            <w:tcW w:w="599"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1852" w:type="dxa"/>
            <w:gridSpan w:val="2"/>
          </w:tcPr>
          <w:p w:rsidR="007A6C4A" w:rsidRPr="00A731CA" w:rsidRDefault="007A6C4A" w:rsidP="007A6C4A">
            <w:pPr>
              <w:rPr>
                <w:sz w:val="22"/>
                <w:szCs w:val="22"/>
              </w:rPr>
            </w:pPr>
          </w:p>
        </w:tc>
        <w:tc>
          <w:tcPr>
            <w:tcW w:w="1845" w:type="dxa"/>
            <w:shd w:val="clear" w:color="auto" w:fill="auto"/>
            <w:noWrap/>
            <w:vAlign w:val="center"/>
            <w:hideMark/>
          </w:tcPr>
          <w:p w:rsidR="007A6C4A" w:rsidRPr="00A731CA" w:rsidRDefault="007A6C4A" w:rsidP="007A6C4A">
            <w:pPr>
              <w:rPr>
                <w:sz w:val="22"/>
                <w:szCs w:val="22"/>
              </w:rPr>
            </w:pPr>
            <w:r w:rsidRPr="00A731CA">
              <w:rPr>
                <w:sz w:val="22"/>
                <w:szCs w:val="22"/>
              </w:rPr>
              <w:t> </w:t>
            </w:r>
          </w:p>
        </w:tc>
      </w:tr>
      <w:tr w:rsidR="00A731CA" w:rsidRPr="00A731CA" w:rsidTr="007A6C4A">
        <w:trPr>
          <w:trHeight w:val="23"/>
          <w:jc w:val="center"/>
        </w:trPr>
        <w:tc>
          <w:tcPr>
            <w:tcW w:w="6453" w:type="dxa"/>
            <w:gridSpan w:val="5"/>
            <w:shd w:val="clear" w:color="auto" w:fill="auto"/>
            <w:vAlign w:val="center"/>
            <w:hideMark/>
          </w:tcPr>
          <w:p w:rsidR="007A6C4A" w:rsidRPr="00A731CA" w:rsidRDefault="007A6C4A" w:rsidP="007A6C4A">
            <w:pPr>
              <w:rPr>
                <w:b/>
                <w:bCs/>
                <w:sz w:val="22"/>
                <w:szCs w:val="22"/>
              </w:rPr>
            </w:pPr>
            <w:r w:rsidRPr="00A731CA">
              <w:rPr>
                <w:b/>
                <w:bCs/>
                <w:sz w:val="22"/>
                <w:szCs w:val="22"/>
              </w:rPr>
              <w:t>НДС (20 %)</w:t>
            </w:r>
          </w:p>
        </w:tc>
        <w:tc>
          <w:tcPr>
            <w:tcW w:w="1493"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861,05</w:t>
            </w:r>
          </w:p>
        </w:tc>
        <w:tc>
          <w:tcPr>
            <w:tcW w:w="828"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463,15</w:t>
            </w:r>
          </w:p>
        </w:tc>
        <w:tc>
          <w:tcPr>
            <w:tcW w:w="614"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725"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397,9</w:t>
            </w:r>
          </w:p>
        </w:tc>
        <w:tc>
          <w:tcPr>
            <w:tcW w:w="567"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567" w:type="dxa"/>
            <w:gridSpan w:val="2"/>
            <w:vAlign w:val="center"/>
          </w:tcPr>
          <w:p w:rsidR="007A6C4A" w:rsidRPr="00A731CA" w:rsidRDefault="007A6C4A" w:rsidP="007A6C4A">
            <w:pPr>
              <w:jc w:val="center"/>
              <w:rPr>
                <w:b/>
                <w:bCs/>
                <w:sz w:val="22"/>
                <w:szCs w:val="22"/>
              </w:rPr>
            </w:pPr>
            <w:r w:rsidRPr="00A731CA">
              <w:rPr>
                <w:b/>
                <w:bCs/>
                <w:sz w:val="22"/>
                <w:szCs w:val="22"/>
              </w:rPr>
              <w:t>0,0</w:t>
            </w:r>
          </w:p>
        </w:tc>
        <w:tc>
          <w:tcPr>
            <w:tcW w:w="599"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1852" w:type="dxa"/>
            <w:gridSpan w:val="2"/>
          </w:tcPr>
          <w:p w:rsidR="007A6C4A" w:rsidRPr="00A731CA" w:rsidRDefault="007A6C4A" w:rsidP="007A6C4A">
            <w:pPr>
              <w:rPr>
                <w:sz w:val="22"/>
                <w:szCs w:val="22"/>
              </w:rPr>
            </w:pPr>
          </w:p>
        </w:tc>
        <w:tc>
          <w:tcPr>
            <w:tcW w:w="1845" w:type="dxa"/>
            <w:shd w:val="clear" w:color="auto" w:fill="auto"/>
            <w:noWrap/>
            <w:vAlign w:val="center"/>
            <w:hideMark/>
          </w:tcPr>
          <w:p w:rsidR="007A6C4A" w:rsidRPr="00A731CA" w:rsidRDefault="007A6C4A" w:rsidP="007A6C4A">
            <w:pPr>
              <w:rPr>
                <w:sz w:val="22"/>
                <w:szCs w:val="22"/>
              </w:rPr>
            </w:pPr>
            <w:r w:rsidRPr="00A731CA">
              <w:rPr>
                <w:sz w:val="22"/>
                <w:szCs w:val="22"/>
              </w:rPr>
              <w:t> </w:t>
            </w:r>
          </w:p>
        </w:tc>
      </w:tr>
      <w:tr w:rsidR="007A6C4A" w:rsidRPr="00A731CA" w:rsidTr="007A6C4A">
        <w:trPr>
          <w:trHeight w:val="23"/>
          <w:jc w:val="center"/>
        </w:trPr>
        <w:tc>
          <w:tcPr>
            <w:tcW w:w="6453" w:type="dxa"/>
            <w:gridSpan w:val="5"/>
            <w:shd w:val="clear" w:color="auto" w:fill="auto"/>
            <w:vAlign w:val="center"/>
            <w:hideMark/>
          </w:tcPr>
          <w:p w:rsidR="007A6C4A" w:rsidRPr="00A731CA" w:rsidRDefault="007A6C4A" w:rsidP="007A6C4A">
            <w:pPr>
              <w:rPr>
                <w:b/>
                <w:bCs/>
                <w:sz w:val="22"/>
                <w:szCs w:val="22"/>
              </w:rPr>
            </w:pPr>
            <w:r w:rsidRPr="00A731CA">
              <w:rPr>
                <w:b/>
                <w:bCs/>
                <w:sz w:val="22"/>
                <w:szCs w:val="22"/>
              </w:rPr>
              <w:t>ВСЕГО сметная стоимость с НДС</w:t>
            </w:r>
          </w:p>
        </w:tc>
        <w:tc>
          <w:tcPr>
            <w:tcW w:w="1493"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5 166,5</w:t>
            </w:r>
          </w:p>
        </w:tc>
        <w:tc>
          <w:tcPr>
            <w:tcW w:w="828"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2 778,90</w:t>
            </w:r>
          </w:p>
        </w:tc>
        <w:tc>
          <w:tcPr>
            <w:tcW w:w="614" w:type="dxa"/>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725"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2 387,6</w:t>
            </w:r>
          </w:p>
        </w:tc>
        <w:tc>
          <w:tcPr>
            <w:tcW w:w="567"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567" w:type="dxa"/>
            <w:gridSpan w:val="2"/>
            <w:vAlign w:val="center"/>
          </w:tcPr>
          <w:p w:rsidR="007A6C4A" w:rsidRPr="00A731CA" w:rsidRDefault="007A6C4A" w:rsidP="007A6C4A">
            <w:pPr>
              <w:jc w:val="center"/>
              <w:rPr>
                <w:b/>
                <w:bCs/>
                <w:sz w:val="22"/>
                <w:szCs w:val="22"/>
              </w:rPr>
            </w:pPr>
            <w:r w:rsidRPr="00A731CA">
              <w:rPr>
                <w:b/>
                <w:bCs/>
                <w:sz w:val="22"/>
                <w:szCs w:val="22"/>
              </w:rPr>
              <w:t>0,0</w:t>
            </w:r>
          </w:p>
        </w:tc>
        <w:tc>
          <w:tcPr>
            <w:tcW w:w="599" w:type="dxa"/>
            <w:gridSpan w:val="2"/>
            <w:shd w:val="clear" w:color="auto" w:fill="auto"/>
            <w:vAlign w:val="center"/>
            <w:hideMark/>
          </w:tcPr>
          <w:p w:rsidR="007A6C4A" w:rsidRPr="00A731CA" w:rsidRDefault="007A6C4A" w:rsidP="007A6C4A">
            <w:pPr>
              <w:jc w:val="center"/>
              <w:rPr>
                <w:b/>
                <w:bCs/>
                <w:sz w:val="22"/>
                <w:szCs w:val="22"/>
              </w:rPr>
            </w:pPr>
            <w:r w:rsidRPr="00A731CA">
              <w:rPr>
                <w:b/>
                <w:bCs/>
                <w:sz w:val="22"/>
                <w:szCs w:val="22"/>
              </w:rPr>
              <w:t>0,0</w:t>
            </w:r>
          </w:p>
        </w:tc>
        <w:tc>
          <w:tcPr>
            <w:tcW w:w="1852" w:type="dxa"/>
            <w:gridSpan w:val="2"/>
          </w:tcPr>
          <w:p w:rsidR="007A6C4A" w:rsidRPr="00A731CA" w:rsidRDefault="007A6C4A" w:rsidP="007A6C4A">
            <w:pPr>
              <w:rPr>
                <w:sz w:val="22"/>
                <w:szCs w:val="22"/>
              </w:rPr>
            </w:pPr>
          </w:p>
        </w:tc>
        <w:tc>
          <w:tcPr>
            <w:tcW w:w="1845" w:type="dxa"/>
            <w:shd w:val="clear" w:color="auto" w:fill="auto"/>
            <w:noWrap/>
            <w:vAlign w:val="center"/>
            <w:hideMark/>
          </w:tcPr>
          <w:p w:rsidR="007A6C4A" w:rsidRPr="00A731CA" w:rsidRDefault="007A6C4A" w:rsidP="007A6C4A">
            <w:pPr>
              <w:rPr>
                <w:sz w:val="22"/>
                <w:szCs w:val="22"/>
              </w:rPr>
            </w:pPr>
            <w:r w:rsidRPr="00A731CA">
              <w:rPr>
                <w:sz w:val="22"/>
                <w:szCs w:val="22"/>
              </w:rPr>
              <w:t> </w:t>
            </w:r>
          </w:p>
        </w:tc>
      </w:tr>
    </w:tbl>
    <w:p w:rsidR="001539A5" w:rsidRPr="00A731CA" w:rsidRDefault="001539A5" w:rsidP="00A0404F">
      <w:pPr>
        <w:spacing w:before="120"/>
        <w:jc w:val="both"/>
        <w:rPr>
          <w:b/>
        </w:rPr>
      </w:pPr>
    </w:p>
    <w:p w:rsidR="001539A5" w:rsidRPr="00A731CA" w:rsidRDefault="001539A5" w:rsidP="00A0404F">
      <w:pPr>
        <w:spacing w:before="120"/>
        <w:jc w:val="both"/>
        <w:rPr>
          <w:b/>
        </w:rPr>
      </w:pPr>
    </w:p>
    <w:p w:rsidR="001539A5" w:rsidRPr="00A731CA" w:rsidRDefault="001539A5" w:rsidP="00A0404F">
      <w:pPr>
        <w:spacing w:before="120"/>
        <w:jc w:val="both"/>
      </w:pPr>
    </w:p>
    <w:p w:rsidR="001539A5" w:rsidRPr="00A731CA" w:rsidRDefault="001539A5" w:rsidP="00A0404F">
      <w:pPr>
        <w:spacing w:before="120"/>
        <w:jc w:val="both"/>
      </w:pPr>
    </w:p>
    <w:p w:rsidR="001539A5" w:rsidRPr="00A731CA" w:rsidRDefault="001539A5" w:rsidP="00A0404F">
      <w:pPr>
        <w:spacing w:before="120"/>
        <w:jc w:val="both"/>
        <w:sectPr w:rsidR="001539A5" w:rsidRPr="00A731CA" w:rsidSect="0038000E">
          <w:pgSz w:w="16838" w:h="11906" w:orient="landscape" w:code="9"/>
          <w:pgMar w:top="851" w:right="340" w:bottom="851" w:left="1134" w:header="454" w:footer="454" w:gutter="0"/>
          <w:cols w:space="720"/>
          <w:docGrid w:linePitch="326"/>
        </w:sectPr>
      </w:pPr>
    </w:p>
    <w:p w:rsidR="001539A5" w:rsidRPr="00A731CA" w:rsidRDefault="001539A5" w:rsidP="00A0404F">
      <w:pPr>
        <w:pStyle w:val="22"/>
        <w:spacing w:line="360" w:lineRule="auto"/>
        <w:rPr>
          <w:caps/>
          <w:color w:val="auto"/>
          <w:szCs w:val="28"/>
        </w:rPr>
      </w:pPr>
      <w:bookmarkStart w:id="204" w:name="_Toc490233859"/>
      <w:bookmarkStart w:id="205" w:name="_Toc86489942"/>
      <w:bookmarkStart w:id="206" w:name="_Toc130454447"/>
      <w:r w:rsidRPr="00A731CA">
        <w:rPr>
          <w:color w:val="auto"/>
        </w:rPr>
        <w:lastRenderedPageBreak/>
        <w:t>4.2. Перспективная схема теплоснабжения</w:t>
      </w:r>
      <w:bookmarkEnd w:id="204"/>
      <w:bookmarkEnd w:id="205"/>
      <w:bookmarkEnd w:id="206"/>
    </w:p>
    <w:p w:rsidR="001539A5" w:rsidRPr="00A731CA" w:rsidRDefault="001539A5" w:rsidP="00A0404F">
      <w:pPr>
        <w:spacing w:line="360" w:lineRule="auto"/>
        <w:ind w:firstLine="709"/>
        <w:jc w:val="both"/>
      </w:pPr>
      <w:r w:rsidRPr="00A731CA">
        <w:t>Перечень и программа необходимых инвестиционных проектов, обеспечивающих спрос на тепловую энергию в расчетные периоды (этапы) разработки программ</w:t>
      </w:r>
      <w:r w:rsidR="000C6A01" w:rsidRPr="00A731CA">
        <w:t xml:space="preserve">ы комплексного развития до </w:t>
      </w:r>
      <w:r w:rsidR="008668A5" w:rsidRPr="00A731CA">
        <w:t>2033</w:t>
      </w:r>
      <w:r w:rsidRPr="00A731CA">
        <w:t xml:space="preserve"> года, принят на основании:</w:t>
      </w:r>
    </w:p>
    <w:p w:rsidR="004A1662" w:rsidRPr="00A731CA" w:rsidRDefault="004A1662" w:rsidP="004A1662">
      <w:pPr>
        <w:pStyle w:val="af1"/>
        <w:numPr>
          <w:ilvl w:val="0"/>
          <w:numId w:val="45"/>
        </w:numPr>
        <w:spacing w:line="360" w:lineRule="auto"/>
        <w:jc w:val="both"/>
      </w:pPr>
      <w:r w:rsidRPr="00A731CA">
        <w:t>Схемы теплоснабжения сельского поселения Шеркалы;</w:t>
      </w:r>
    </w:p>
    <w:p w:rsidR="001539A5" w:rsidRPr="00A731CA" w:rsidRDefault="004A1662" w:rsidP="004A1662">
      <w:pPr>
        <w:pStyle w:val="af1"/>
        <w:numPr>
          <w:ilvl w:val="0"/>
          <w:numId w:val="45"/>
        </w:numPr>
        <w:spacing w:line="360" w:lineRule="auto"/>
        <w:jc w:val="both"/>
      </w:pPr>
      <w:r w:rsidRPr="00A731CA">
        <w:t>Комплексного плана строительства и модернизации коммунальной инфраструктуры Октябрьского района на период 2023-2030 гг</w:t>
      </w:r>
      <w:r w:rsidR="001539A5" w:rsidRPr="00A731CA">
        <w:t>.</w:t>
      </w:r>
    </w:p>
    <w:p w:rsidR="001539A5" w:rsidRPr="00A731CA" w:rsidRDefault="001539A5" w:rsidP="00A0404F">
      <w:pPr>
        <w:spacing w:line="360" w:lineRule="auto"/>
        <w:ind w:firstLine="709"/>
        <w:jc w:val="both"/>
      </w:pPr>
      <w:r w:rsidRPr="00A731CA">
        <w:t xml:space="preserve">Программа инвестиционных проектов, обеспечивает достижение целевых показателей, которые приведены в таблице </w:t>
      </w:r>
      <w:fldSimple w:instr=" REF _Ref85646092  \* MERGEFORMAT ">
        <w:r w:rsidR="00F93AF8" w:rsidRPr="00A731CA">
          <w:rPr>
            <w:vanish/>
          </w:rPr>
          <w:t xml:space="preserve">Таблица </w:t>
        </w:r>
        <w:r w:rsidR="00F93AF8" w:rsidRPr="00A731CA">
          <w:rPr>
            <w:noProof/>
          </w:rPr>
          <w:t>39</w:t>
        </w:r>
      </w:fldSimple>
      <w:r w:rsidRPr="00A731CA">
        <w:t xml:space="preserve"> настоящих обосновывающих материалов.</w:t>
      </w:r>
    </w:p>
    <w:p w:rsidR="001539A5" w:rsidRPr="00A731CA" w:rsidRDefault="001539A5" w:rsidP="00A0404F">
      <w:pPr>
        <w:spacing w:line="360" w:lineRule="auto"/>
        <w:ind w:firstLine="709"/>
        <w:jc w:val="both"/>
      </w:pPr>
      <w:r w:rsidRPr="00A731CA">
        <w:t>Перечень инвестиционных проектов перспективной схемы теплоснабжения сельского поселения Шеркалы представлен в виде групп проектов с разбивкой по источникам теплоснабжения (котельным), зонам их действия и описанием по каждому проекту следующих показателей:</w:t>
      </w:r>
    </w:p>
    <w:p w:rsidR="001539A5" w:rsidRPr="00A731CA" w:rsidRDefault="001539A5" w:rsidP="00EB68FD">
      <w:pPr>
        <w:pStyle w:val="af1"/>
        <w:numPr>
          <w:ilvl w:val="0"/>
          <w:numId w:val="46"/>
        </w:numPr>
        <w:spacing w:line="360" w:lineRule="auto"/>
        <w:jc w:val="both"/>
      </w:pPr>
      <w:r w:rsidRPr="00A731CA">
        <w:t>кратких технических параметров;</w:t>
      </w:r>
    </w:p>
    <w:p w:rsidR="001539A5" w:rsidRPr="00A731CA" w:rsidRDefault="001539A5" w:rsidP="00EB68FD">
      <w:pPr>
        <w:pStyle w:val="af1"/>
        <w:numPr>
          <w:ilvl w:val="0"/>
          <w:numId w:val="46"/>
        </w:numPr>
        <w:spacing w:line="360" w:lineRule="auto"/>
        <w:jc w:val="both"/>
      </w:pPr>
      <w:r w:rsidRPr="00A731CA">
        <w:t>целей проекта;</w:t>
      </w:r>
    </w:p>
    <w:p w:rsidR="001539A5" w:rsidRPr="00A731CA" w:rsidRDefault="001539A5" w:rsidP="00EB68FD">
      <w:pPr>
        <w:pStyle w:val="af1"/>
        <w:numPr>
          <w:ilvl w:val="0"/>
          <w:numId w:val="46"/>
        </w:numPr>
        <w:spacing w:line="360" w:lineRule="auto"/>
        <w:jc w:val="both"/>
      </w:pPr>
      <w:r w:rsidRPr="00A731CA">
        <w:t>объемов инвестиций;</w:t>
      </w:r>
    </w:p>
    <w:p w:rsidR="001539A5" w:rsidRPr="00A731CA" w:rsidRDefault="001539A5" w:rsidP="00A45D3B">
      <w:pPr>
        <w:pStyle w:val="af1"/>
        <w:numPr>
          <w:ilvl w:val="0"/>
          <w:numId w:val="46"/>
        </w:numPr>
        <w:spacing w:line="360" w:lineRule="auto"/>
        <w:jc w:val="both"/>
      </w:pPr>
      <w:r w:rsidRPr="00A731CA">
        <w:t>сроков в</w:t>
      </w:r>
      <w:r w:rsidR="00A45D3B" w:rsidRPr="00A731CA">
        <w:t>ложения инвестиций и реализации</w:t>
      </w:r>
      <w:r w:rsidRPr="00A731CA">
        <w:t>.</w:t>
      </w:r>
    </w:p>
    <w:p w:rsidR="001539A5" w:rsidRPr="00A731CA" w:rsidRDefault="001539A5" w:rsidP="00A0404F">
      <w:pPr>
        <w:spacing w:line="360" w:lineRule="auto"/>
        <w:ind w:firstLine="709"/>
        <w:jc w:val="both"/>
      </w:pPr>
      <w:r w:rsidRPr="00A731CA">
        <w:t>Перечень инвестиционных проектов по развити</w:t>
      </w:r>
      <w:r w:rsidR="008668A5" w:rsidRPr="00A731CA">
        <w:t>ю системы теплоснабжения до 2033</w:t>
      </w:r>
      <w:r w:rsidRPr="00A731CA">
        <w:t xml:space="preserve"> года в с.п. Шеркалы представлен в таблице </w:t>
      </w:r>
      <w:fldSimple w:instr=" REF _Ref85646092  \* MERGEFORMAT ">
        <w:r w:rsidR="00F93AF8" w:rsidRPr="00A731CA">
          <w:rPr>
            <w:vanish/>
          </w:rPr>
          <w:t xml:space="preserve">Таблица </w:t>
        </w:r>
        <w:r w:rsidR="00F93AF8" w:rsidRPr="00A731CA">
          <w:rPr>
            <w:noProof/>
          </w:rPr>
          <w:t>39</w:t>
        </w:r>
      </w:fldSimple>
      <w:r w:rsidRPr="00A731CA">
        <w:t>.</w:t>
      </w:r>
    </w:p>
    <w:p w:rsidR="001539A5" w:rsidRPr="00A731CA" w:rsidRDefault="001539A5" w:rsidP="00A0404F">
      <w:pPr>
        <w:spacing w:before="120" w:line="276" w:lineRule="auto"/>
        <w:ind w:firstLine="567"/>
        <w:jc w:val="both"/>
      </w:pPr>
    </w:p>
    <w:p w:rsidR="001539A5" w:rsidRPr="00A731CA" w:rsidRDefault="001539A5" w:rsidP="00A0404F">
      <w:pPr>
        <w:spacing w:before="120"/>
        <w:ind w:firstLine="567"/>
        <w:jc w:val="both"/>
        <w:sectPr w:rsidR="001539A5" w:rsidRPr="00A731CA" w:rsidSect="0038000E">
          <w:pgSz w:w="11907" w:h="16840" w:code="9"/>
          <w:pgMar w:top="1134" w:right="850" w:bottom="1134" w:left="1701" w:header="340" w:footer="454" w:gutter="0"/>
          <w:cols w:space="720"/>
          <w:docGrid w:linePitch="326"/>
        </w:sectPr>
      </w:pPr>
    </w:p>
    <w:p w:rsidR="001539A5" w:rsidRPr="00A731CA" w:rsidRDefault="001539A5" w:rsidP="00A0404F">
      <w:pPr>
        <w:spacing w:before="120" w:line="360" w:lineRule="auto"/>
        <w:jc w:val="center"/>
        <w:rPr>
          <w:b/>
        </w:rPr>
      </w:pPr>
      <w:bookmarkStart w:id="207" w:name="_Ref85646092"/>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39</w:t>
      </w:r>
      <w:r w:rsidR="00B838F5" w:rsidRPr="00A731CA">
        <w:rPr>
          <w:b/>
        </w:rPr>
        <w:fldChar w:fldCharType="end"/>
      </w:r>
      <w:bookmarkEnd w:id="207"/>
      <w:r w:rsidRPr="00A731CA">
        <w:rPr>
          <w:b/>
        </w:rPr>
        <w:t xml:space="preserve"> – </w:t>
      </w:r>
      <w:r w:rsidRPr="00A731CA">
        <w:rPr>
          <w:b/>
          <w:bCs/>
        </w:rPr>
        <w:t xml:space="preserve">Перечень инвестиционных проектов по развитию системы теплоснабжения </w:t>
      </w:r>
      <w:r w:rsidR="008668A5" w:rsidRPr="00A731CA">
        <w:rPr>
          <w:b/>
        </w:rPr>
        <w:t>до 2033</w:t>
      </w:r>
      <w:r w:rsidRPr="00A731CA">
        <w:rPr>
          <w:b/>
        </w:rPr>
        <w:t xml:space="preserve"> года в с.п. Шеркалы</w:t>
      </w:r>
    </w:p>
    <w:tbl>
      <w:tblPr>
        <w:tblW w:w="15116" w:type="dxa"/>
        <w:jc w:val="center"/>
        <w:tblLayout w:type="fixed"/>
        <w:tblCellMar>
          <w:left w:w="28" w:type="dxa"/>
          <w:right w:w="28" w:type="dxa"/>
        </w:tblCellMar>
        <w:tblLook w:val="04A0"/>
      </w:tblPr>
      <w:tblGrid>
        <w:gridCol w:w="533"/>
        <w:gridCol w:w="3123"/>
        <w:gridCol w:w="2053"/>
        <w:gridCol w:w="1995"/>
        <w:gridCol w:w="1334"/>
        <w:gridCol w:w="791"/>
        <w:gridCol w:w="791"/>
        <w:gridCol w:w="791"/>
        <w:gridCol w:w="791"/>
        <w:gridCol w:w="791"/>
        <w:gridCol w:w="762"/>
        <w:gridCol w:w="1361"/>
      </w:tblGrid>
      <w:tr w:rsidR="00A731CA" w:rsidRPr="00A731CA" w:rsidTr="007A6C4A">
        <w:trPr>
          <w:trHeight w:val="23"/>
          <w:tblHeader/>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п.п.</w:t>
            </w:r>
          </w:p>
        </w:tc>
        <w:tc>
          <w:tcPr>
            <w:tcW w:w="3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Наименование мероприятия</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Краткое описание, технические параметры проекта</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Цель проекта</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Необходимые капитальные затраты, тыс. руб.</w:t>
            </w:r>
          </w:p>
        </w:tc>
        <w:tc>
          <w:tcPr>
            <w:tcW w:w="47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6C4A" w:rsidRPr="00A731CA" w:rsidRDefault="007A6C4A" w:rsidP="007A6C4A">
            <w:pPr>
              <w:jc w:val="center"/>
              <w:rPr>
                <w:b/>
                <w:bCs/>
                <w:sz w:val="18"/>
                <w:szCs w:val="18"/>
              </w:rPr>
            </w:pPr>
            <w:r w:rsidRPr="00A731CA">
              <w:rPr>
                <w:b/>
                <w:bCs/>
                <w:sz w:val="18"/>
                <w:szCs w:val="18"/>
              </w:rPr>
              <w:t>Объем капитальных вложений в ценах лет реализации (без учета НДС), тыс. руб.</w:t>
            </w:r>
          </w:p>
        </w:tc>
        <w:tc>
          <w:tcPr>
            <w:tcW w:w="1361" w:type="dxa"/>
            <w:vMerge w:val="restart"/>
            <w:tcBorders>
              <w:top w:val="single" w:sz="4" w:space="0" w:color="auto"/>
              <w:left w:val="single" w:sz="4" w:space="0" w:color="auto"/>
              <w:right w:val="single" w:sz="4" w:space="0" w:color="auto"/>
            </w:tcBorders>
            <w:vAlign w:val="center"/>
          </w:tcPr>
          <w:p w:rsidR="007A6C4A" w:rsidRPr="00A731CA" w:rsidRDefault="007A6C4A" w:rsidP="007A6C4A">
            <w:pPr>
              <w:jc w:val="center"/>
              <w:rPr>
                <w:b/>
                <w:bCs/>
                <w:sz w:val="18"/>
                <w:szCs w:val="18"/>
              </w:rPr>
            </w:pPr>
            <w:r w:rsidRPr="00A731CA">
              <w:rPr>
                <w:b/>
                <w:bCs/>
                <w:sz w:val="18"/>
                <w:szCs w:val="18"/>
              </w:rPr>
              <w:t>Источники инвестиций</w:t>
            </w:r>
          </w:p>
        </w:tc>
      </w:tr>
      <w:tr w:rsidR="00A731CA" w:rsidRPr="00A731CA" w:rsidTr="007A6C4A">
        <w:trPr>
          <w:trHeight w:val="23"/>
          <w:tblHeader/>
          <w:jc w:val="center"/>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3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20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2023г.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2024г.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2025г.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2026г.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2027г.</w:t>
            </w:r>
          </w:p>
        </w:tc>
        <w:tc>
          <w:tcPr>
            <w:tcW w:w="762"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2028-2033гг.</w:t>
            </w:r>
          </w:p>
        </w:tc>
        <w:tc>
          <w:tcPr>
            <w:tcW w:w="1361" w:type="dxa"/>
            <w:vMerge/>
            <w:tcBorders>
              <w:left w:val="single" w:sz="4" w:space="0" w:color="auto"/>
              <w:bottom w:val="single" w:sz="4" w:space="0" w:color="auto"/>
              <w:right w:val="single" w:sz="4" w:space="0" w:color="auto"/>
            </w:tcBorders>
          </w:tcPr>
          <w:p w:rsidR="007A6C4A" w:rsidRPr="00A731CA" w:rsidRDefault="007A6C4A" w:rsidP="007A6C4A">
            <w:pPr>
              <w:jc w:val="center"/>
              <w:rPr>
                <w:b/>
                <w:bCs/>
                <w:sz w:val="18"/>
                <w:szCs w:val="18"/>
              </w:rPr>
            </w:pPr>
          </w:p>
        </w:tc>
      </w:tr>
      <w:tr w:rsidR="00A731CA" w:rsidRPr="00A731CA" w:rsidTr="007A6C4A">
        <w:trPr>
          <w:trHeight w:val="23"/>
          <w:jc w:val="center"/>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w:t>
            </w:r>
          </w:p>
        </w:tc>
        <w:tc>
          <w:tcPr>
            <w:tcW w:w="3123"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2</w:t>
            </w:r>
          </w:p>
        </w:tc>
        <w:tc>
          <w:tcPr>
            <w:tcW w:w="2053"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3</w:t>
            </w:r>
          </w:p>
        </w:tc>
        <w:tc>
          <w:tcPr>
            <w:tcW w:w="1995"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4</w:t>
            </w:r>
          </w:p>
        </w:tc>
        <w:tc>
          <w:tcPr>
            <w:tcW w:w="1334"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5</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6</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7</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8</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9</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10</w:t>
            </w:r>
          </w:p>
        </w:tc>
        <w:tc>
          <w:tcPr>
            <w:tcW w:w="762"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11</w:t>
            </w:r>
          </w:p>
        </w:tc>
        <w:tc>
          <w:tcPr>
            <w:tcW w:w="1361"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r w:rsidRPr="00A731CA">
              <w:rPr>
                <w:b/>
                <w:bCs/>
                <w:sz w:val="18"/>
                <w:szCs w:val="18"/>
              </w:rPr>
              <w:t>12</w:t>
            </w:r>
          </w:p>
        </w:tc>
      </w:tr>
      <w:tr w:rsidR="00A731CA" w:rsidRPr="00A731CA" w:rsidTr="007A6C4A">
        <w:trPr>
          <w:trHeight w:val="23"/>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1</w:t>
            </w:r>
          </w:p>
        </w:tc>
        <w:tc>
          <w:tcPr>
            <w:tcW w:w="312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6"/>
              </w:rPr>
              <w:t>Капитальный ремонт сетей тепловодоснабжения на участках: котельная - ТП8 - ул. Мира, д.34а (КСК Триумф»), ТП 6 - ул.Ангашупова, д.10 (школа), ТП 7 – ул.Нестерова, д.46 (больница, хоз.блок), ТП 9 – ул.Мира, д.34 (пожарные резервуары, контора ЖКХ), ТП 9 – ул.Мира, д.41а (детский сад)</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Капитальный ремонт сетей</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Обеспечение надежности теплоснабжения потребителей</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83 828,8</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83 828,8</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62"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sz w:val="18"/>
                <w:szCs w:val="18"/>
              </w:rPr>
              <w:t>0,0</w:t>
            </w:r>
          </w:p>
        </w:tc>
        <w:tc>
          <w:tcPr>
            <w:tcW w:w="1361" w:type="dxa"/>
            <w:tcBorders>
              <w:top w:val="nil"/>
              <w:left w:val="nil"/>
              <w:bottom w:val="single" w:sz="4" w:space="0" w:color="auto"/>
              <w:right w:val="single" w:sz="4" w:space="0" w:color="auto"/>
            </w:tcBorders>
            <w:vAlign w:val="center"/>
          </w:tcPr>
          <w:p w:rsidR="007A6C4A" w:rsidRPr="00A731CA" w:rsidRDefault="007A6C4A" w:rsidP="007A6C4A">
            <w:pPr>
              <w:jc w:val="center"/>
              <w:rPr>
                <w:sz w:val="18"/>
                <w:szCs w:val="18"/>
              </w:rPr>
            </w:pPr>
            <w:r w:rsidRPr="00A731CA">
              <w:rPr>
                <w:sz w:val="18"/>
                <w:szCs w:val="18"/>
              </w:rPr>
              <w:t>Бюджетные средства</w:t>
            </w:r>
          </w:p>
        </w:tc>
      </w:tr>
      <w:tr w:rsidR="00A731CA" w:rsidRPr="00A731CA" w:rsidTr="007A6C4A">
        <w:trPr>
          <w:trHeight w:val="23"/>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2</w:t>
            </w:r>
          </w:p>
        </w:tc>
        <w:tc>
          <w:tcPr>
            <w:tcW w:w="312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6"/>
              </w:rPr>
              <w:t>Техническое перевооружение (капитальный ремонт) котельной с. Шеркалы, ул. Мира, 38Д</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Капитальный ремонт источников теплоснабжения</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Обеспечение надежности теплоснабжения потребителей</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47 703,2</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47 703,2</w:t>
            </w:r>
          </w:p>
        </w:tc>
        <w:tc>
          <w:tcPr>
            <w:tcW w:w="762"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sz w:val="18"/>
                <w:szCs w:val="18"/>
              </w:rPr>
              <w:t>0,0</w:t>
            </w:r>
          </w:p>
        </w:tc>
        <w:tc>
          <w:tcPr>
            <w:tcW w:w="1361" w:type="dxa"/>
            <w:tcBorders>
              <w:top w:val="nil"/>
              <w:left w:val="nil"/>
              <w:bottom w:val="single" w:sz="4" w:space="0" w:color="auto"/>
              <w:right w:val="single" w:sz="4" w:space="0" w:color="auto"/>
            </w:tcBorders>
            <w:vAlign w:val="center"/>
          </w:tcPr>
          <w:p w:rsidR="007A6C4A" w:rsidRPr="00A731CA" w:rsidRDefault="007A6C4A" w:rsidP="007A6C4A">
            <w:pPr>
              <w:jc w:val="center"/>
              <w:rPr>
                <w:sz w:val="18"/>
                <w:szCs w:val="18"/>
              </w:rPr>
            </w:pPr>
            <w:r w:rsidRPr="00A731CA">
              <w:rPr>
                <w:sz w:val="18"/>
                <w:szCs w:val="18"/>
              </w:rPr>
              <w:t>Бюджетные средства</w:t>
            </w:r>
          </w:p>
        </w:tc>
      </w:tr>
      <w:tr w:rsidR="00A731CA" w:rsidRPr="00A731CA" w:rsidTr="007A6C4A">
        <w:trPr>
          <w:trHeight w:val="23"/>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 </w:t>
            </w:r>
          </w:p>
        </w:tc>
        <w:tc>
          <w:tcPr>
            <w:tcW w:w="312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без НДС</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131 532,0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83 828,8</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47 703,2</w:t>
            </w:r>
          </w:p>
        </w:tc>
        <w:tc>
          <w:tcPr>
            <w:tcW w:w="762"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0,0</w:t>
            </w:r>
          </w:p>
        </w:tc>
        <w:tc>
          <w:tcPr>
            <w:tcW w:w="1361"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r w:rsidR="00A731CA" w:rsidRPr="00A731CA" w:rsidTr="007A6C4A">
        <w:trPr>
          <w:trHeight w:val="23"/>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w:t>
            </w:r>
          </w:p>
        </w:tc>
        <w:tc>
          <w:tcPr>
            <w:tcW w:w="312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НДС (20%)</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26 306,4</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16 765,8</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9 540,6</w:t>
            </w:r>
          </w:p>
        </w:tc>
        <w:tc>
          <w:tcPr>
            <w:tcW w:w="762"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0,0</w:t>
            </w:r>
          </w:p>
        </w:tc>
        <w:tc>
          <w:tcPr>
            <w:tcW w:w="1361"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r w:rsidR="007A6C4A" w:rsidRPr="00A731CA" w:rsidTr="007A6C4A">
        <w:trPr>
          <w:trHeight w:val="23"/>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w:t>
            </w:r>
          </w:p>
        </w:tc>
        <w:tc>
          <w:tcPr>
            <w:tcW w:w="312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с НДС (20%)</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157 838,4</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100 594,6</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57 243,8</w:t>
            </w:r>
          </w:p>
        </w:tc>
        <w:tc>
          <w:tcPr>
            <w:tcW w:w="762"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0,0</w:t>
            </w:r>
          </w:p>
        </w:tc>
        <w:tc>
          <w:tcPr>
            <w:tcW w:w="1361"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bl>
    <w:p w:rsidR="00474BD4" w:rsidRPr="00A731CA" w:rsidRDefault="00474BD4" w:rsidP="00C45219">
      <w:pPr>
        <w:spacing w:before="120" w:line="360" w:lineRule="auto"/>
        <w:rPr>
          <w:b/>
        </w:rPr>
      </w:pPr>
    </w:p>
    <w:p w:rsidR="001539A5" w:rsidRPr="00A731CA" w:rsidRDefault="001539A5" w:rsidP="00A0404F">
      <w:pPr>
        <w:spacing w:before="120" w:line="360" w:lineRule="auto"/>
        <w:jc w:val="both"/>
        <w:sectPr w:rsidR="001539A5" w:rsidRPr="00A731CA" w:rsidSect="0038000E">
          <w:pgSz w:w="16838" w:h="11906" w:orient="landscape" w:code="9"/>
          <w:pgMar w:top="1134" w:right="850" w:bottom="1134" w:left="1701" w:header="454" w:footer="454" w:gutter="0"/>
          <w:cols w:space="720"/>
          <w:docGrid w:linePitch="326"/>
        </w:sectPr>
      </w:pPr>
    </w:p>
    <w:p w:rsidR="001539A5" w:rsidRPr="00A731CA" w:rsidRDefault="001539A5" w:rsidP="00A0404F">
      <w:pPr>
        <w:pStyle w:val="22"/>
        <w:spacing w:line="360" w:lineRule="auto"/>
        <w:rPr>
          <w:color w:val="auto"/>
        </w:rPr>
      </w:pPr>
      <w:bookmarkStart w:id="208" w:name="_Toc490233868"/>
      <w:bookmarkStart w:id="209" w:name="_Toc86489944"/>
      <w:bookmarkStart w:id="210" w:name="_Toc130454448"/>
      <w:r w:rsidRPr="00A731CA">
        <w:rPr>
          <w:color w:val="auto"/>
        </w:rPr>
        <w:lastRenderedPageBreak/>
        <w:t>4.3. Перспективная схема водоснабжения</w:t>
      </w:r>
      <w:bookmarkEnd w:id="208"/>
      <w:bookmarkEnd w:id="209"/>
      <w:bookmarkEnd w:id="210"/>
    </w:p>
    <w:p w:rsidR="004A1662" w:rsidRPr="00A731CA" w:rsidRDefault="001539A5" w:rsidP="004A1662">
      <w:pPr>
        <w:spacing w:line="360" w:lineRule="auto"/>
        <w:ind w:firstLine="709"/>
        <w:jc w:val="both"/>
        <w:rPr>
          <w:rFonts w:eastAsia="Calibri"/>
        </w:rPr>
      </w:pPr>
      <w:r w:rsidRPr="00A731CA">
        <w:t>Перечень и программа необходимых инвестиционных проектов, обеспечивающих спрос на водоснабжение в расчетные периоды (этапы) разработки програм</w:t>
      </w:r>
      <w:r w:rsidR="008668A5" w:rsidRPr="00A731CA">
        <w:t>мы комплексного развития до 2033</w:t>
      </w:r>
      <w:r w:rsidRPr="00A731CA">
        <w:t xml:space="preserve"> года, приняты на </w:t>
      </w:r>
      <w:r w:rsidR="004A1662" w:rsidRPr="00A731CA">
        <w:rPr>
          <w:rFonts w:eastAsia="Calibri"/>
        </w:rPr>
        <w:t>основании:</w:t>
      </w:r>
    </w:p>
    <w:p w:rsidR="004A1662" w:rsidRPr="00A731CA" w:rsidRDefault="004A1662" w:rsidP="004A1662">
      <w:pPr>
        <w:numPr>
          <w:ilvl w:val="0"/>
          <w:numId w:val="87"/>
        </w:numPr>
        <w:spacing w:line="360" w:lineRule="auto"/>
        <w:jc w:val="both"/>
        <w:rPr>
          <w:rFonts w:eastAsia="Calibri"/>
        </w:rPr>
      </w:pPr>
      <w:r w:rsidRPr="00A731CA">
        <w:rPr>
          <w:rFonts w:eastAsia="Calibri"/>
        </w:rPr>
        <w:t>Схемы водоснабжения и водоотведения сельского поселения Шеркалы;</w:t>
      </w:r>
    </w:p>
    <w:p w:rsidR="001539A5" w:rsidRPr="00A731CA" w:rsidRDefault="004A1662" w:rsidP="004A1662">
      <w:pPr>
        <w:numPr>
          <w:ilvl w:val="0"/>
          <w:numId w:val="87"/>
        </w:numPr>
        <w:spacing w:line="360" w:lineRule="auto"/>
        <w:jc w:val="both"/>
        <w:rPr>
          <w:rFonts w:eastAsia="Calibri"/>
        </w:rPr>
      </w:pPr>
      <w:r w:rsidRPr="00A731CA">
        <w:t>Комплексного плана строительства и модернизации коммунальной инфраструктуры Октябрьского района на период 2023-2030 гг</w:t>
      </w:r>
      <w:r w:rsidR="001539A5" w:rsidRPr="00A731CA">
        <w:t>.</w:t>
      </w:r>
    </w:p>
    <w:p w:rsidR="001539A5" w:rsidRPr="00A731CA" w:rsidRDefault="001539A5" w:rsidP="00A0404F">
      <w:pPr>
        <w:spacing w:line="360" w:lineRule="auto"/>
        <w:ind w:firstLine="709"/>
        <w:jc w:val="both"/>
      </w:pPr>
      <w:r w:rsidRPr="00A731CA">
        <w:t xml:space="preserve">Программа инвестиционных проектов, обеспечивает достижение целевых показателей, которые приведены в таблице </w:t>
      </w:r>
      <w:fldSimple w:instr=" REF _Ref85646105  \* MERGEFORMAT ">
        <w:r w:rsidR="00F93AF8" w:rsidRPr="00A731CA">
          <w:rPr>
            <w:vanish/>
          </w:rPr>
          <w:t xml:space="preserve">Таблица </w:t>
        </w:r>
        <w:r w:rsidR="00F93AF8" w:rsidRPr="00A731CA">
          <w:rPr>
            <w:noProof/>
          </w:rPr>
          <w:t>40</w:t>
        </w:r>
      </w:fldSimple>
      <w:r w:rsidRPr="00A731CA">
        <w:t xml:space="preserve"> настоящих обосновывающих материалов.</w:t>
      </w:r>
    </w:p>
    <w:p w:rsidR="001539A5" w:rsidRPr="00A731CA" w:rsidRDefault="001539A5" w:rsidP="00A0404F">
      <w:pPr>
        <w:spacing w:line="360" w:lineRule="auto"/>
        <w:ind w:firstLine="709"/>
        <w:jc w:val="both"/>
      </w:pPr>
      <w:r w:rsidRPr="00A731CA">
        <w:t>Перечень инвестиционных проектов перспективной схемы водоснабжения с.п. Шеркалы представлен в виде групп проектов с описанием по каждому проекту следующих показателей:</w:t>
      </w:r>
    </w:p>
    <w:p w:rsidR="001539A5" w:rsidRPr="00A731CA" w:rsidRDefault="001539A5" w:rsidP="00EB68FD">
      <w:pPr>
        <w:pStyle w:val="af1"/>
        <w:numPr>
          <w:ilvl w:val="0"/>
          <w:numId w:val="46"/>
        </w:numPr>
        <w:spacing w:line="360" w:lineRule="auto"/>
        <w:jc w:val="both"/>
      </w:pPr>
      <w:r w:rsidRPr="00A731CA">
        <w:t>кратких технических параметров;</w:t>
      </w:r>
    </w:p>
    <w:p w:rsidR="001539A5" w:rsidRPr="00A731CA" w:rsidRDefault="001539A5" w:rsidP="00EB68FD">
      <w:pPr>
        <w:pStyle w:val="af1"/>
        <w:numPr>
          <w:ilvl w:val="0"/>
          <w:numId w:val="46"/>
        </w:numPr>
        <w:spacing w:line="360" w:lineRule="auto"/>
        <w:jc w:val="both"/>
      </w:pPr>
      <w:r w:rsidRPr="00A731CA">
        <w:t>целей проекта;</w:t>
      </w:r>
    </w:p>
    <w:p w:rsidR="001539A5" w:rsidRPr="00A731CA" w:rsidRDefault="001539A5" w:rsidP="00EB68FD">
      <w:pPr>
        <w:pStyle w:val="af1"/>
        <w:numPr>
          <w:ilvl w:val="0"/>
          <w:numId w:val="46"/>
        </w:numPr>
        <w:spacing w:line="360" w:lineRule="auto"/>
        <w:jc w:val="both"/>
      </w:pPr>
      <w:r w:rsidRPr="00A731CA">
        <w:t>объемов инвестиций;</w:t>
      </w:r>
    </w:p>
    <w:p w:rsidR="001539A5" w:rsidRPr="00A731CA" w:rsidRDefault="001539A5" w:rsidP="007E5F99">
      <w:pPr>
        <w:pStyle w:val="af1"/>
        <w:numPr>
          <w:ilvl w:val="0"/>
          <w:numId w:val="46"/>
        </w:numPr>
        <w:spacing w:line="360" w:lineRule="auto"/>
        <w:jc w:val="both"/>
      </w:pPr>
      <w:r w:rsidRPr="00A731CA">
        <w:t>сроков в</w:t>
      </w:r>
      <w:r w:rsidR="007E5F99" w:rsidRPr="00A731CA">
        <w:t>ложения инвестиций и реализации</w:t>
      </w:r>
      <w:r w:rsidRPr="00A731CA">
        <w:t>.</w:t>
      </w:r>
    </w:p>
    <w:p w:rsidR="001539A5" w:rsidRPr="00A731CA" w:rsidRDefault="001539A5" w:rsidP="00A0404F">
      <w:pPr>
        <w:spacing w:line="360" w:lineRule="auto"/>
        <w:ind w:firstLine="709"/>
        <w:jc w:val="both"/>
      </w:pPr>
      <w:r w:rsidRPr="00A731CA">
        <w:t>Перечень инвестиционных проектов по развит</w:t>
      </w:r>
      <w:r w:rsidR="008668A5" w:rsidRPr="00A731CA">
        <w:t>ию системы водоснабжения до 2033</w:t>
      </w:r>
      <w:r w:rsidRPr="00A731CA">
        <w:t xml:space="preserve"> года в с.п. Шеркалы представлен в таблице </w:t>
      </w:r>
      <w:fldSimple w:instr=" REF _Ref85646105  \* MERGEFORMAT ">
        <w:r w:rsidR="00F93AF8" w:rsidRPr="00A731CA">
          <w:rPr>
            <w:vanish/>
          </w:rPr>
          <w:t xml:space="preserve">Таблица </w:t>
        </w:r>
        <w:r w:rsidR="00F93AF8" w:rsidRPr="00A731CA">
          <w:rPr>
            <w:noProof/>
          </w:rPr>
          <w:t>40</w:t>
        </w:r>
      </w:fldSimple>
      <w:r w:rsidRPr="00A731CA">
        <w:t>.</w:t>
      </w:r>
    </w:p>
    <w:p w:rsidR="001539A5" w:rsidRPr="00A731CA" w:rsidRDefault="001539A5" w:rsidP="00A0404F">
      <w:pPr>
        <w:spacing w:before="120"/>
        <w:ind w:firstLine="567"/>
        <w:jc w:val="both"/>
      </w:pPr>
    </w:p>
    <w:p w:rsidR="001539A5" w:rsidRPr="00A731CA" w:rsidRDefault="001539A5" w:rsidP="00A0404F">
      <w:pPr>
        <w:spacing w:before="120"/>
        <w:ind w:firstLine="567"/>
        <w:jc w:val="both"/>
        <w:sectPr w:rsidR="001539A5" w:rsidRPr="00A731CA" w:rsidSect="0038000E">
          <w:pgSz w:w="11907" w:h="16840" w:code="9"/>
          <w:pgMar w:top="1134" w:right="850" w:bottom="1134" w:left="1701" w:header="340" w:footer="454" w:gutter="0"/>
          <w:cols w:space="720"/>
          <w:docGrid w:linePitch="326"/>
        </w:sectPr>
      </w:pPr>
    </w:p>
    <w:p w:rsidR="001539A5" w:rsidRPr="00A731CA" w:rsidRDefault="001539A5" w:rsidP="00A0404F">
      <w:pPr>
        <w:spacing w:before="120"/>
        <w:ind w:firstLine="567"/>
        <w:jc w:val="center"/>
        <w:rPr>
          <w:b/>
        </w:rPr>
      </w:pPr>
      <w:bookmarkStart w:id="211" w:name="_Ref85646105"/>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40</w:t>
      </w:r>
      <w:r w:rsidR="00B838F5" w:rsidRPr="00A731CA">
        <w:rPr>
          <w:b/>
        </w:rPr>
        <w:fldChar w:fldCharType="end"/>
      </w:r>
      <w:bookmarkEnd w:id="211"/>
      <w:r w:rsidRPr="00A731CA">
        <w:rPr>
          <w:b/>
        </w:rPr>
        <w:t xml:space="preserve"> – </w:t>
      </w:r>
      <w:r w:rsidRPr="00A731CA">
        <w:rPr>
          <w:b/>
          <w:bCs/>
        </w:rPr>
        <w:t xml:space="preserve">Перечень инвестиционных проектов по развитию системы водоснабжения </w:t>
      </w:r>
      <w:r w:rsidR="008668A5" w:rsidRPr="00A731CA">
        <w:rPr>
          <w:b/>
        </w:rPr>
        <w:t>до 2033</w:t>
      </w:r>
      <w:r w:rsidRPr="00A731CA">
        <w:rPr>
          <w:b/>
        </w:rPr>
        <w:t xml:space="preserve"> года в с.п. Шеркалы</w:t>
      </w:r>
    </w:p>
    <w:tbl>
      <w:tblPr>
        <w:tblW w:w="0" w:type="auto"/>
        <w:jc w:val="center"/>
        <w:tblLayout w:type="fixed"/>
        <w:tblCellMar>
          <w:left w:w="28" w:type="dxa"/>
          <w:right w:w="28" w:type="dxa"/>
        </w:tblCellMar>
        <w:tblLook w:val="04A0"/>
      </w:tblPr>
      <w:tblGrid>
        <w:gridCol w:w="733"/>
        <w:gridCol w:w="2713"/>
        <w:gridCol w:w="2053"/>
        <w:gridCol w:w="1637"/>
        <w:gridCol w:w="1334"/>
        <w:gridCol w:w="791"/>
        <w:gridCol w:w="791"/>
        <w:gridCol w:w="791"/>
        <w:gridCol w:w="791"/>
        <w:gridCol w:w="791"/>
        <w:gridCol w:w="913"/>
        <w:gridCol w:w="1274"/>
      </w:tblGrid>
      <w:tr w:rsidR="00A731CA" w:rsidRPr="00A731CA" w:rsidTr="007A6C4A">
        <w:trPr>
          <w:trHeight w:val="23"/>
          <w:tblHeader/>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п.п.</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Наименование мероприятия</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Краткое описание, технические параметры проекта</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Цель проекта</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Необходимые капитальные затраты, тыс. руб.</w:t>
            </w:r>
          </w:p>
        </w:tc>
        <w:tc>
          <w:tcPr>
            <w:tcW w:w="48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6C4A" w:rsidRPr="00A731CA" w:rsidRDefault="007A6C4A" w:rsidP="007A6C4A">
            <w:pPr>
              <w:jc w:val="center"/>
              <w:rPr>
                <w:b/>
                <w:bCs/>
                <w:sz w:val="18"/>
                <w:szCs w:val="18"/>
              </w:rPr>
            </w:pPr>
            <w:r w:rsidRPr="00A731CA">
              <w:rPr>
                <w:b/>
                <w:bCs/>
                <w:sz w:val="18"/>
                <w:szCs w:val="18"/>
              </w:rPr>
              <w:t>Объем капитальных вложений в ценах лет реализации (без учета НДС), тыс. руб.</w:t>
            </w:r>
          </w:p>
        </w:tc>
        <w:tc>
          <w:tcPr>
            <w:tcW w:w="1274" w:type="dxa"/>
            <w:vMerge w:val="restart"/>
            <w:tcBorders>
              <w:top w:val="single" w:sz="4" w:space="0" w:color="auto"/>
              <w:left w:val="single" w:sz="4" w:space="0" w:color="auto"/>
              <w:right w:val="single" w:sz="4" w:space="0" w:color="auto"/>
            </w:tcBorders>
            <w:vAlign w:val="center"/>
          </w:tcPr>
          <w:p w:rsidR="007A6C4A" w:rsidRPr="00A731CA" w:rsidRDefault="007A6C4A" w:rsidP="007A6C4A">
            <w:pPr>
              <w:jc w:val="center"/>
              <w:rPr>
                <w:b/>
                <w:bCs/>
                <w:sz w:val="18"/>
                <w:szCs w:val="18"/>
              </w:rPr>
            </w:pPr>
            <w:r w:rsidRPr="00A731CA">
              <w:rPr>
                <w:b/>
                <w:bCs/>
                <w:sz w:val="18"/>
                <w:szCs w:val="18"/>
              </w:rPr>
              <w:t>Источники инвестиций</w:t>
            </w:r>
          </w:p>
        </w:tc>
      </w:tr>
      <w:tr w:rsidR="00A731CA" w:rsidRPr="00A731CA" w:rsidTr="007A6C4A">
        <w:trPr>
          <w:trHeight w:val="23"/>
          <w:tblHeader/>
          <w:jc w:val="center"/>
        </w:trPr>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27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20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2023г.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2024г.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2025г.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2026г.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2027г.</w:t>
            </w:r>
          </w:p>
        </w:tc>
        <w:tc>
          <w:tcPr>
            <w:tcW w:w="9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2028-2033гг.</w:t>
            </w:r>
          </w:p>
        </w:tc>
        <w:tc>
          <w:tcPr>
            <w:tcW w:w="1274" w:type="dxa"/>
            <w:vMerge/>
            <w:tcBorders>
              <w:left w:val="single" w:sz="4" w:space="0" w:color="auto"/>
              <w:bottom w:val="single" w:sz="4" w:space="0" w:color="auto"/>
              <w:right w:val="single" w:sz="4" w:space="0" w:color="auto"/>
            </w:tcBorders>
          </w:tcPr>
          <w:p w:rsidR="007A6C4A" w:rsidRPr="00A731CA" w:rsidRDefault="007A6C4A" w:rsidP="007A6C4A">
            <w:pPr>
              <w:jc w:val="center"/>
              <w:rPr>
                <w:b/>
                <w:bCs/>
                <w:sz w:val="18"/>
                <w:szCs w:val="18"/>
              </w:rPr>
            </w:pP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w:t>
            </w:r>
          </w:p>
        </w:tc>
        <w:tc>
          <w:tcPr>
            <w:tcW w:w="2713"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2</w:t>
            </w:r>
          </w:p>
        </w:tc>
        <w:tc>
          <w:tcPr>
            <w:tcW w:w="2053"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3</w:t>
            </w:r>
          </w:p>
        </w:tc>
        <w:tc>
          <w:tcPr>
            <w:tcW w:w="1637"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4</w:t>
            </w:r>
          </w:p>
        </w:tc>
        <w:tc>
          <w:tcPr>
            <w:tcW w:w="1334"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5</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6</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7</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8</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9</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10</w:t>
            </w:r>
          </w:p>
        </w:tc>
        <w:tc>
          <w:tcPr>
            <w:tcW w:w="913"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11</w:t>
            </w:r>
          </w:p>
        </w:tc>
        <w:tc>
          <w:tcPr>
            <w:tcW w:w="1274"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r w:rsidRPr="00A731CA">
              <w:rPr>
                <w:b/>
                <w:bCs/>
                <w:sz w:val="18"/>
                <w:szCs w:val="18"/>
              </w:rPr>
              <w:t>12</w:t>
            </w: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sz w:val="18"/>
                <w:szCs w:val="18"/>
              </w:rPr>
              <w:t>1</w:t>
            </w:r>
          </w:p>
        </w:tc>
        <w:tc>
          <w:tcPr>
            <w:tcW w:w="2713"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rPr>
                <w:b/>
                <w:bCs/>
                <w:sz w:val="18"/>
                <w:szCs w:val="18"/>
              </w:rPr>
            </w:pPr>
            <w:r w:rsidRPr="00A731CA">
              <w:rPr>
                <w:sz w:val="18"/>
                <w:szCs w:val="16"/>
              </w:rPr>
              <w:t xml:space="preserve">Строительство сетей водоснабжения в с. Шеркалы </w:t>
            </w:r>
            <w:r w:rsidRPr="00A731CA">
              <w:rPr>
                <w:sz w:val="18"/>
                <w:szCs w:val="16"/>
                <w:lang w:val="en-US"/>
              </w:rPr>
              <w:t>I</w:t>
            </w:r>
            <w:r w:rsidRPr="00A731CA">
              <w:rPr>
                <w:sz w:val="18"/>
                <w:szCs w:val="16"/>
              </w:rPr>
              <w:t xml:space="preserve"> этап</w:t>
            </w:r>
          </w:p>
        </w:tc>
        <w:tc>
          <w:tcPr>
            <w:tcW w:w="2053"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rPr>
                <w:b/>
                <w:bCs/>
                <w:sz w:val="18"/>
                <w:szCs w:val="18"/>
              </w:rPr>
            </w:pPr>
            <w:r w:rsidRPr="00A731CA">
              <w:rPr>
                <w:sz w:val="18"/>
                <w:szCs w:val="18"/>
              </w:rPr>
              <w:t>Строительство сетей водоснабжения</w:t>
            </w:r>
          </w:p>
        </w:tc>
        <w:tc>
          <w:tcPr>
            <w:tcW w:w="1637"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rPr>
                <w:b/>
                <w:bCs/>
                <w:sz w:val="18"/>
                <w:szCs w:val="18"/>
              </w:rPr>
            </w:pPr>
            <w:r w:rsidRPr="00A731CA">
              <w:rPr>
                <w:sz w:val="18"/>
                <w:szCs w:val="18"/>
              </w:rPr>
              <w:t>Обеспечение надежности водоснабжения потребителей</w:t>
            </w:r>
          </w:p>
        </w:tc>
        <w:tc>
          <w:tcPr>
            <w:tcW w:w="1334"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b/>
                <w:bCs/>
                <w:sz w:val="18"/>
                <w:szCs w:val="18"/>
              </w:rPr>
              <w:t>50 000,0</w:t>
            </w:r>
          </w:p>
        </w:tc>
        <w:tc>
          <w:tcPr>
            <w:tcW w:w="791"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sz w:val="18"/>
                <w:szCs w:val="18"/>
              </w:rPr>
              <w:t>50 000,0</w:t>
            </w:r>
          </w:p>
        </w:tc>
        <w:tc>
          <w:tcPr>
            <w:tcW w:w="791"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sz w:val="18"/>
                <w:szCs w:val="18"/>
              </w:rPr>
              <w:t>0,0</w:t>
            </w:r>
          </w:p>
        </w:tc>
        <w:tc>
          <w:tcPr>
            <w:tcW w:w="913" w:type="dxa"/>
            <w:tcBorders>
              <w:top w:val="nil"/>
              <w:left w:val="nil"/>
              <w:bottom w:val="single" w:sz="4" w:space="0" w:color="auto"/>
              <w:right w:val="single" w:sz="4" w:space="0" w:color="auto"/>
            </w:tcBorders>
            <w:shd w:val="clear" w:color="auto" w:fill="auto"/>
            <w:noWrap/>
            <w:vAlign w:val="center"/>
          </w:tcPr>
          <w:p w:rsidR="007A6C4A" w:rsidRPr="00A731CA" w:rsidRDefault="007A6C4A" w:rsidP="007A6C4A">
            <w:pPr>
              <w:jc w:val="center"/>
              <w:rPr>
                <w:b/>
                <w:bCs/>
                <w:sz w:val="18"/>
                <w:szCs w:val="18"/>
              </w:rPr>
            </w:pPr>
            <w:r w:rsidRPr="00A731CA">
              <w:rPr>
                <w:sz w:val="18"/>
                <w:szCs w:val="18"/>
              </w:rPr>
              <w:t>0,0</w:t>
            </w:r>
          </w:p>
        </w:tc>
        <w:tc>
          <w:tcPr>
            <w:tcW w:w="1274" w:type="dxa"/>
            <w:tcBorders>
              <w:top w:val="nil"/>
              <w:left w:val="nil"/>
              <w:bottom w:val="single" w:sz="4" w:space="0" w:color="auto"/>
              <w:right w:val="single" w:sz="4" w:space="0" w:color="auto"/>
            </w:tcBorders>
            <w:vAlign w:val="center"/>
          </w:tcPr>
          <w:p w:rsidR="007A6C4A" w:rsidRPr="00A731CA" w:rsidRDefault="00A55572" w:rsidP="007A6C4A">
            <w:pPr>
              <w:jc w:val="center"/>
              <w:rPr>
                <w:sz w:val="18"/>
                <w:szCs w:val="18"/>
              </w:rPr>
            </w:pPr>
            <w:r w:rsidRPr="00A731CA">
              <w:rPr>
                <w:sz w:val="18"/>
                <w:szCs w:val="18"/>
              </w:rPr>
              <w:t>Инвестиционный проект</w:t>
            </w: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2</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6"/>
              </w:rPr>
              <w:t>Строительство водозаборных и водоочистных сооружений в с. Шеркалы</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Строительство водозаборных сооружений и СВП</w:t>
            </w:r>
          </w:p>
        </w:tc>
        <w:tc>
          <w:tcPr>
            <w:tcW w:w="1637"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Обеспечение надежности водоснабжения потребителей</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74 922,25</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74 922,25</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913"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sz w:val="18"/>
                <w:szCs w:val="18"/>
              </w:rPr>
              <w:t>0,0</w:t>
            </w:r>
          </w:p>
        </w:tc>
        <w:tc>
          <w:tcPr>
            <w:tcW w:w="1274" w:type="dxa"/>
            <w:tcBorders>
              <w:top w:val="nil"/>
              <w:left w:val="nil"/>
              <w:bottom w:val="single" w:sz="4" w:space="0" w:color="auto"/>
              <w:right w:val="single" w:sz="4" w:space="0" w:color="auto"/>
            </w:tcBorders>
            <w:vAlign w:val="center"/>
          </w:tcPr>
          <w:p w:rsidR="007A6C4A" w:rsidRPr="00A731CA" w:rsidRDefault="007A6C4A" w:rsidP="007A6C4A">
            <w:pPr>
              <w:jc w:val="center"/>
              <w:rPr>
                <w:sz w:val="18"/>
                <w:szCs w:val="18"/>
              </w:rPr>
            </w:pPr>
            <w:r w:rsidRPr="00A731CA">
              <w:rPr>
                <w:sz w:val="18"/>
                <w:szCs w:val="18"/>
              </w:rPr>
              <w:t>Бюджетные средства</w:t>
            </w: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3</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6"/>
              </w:rPr>
              <w:t>Строительство сетей водоснабжения в с. Шеркалы</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Строительство сетей водоснабжения</w:t>
            </w:r>
          </w:p>
        </w:tc>
        <w:tc>
          <w:tcPr>
            <w:tcW w:w="1637"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Обеспечение надежности водоснабжения потребителей</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59 280,5</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29 640,25</w:t>
            </w:r>
          </w:p>
        </w:tc>
        <w:tc>
          <w:tcPr>
            <w:tcW w:w="913"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sz w:val="18"/>
                <w:szCs w:val="18"/>
              </w:rPr>
              <w:t>29 640,25</w:t>
            </w:r>
          </w:p>
        </w:tc>
        <w:tc>
          <w:tcPr>
            <w:tcW w:w="1274" w:type="dxa"/>
            <w:tcBorders>
              <w:top w:val="nil"/>
              <w:left w:val="nil"/>
              <w:bottom w:val="single" w:sz="4" w:space="0" w:color="auto"/>
              <w:right w:val="single" w:sz="4" w:space="0" w:color="auto"/>
            </w:tcBorders>
            <w:vAlign w:val="center"/>
          </w:tcPr>
          <w:p w:rsidR="007A6C4A" w:rsidRPr="00A731CA" w:rsidRDefault="007A6C4A" w:rsidP="007A6C4A">
            <w:pPr>
              <w:jc w:val="center"/>
              <w:rPr>
                <w:sz w:val="18"/>
                <w:szCs w:val="18"/>
              </w:rPr>
            </w:pPr>
            <w:r w:rsidRPr="00A731CA">
              <w:rPr>
                <w:sz w:val="18"/>
                <w:szCs w:val="18"/>
              </w:rPr>
              <w:t>Бюджетные средства</w:t>
            </w: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 </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без НДС</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637"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184 202,75</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50 000,0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74 922,25</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29 640,25</w:t>
            </w:r>
          </w:p>
        </w:tc>
        <w:tc>
          <w:tcPr>
            <w:tcW w:w="913"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29 640,25</w:t>
            </w:r>
          </w:p>
        </w:tc>
        <w:tc>
          <w:tcPr>
            <w:tcW w:w="1274"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НДС (20%)</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637"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36 840,55</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10 000,0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14 984,45</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5 928,05</w:t>
            </w:r>
          </w:p>
        </w:tc>
        <w:tc>
          <w:tcPr>
            <w:tcW w:w="913"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5 928,05</w:t>
            </w:r>
          </w:p>
        </w:tc>
        <w:tc>
          <w:tcPr>
            <w:tcW w:w="1274"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r w:rsidR="007A6C4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с НДС (20%)</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637"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221 043,30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60 000,0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89 906,70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35 568,3</w:t>
            </w:r>
          </w:p>
        </w:tc>
        <w:tc>
          <w:tcPr>
            <w:tcW w:w="913"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35 568,3</w:t>
            </w:r>
          </w:p>
        </w:tc>
        <w:tc>
          <w:tcPr>
            <w:tcW w:w="1274"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bl>
    <w:p w:rsidR="001539A5" w:rsidRPr="00A731CA" w:rsidRDefault="001539A5" w:rsidP="000C6A01">
      <w:pPr>
        <w:spacing w:before="120"/>
        <w:jc w:val="both"/>
        <w:rPr>
          <w:sz w:val="22"/>
          <w:szCs w:val="22"/>
          <w:lang w:eastAsia="en-US"/>
        </w:rPr>
      </w:pPr>
    </w:p>
    <w:p w:rsidR="00F73F86" w:rsidRPr="00A731CA" w:rsidRDefault="00F73F86" w:rsidP="00A0404F">
      <w:pPr>
        <w:spacing w:before="120"/>
        <w:ind w:firstLine="567"/>
        <w:jc w:val="both"/>
        <w:rPr>
          <w:sz w:val="22"/>
          <w:szCs w:val="22"/>
          <w:lang w:eastAsia="en-US"/>
        </w:rPr>
      </w:pPr>
    </w:p>
    <w:p w:rsidR="00F73F86" w:rsidRPr="00A731CA" w:rsidRDefault="00F73F86" w:rsidP="00A0404F">
      <w:pPr>
        <w:spacing w:before="120"/>
        <w:ind w:firstLine="567"/>
        <w:jc w:val="both"/>
        <w:rPr>
          <w:sz w:val="22"/>
          <w:szCs w:val="22"/>
          <w:lang w:eastAsia="en-US"/>
        </w:rPr>
      </w:pPr>
    </w:p>
    <w:p w:rsidR="001539A5" w:rsidRPr="00A731CA" w:rsidRDefault="001539A5" w:rsidP="00A0404F">
      <w:pPr>
        <w:spacing w:before="120"/>
        <w:ind w:firstLine="567"/>
        <w:jc w:val="both"/>
        <w:sectPr w:rsidR="001539A5" w:rsidRPr="00A731CA" w:rsidSect="0038000E">
          <w:pgSz w:w="16838" w:h="11906" w:orient="landscape" w:code="9"/>
          <w:pgMar w:top="851" w:right="340" w:bottom="851" w:left="1134" w:header="454" w:footer="454" w:gutter="0"/>
          <w:cols w:space="720"/>
          <w:docGrid w:linePitch="326"/>
        </w:sectPr>
      </w:pPr>
    </w:p>
    <w:p w:rsidR="001539A5" w:rsidRPr="00A731CA" w:rsidRDefault="001539A5" w:rsidP="00A0404F">
      <w:pPr>
        <w:pStyle w:val="22"/>
        <w:spacing w:line="360" w:lineRule="auto"/>
        <w:rPr>
          <w:caps/>
          <w:color w:val="auto"/>
          <w:szCs w:val="28"/>
        </w:rPr>
      </w:pPr>
      <w:bookmarkStart w:id="212" w:name="_Toc490233872"/>
      <w:bookmarkStart w:id="213" w:name="_Toc86489946"/>
      <w:bookmarkStart w:id="214" w:name="_Toc130454449"/>
      <w:r w:rsidRPr="00A731CA">
        <w:rPr>
          <w:color w:val="auto"/>
        </w:rPr>
        <w:lastRenderedPageBreak/>
        <w:t>4.4. Перспективная схема водоотведения</w:t>
      </w:r>
      <w:bookmarkEnd w:id="212"/>
      <w:bookmarkEnd w:id="213"/>
      <w:bookmarkEnd w:id="214"/>
    </w:p>
    <w:p w:rsidR="004A1662" w:rsidRPr="00A731CA" w:rsidRDefault="001539A5" w:rsidP="004A1662">
      <w:pPr>
        <w:spacing w:line="360" w:lineRule="auto"/>
        <w:ind w:firstLine="709"/>
        <w:jc w:val="both"/>
        <w:rPr>
          <w:rFonts w:eastAsia="Calibri"/>
        </w:rPr>
      </w:pPr>
      <w:r w:rsidRPr="00A731CA">
        <w:t>Перечень и программа необходимых инвестиционных проектов, обеспечивающих спрос на водоотведение в расчетные периоды (этапы) разработки программы комплексн</w:t>
      </w:r>
      <w:r w:rsidR="008668A5" w:rsidRPr="00A731CA">
        <w:t>ого развития до 2033</w:t>
      </w:r>
      <w:r w:rsidRPr="00A731CA">
        <w:t xml:space="preserve"> года, приняты на </w:t>
      </w:r>
      <w:r w:rsidR="004A1662" w:rsidRPr="00A731CA">
        <w:rPr>
          <w:rFonts w:eastAsia="Calibri"/>
        </w:rPr>
        <w:t>основании:</w:t>
      </w:r>
    </w:p>
    <w:p w:rsidR="004A1662" w:rsidRPr="00A731CA" w:rsidRDefault="004A1662" w:rsidP="004A1662">
      <w:pPr>
        <w:pStyle w:val="af1"/>
        <w:numPr>
          <w:ilvl w:val="0"/>
          <w:numId w:val="88"/>
        </w:numPr>
        <w:spacing w:line="360" w:lineRule="auto"/>
        <w:jc w:val="both"/>
        <w:rPr>
          <w:rFonts w:eastAsia="Calibri"/>
        </w:rPr>
      </w:pPr>
      <w:r w:rsidRPr="00A731CA">
        <w:rPr>
          <w:rFonts w:eastAsia="Calibri"/>
        </w:rPr>
        <w:t>Схемы водоснабжения и водоотведения сельского поселения Шеркалы;</w:t>
      </w:r>
    </w:p>
    <w:p w:rsidR="004A1662" w:rsidRPr="00A731CA" w:rsidRDefault="004A1662" w:rsidP="004A1662">
      <w:pPr>
        <w:pStyle w:val="af1"/>
        <w:numPr>
          <w:ilvl w:val="0"/>
          <w:numId w:val="88"/>
        </w:numPr>
        <w:spacing w:line="360" w:lineRule="auto"/>
        <w:jc w:val="both"/>
        <w:rPr>
          <w:rFonts w:eastAsia="Calibri"/>
        </w:rPr>
      </w:pPr>
      <w:r w:rsidRPr="00A731CA">
        <w:t>Комплексного плана строительства и модернизации коммунальной инфраструктуры Октябрьского района на период 2023-2030 гг.</w:t>
      </w:r>
    </w:p>
    <w:p w:rsidR="001539A5" w:rsidRPr="00A731CA" w:rsidRDefault="001539A5" w:rsidP="004A1662">
      <w:pPr>
        <w:spacing w:line="360" w:lineRule="auto"/>
        <w:ind w:firstLine="709"/>
        <w:jc w:val="both"/>
      </w:pPr>
      <w:r w:rsidRPr="00A731CA">
        <w:t xml:space="preserve">Программа инвестиционных проектов, обеспечивает достижение целевых показателей, которые приведены в таблице </w:t>
      </w:r>
      <w:fldSimple w:instr=" REF _Ref85646125  \* MERGEFORMAT ">
        <w:r w:rsidR="00F93AF8" w:rsidRPr="00A731CA">
          <w:rPr>
            <w:vanish/>
          </w:rPr>
          <w:t xml:space="preserve">Таблица </w:t>
        </w:r>
        <w:r w:rsidR="00F93AF8" w:rsidRPr="00A731CA">
          <w:rPr>
            <w:noProof/>
          </w:rPr>
          <w:t>41</w:t>
        </w:r>
      </w:fldSimple>
      <w:r w:rsidRPr="00A731CA">
        <w:t xml:space="preserve"> настоящих обосновывающих материалов.</w:t>
      </w:r>
    </w:p>
    <w:p w:rsidR="001539A5" w:rsidRPr="00A731CA" w:rsidRDefault="001539A5" w:rsidP="00A0404F">
      <w:pPr>
        <w:spacing w:line="360" w:lineRule="auto"/>
        <w:ind w:firstLine="709"/>
        <w:jc w:val="both"/>
      </w:pPr>
      <w:r w:rsidRPr="00A731CA">
        <w:t>Перечень инвестиционных проектов перспективной схемы водоотведения с.п. Шеркалы представлен в виде групп проектов с описанием по каждому проекту следующих показателей:</w:t>
      </w:r>
    </w:p>
    <w:p w:rsidR="001539A5" w:rsidRPr="00A731CA" w:rsidRDefault="001539A5" w:rsidP="00EB68FD">
      <w:pPr>
        <w:pStyle w:val="af1"/>
        <w:numPr>
          <w:ilvl w:val="0"/>
          <w:numId w:val="47"/>
        </w:numPr>
        <w:spacing w:line="360" w:lineRule="auto"/>
        <w:jc w:val="both"/>
      </w:pPr>
      <w:r w:rsidRPr="00A731CA">
        <w:t>кратких технических параметров;</w:t>
      </w:r>
    </w:p>
    <w:p w:rsidR="001539A5" w:rsidRPr="00A731CA" w:rsidRDefault="001539A5" w:rsidP="00EB68FD">
      <w:pPr>
        <w:pStyle w:val="af1"/>
        <w:numPr>
          <w:ilvl w:val="0"/>
          <w:numId w:val="47"/>
        </w:numPr>
        <w:spacing w:line="360" w:lineRule="auto"/>
        <w:jc w:val="both"/>
      </w:pPr>
      <w:r w:rsidRPr="00A731CA">
        <w:t>целей проекта;</w:t>
      </w:r>
    </w:p>
    <w:p w:rsidR="001539A5" w:rsidRPr="00A731CA" w:rsidRDefault="001539A5" w:rsidP="00EB68FD">
      <w:pPr>
        <w:pStyle w:val="af1"/>
        <w:numPr>
          <w:ilvl w:val="0"/>
          <w:numId w:val="47"/>
        </w:numPr>
        <w:spacing w:line="360" w:lineRule="auto"/>
        <w:jc w:val="both"/>
      </w:pPr>
      <w:r w:rsidRPr="00A731CA">
        <w:t>объемов инвестиций;</w:t>
      </w:r>
    </w:p>
    <w:p w:rsidR="001539A5" w:rsidRPr="00A731CA" w:rsidRDefault="001539A5" w:rsidP="007E5F99">
      <w:pPr>
        <w:pStyle w:val="af1"/>
        <w:numPr>
          <w:ilvl w:val="0"/>
          <w:numId w:val="47"/>
        </w:numPr>
        <w:spacing w:line="360" w:lineRule="auto"/>
        <w:jc w:val="both"/>
      </w:pPr>
      <w:r w:rsidRPr="00A731CA">
        <w:t>сроков в</w:t>
      </w:r>
      <w:r w:rsidR="007E5F99" w:rsidRPr="00A731CA">
        <w:t>ложения инвестиций и реализации</w:t>
      </w:r>
      <w:r w:rsidRPr="00A731CA">
        <w:t>.</w:t>
      </w:r>
    </w:p>
    <w:p w:rsidR="001539A5" w:rsidRPr="00A731CA" w:rsidRDefault="001539A5" w:rsidP="00A0404F">
      <w:pPr>
        <w:spacing w:line="360" w:lineRule="auto"/>
        <w:ind w:firstLine="709"/>
        <w:jc w:val="both"/>
      </w:pPr>
      <w:r w:rsidRPr="00A731CA">
        <w:t>Перечень инвестиционных проектов по развит</w:t>
      </w:r>
      <w:r w:rsidR="008668A5" w:rsidRPr="00A731CA">
        <w:t>ию системы водоотведения до 2033</w:t>
      </w:r>
      <w:r w:rsidRPr="00A731CA">
        <w:t xml:space="preserve"> года в с.п. Шеркалы представлен в таблице </w:t>
      </w:r>
      <w:fldSimple w:instr=" REF _Ref85646125  \* MERGEFORMAT ">
        <w:r w:rsidR="00F93AF8" w:rsidRPr="00A731CA">
          <w:rPr>
            <w:vanish/>
          </w:rPr>
          <w:t xml:space="preserve">Таблица </w:t>
        </w:r>
        <w:r w:rsidR="00F93AF8" w:rsidRPr="00A731CA">
          <w:rPr>
            <w:noProof/>
          </w:rPr>
          <w:t>41</w:t>
        </w:r>
      </w:fldSimple>
      <w:r w:rsidRPr="00A731CA">
        <w:t>.</w:t>
      </w:r>
    </w:p>
    <w:p w:rsidR="001539A5" w:rsidRPr="00A731CA" w:rsidRDefault="001539A5" w:rsidP="00A0404F">
      <w:pPr>
        <w:spacing w:line="360" w:lineRule="auto"/>
        <w:ind w:firstLine="709"/>
        <w:jc w:val="both"/>
        <w:sectPr w:rsidR="001539A5" w:rsidRPr="00A731CA" w:rsidSect="0038000E">
          <w:pgSz w:w="11907" w:h="16840" w:code="9"/>
          <w:pgMar w:top="1134" w:right="850" w:bottom="1134" w:left="1701" w:header="340" w:footer="454" w:gutter="0"/>
          <w:cols w:space="720"/>
          <w:docGrid w:linePitch="326"/>
        </w:sectPr>
      </w:pPr>
      <w:r w:rsidRPr="00A731CA">
        <w:t>.</w:t>
      </w:r>
    </w:p>
    <w:p w:rsidR="001539A5" w:rsidRPr="00A731CA" w:rsidRDefault="001539A5" w:rsidP="00A0404F">
      <w:pPr>
        <w:spacing w:before="120" w:after="120"/>
        <w:ind w:firstLine="567"/>
        <w:jc w:val="center"/>
        <w:rPr>
          <w:b/>
        </w:rPr>
      </w:pPr>
      <w:bookmarkStart w:id="215" w:name="_Ref85646125"/>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41</w:t>
      </w:r>
      <w:r w:rsidR="00B838F5" w:rsidRPr="00A731CA">
        <w:rPr>
          <w:b/>
        </w:rPr>
        <w:fldChar w:fldCharType="end"/>
      </w:r>
      <w:bookmarkEnd w:id="215"/>
      <w:r w:rsidRPr="00A731CA">
        <w:rPr>
          <w:b/>
        </w:rPr>
        <w:t xml:space="preserve"> – </w:t>
      </w:r>
      <w:r w:rsidRPr="00A731CA">
        <w:rPr>
          <w:b/>
          <w:bCs/>
        </w:rPr>
        <w:t xml:space="preserve">Перечень инвестиционных проектов по развитию системы водоотведения </w:t>
      </w:r>
      <w:r w:rsidR="008668A5" w:rsidRPr="00A731CA">
        <w:rPr>
          <w:b/>
        </w:rPr>
        <w:t>до 2033</w:t>
      </w:r>
      <w:r w:rsidRPr="00A731CA">
        <w:rPr>
          <w:b/>
        </w:rPr>
        <w:t xml:space="preserve"> года в с.п. Шеркалы</w:t>
      </w:r>
    </w:p>
    <w:tbl>
      <w:tblPr>
        <w:tblW w:w="15261" w:type="dxa"/>
        <w:jc w:val="center"/>
        <w:tblLayout w:type="fixed"/>
        <w:tblCellMar>
          <w:left w:w="28" w:type="dxa"/>
          <w:right w:w="28" w:type="dxa"/>
        </w:tblCellMar>
        <w:tblLook w:val="04A0"/>
      </w:tblPr>
      <w:tblGrid>
        <w:gridCol w:w="733"/>
        <w:gridCol w:w="2713"/>
        <w:gridCol w:w="2053"/>
        <w:gridCol w:w="1995"/>
        <w:gridCol w:w="1334"/>
        <w:gridCol w:w="791"/>
        <w:gridCol w:w="791"/>
        <w:gridCol w:w="791"/>
        <w:gridCol w:w="791"/>
        <w:gridCol w:w="791"/>
        <w:gridCol w:w="855"/>
        <w:gridCol w:w="1623"/>
      </w:tblGrid>
      <w:tr w:rsidR="00A731CA" w:rsidRPr="00A731CA" w:rsidTr="007A6C4A">
        <w:trPr>
          <w:trHeight w:val="23"/>
          <w:tblHeader/>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п.п.</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Наименование мероприятия</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Краткое описание, технические параметры проекта</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Цель проекта</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Необходимые капитальные затраты, тыс. руб.</w:t>
            </w:r>
          </w:p>
        </w:tc>
        <w:tc>
          <w:tcPr>
            <w:tcW w:w="48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6C4A" w:rsidRPr="00A731CA" w:rsidRDefault="007A6C4A" w:rsidP="007A6C4A">
            <w:pPr>
              <w:jc w:val="center"/>
              <w:rPr>
                <w:b/>
                <w:bCs/>
                <w:sz w:val="18"/>
                <w:szCs w:val="18"/>
              </w:rPr>
            </w:pPr>
            <w:r w:rsidRPr="00A731CA">
              <w:rPr>
                <w:b/>
                <w:bCs/>
                <w:sz w:val="18"/>
                <w:szCs w:val="18"/>
              </w:rPr>
              <w:t>Объем капитальных вложений в ценах лет реализации (без учета НДС), тыс. руб.</w:t>
            </w:r>
          </w:p>
        </w:tc>
        <w:tc>
          <w:tcPr>
            <w:tcW w:w="1623" w:type="dxa"/>
            <w:vMerge w:val="restart"/>
            <w:tcBorders>
              <w:top w:val="single" w:sz="4" w:space="0" w:color="auto"/>
              <w:left w:val="single" w:sz="4" w:space="0" w:color="auto"/>
              <w:right w:val="single" w:sz="4" w:space="0" w:color="auto"/>
            </w:tcBorders>
            <w:vAlign w:val="center"/>
          </w:tcPr>
          <w:p w:rsidR="007A6C4A" w:rsidRPr="00A731CA" w:rsidRDefault="007A6C4A" w:rsidP="007A6C4A">
            <w:pPr>
              <w:jc w:val="center"/>
              <w:rPr>
                <w:b/>
                <w:bCs/>
                <w:sz w:val="18"/>
                <w:szCs w:val="18"/>
              </w:rPr>
            </w:pPr>
            <w:r w:rsidRPr="00A731CA">
              <w:rPr>
                <w:b/>
                <w:bCs/>
                <w:sz w:val="18"/>
                <w:szCs w:val="18"/>
              </w:rPr>
              <w:t>Источники инвестиций</w:t>
            </w:r>
          </w:p>
        </w:tc>
      </w:tr>
      <w:tr w:rsidR="00A731CA" w:rsidRPr="00A731CA" w:rsidTr="007A6C4A">
        <w:trPr>
          <w:trHeight w:val="23"/>
          <w:tblHeader/>
          <w:jc w:val="center"/>
        </w:trPr>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27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20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2023г.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2024г.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2025г.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2026г.</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2027г.</w:t>
            </w:r>
          </w:p>
        </w:tc>
        <w:tc>
          <w:tcPr>
            <w:tcW w:w="85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2028-2033гг.</w:t>
            </w:r>
          </w:p>
        </w:tc>
        <w:tc>
          <w:tcPr>
            <w:tcW w:w="1623" w:type="dxa"/>
            <w:vMerge/>
            <w:tcBorders>
              <w:left w:val="single" w:sz="4" w:space="0" w:color="auto"/>
              <w:bottom w:val="single" w:sz="4" w:space="0" w:color="auto"/>
              <w:right w:val="single" w:sz="4" w:space="0" w:color="auto"/>
            </w:tcBorders>
          </w:tcPr>
          <w:p w:rsidR="007A6C4A" w:rsidRPr="00A731CA" w:rsidRDefault="007A6C4A" w:rsidP="007A6C4A">
            <w:pPr>
              <w:jc w:val="center"/>
              <w:rPr>
                <w:b/>
                <w:bCs/>
                <w:sz w:val="18"/>
                <w:szCs w:val="18"/>
              </w:rPr>
            </w:pP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w:t>
            </w:r>
          </w:p>
        </w:tc>
        <w:tc>
          <w:tcPr>
            <w:tcW w:w="2713"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2</w:t>
            </w:r>
          </w:p>
        </w:tc>
        <w:tc>
          <w:tcPr>
            <w:tcW w:w="2053"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3</w:t>
            </w:r>
          </w:p>
        </w:tc>
        <w:tc>
          <w:tcPr>
            <w:tcW w:w="1995"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4</w:t>
            </w:r>
          </w:p>
        </w:tc>
        <w:tc>
          <w:tcPr>
            <w:tcW w:w="1334"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5</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7</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8</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9</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10</w:t>
            </w:r>
          </w:p>
        </w:tc>
        <w:tc>
          <w:tcPr>
            <w:tcW w:w="791"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11</w:t>
            </w:r>
          </w:p>
        </w:tc>
        <w:tc>
          <w:tcPr>
            <w:tcW w:w="855" w:type="dxa"/>
            <w:tcBorders>
              <w:top w:val="nil"/>
              <w:left w:val="nil"/>
              <w:bottom w:val="single" w:sz="4" w:space="0" w:color="auto"/>
              <w:right w:val="single" w:sz="4" w:space="0" w:color="auto"/>
            </w:tcBorders>
            <w:shd w:val="clear" w:color="auto" w:fill="auto"/>
            <w:noWrap/>
            <w:vAlign w:val="bottom"/>
            <w:hideMark/>
          </w:tcPr>
          <w:p w:rsidR="007A6C4A" w:rsidRPr="00A731CA" w:rsidRDefault="007A6C4A" w:rsidP="007A6C4A">
            <w:pPr>
              <w:jc w:val="center"/>
              <w:rPr>
                <w:b/>
                <w:bCs/>
                <w:sz w:val="18"/>
                <w:szCs w:val="18"/>
              </w:rPr>
            </w:pPr>
            <w:r w:rsidRPr="00A731CA">
              <w:rPr>
                <w:b/>
                <w:bCs/>
                <w:sz w:val="18"/>
                <w:szCs w:val="18"/>
              </w:rPr>
              <w:t>12</w:t>
            </w:r>
          </w:p>
        </w:tc>
        <w:tc>
          <w:tcPr>
            <w:tcW w:w="1623"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r w:rsidRPr="00A731CA">
              <w:rPr>
                <w:b/>
                <w:bCs/>
                <w:sz w:val="18"/>
                <w:szCs w:val="18"/>
              </w:rPr>
              <w:t>13</w:t>
            </w: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1</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20"/>
                <w:szCs w:val="20"/>
              </w:rPr>
              <w:t>Строительство канализационных очистных сооружений в с. Шеркалы</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Строительство канализационных очистных сооружений</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sz w:val="18"/>
                <w:szCs w:val="18"/>
              </w:rPr>
            </w:pPr>
            <w:r w:rsidRPr="00A731CA">
              <w:rPr>
                <w:sz w:val="18"/>
                <w:szCs w:val="18"/>
              </w:rPr>
              <w:t>Обеспечение надежности водоотведения потребителей</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73 791,3</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73 791,3</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0,0</w:t>
            </w:r>
          </w:p>
        </w:tc>
        <w:tc>
          <w:tcPr>
            <w:tcW w:w="855"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sz w:val="18"/>
                <w:szCs w:val="18"/>
              </w:rPr>
              <w:t>0,0</w:t>
            </w:r>
          </w:p>
        </w:tc>
        <w:tc>
          <w:tcPr>
            <w:tcW w:w="1623" w:type="dxa"/>
            <w:tcBorders>
              <w:top w:val="nil"/>
              <w:left w:val="nil"/>
              <w:bottom w:val="single" w:sz="4" w:space="0" w:color="auto"/>
              <w:right w:val="single" w:sz="4" w:space="0" w:color="auto"/>
            </w:tcBorders>
            <w:vAlign w:val="center"/>
          </w:tcPr>
          <w:p w:rsidR="007A6C4A" w:rsidRPr="00A731CA" w:rsidRDefault="007A6C4A" w:rsidP="007A6C4A">
            <w:pPr>
              <w:jc w:val="center"/>
              <w:rPr>
                <w:sz w:val="18"/>
                <w:szCs w:val="18"/>
              </w:rPr>
            </w:pPr>
            <w:r w:rsidRPr="00A731CA">
              <w:rPr>
                <w:sz w:val="18"/>
                <w:szCs w:val="18"/>
              </w:rPr>
              <w:t>Бюджетные средства</w:t>
            </w: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sz w:val="18"/>
                <w:szCs w:val="18"/>
              </w:rPr>
            </w:pPr>
            <w:r w:rsidRPr="00A731CA">
              <w:rPr>
                <w:sz w:val="18"/>
                <w:szCs w:val="18"/>
              </w:rPr>
              <w:t> </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без НДС</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73 791,3</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73 791,3</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855"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0,0</w:t>
            </w:r>
          </w:p>
        </w:tc>
        <w:tc>
          <w:tcPr>
            <w:tcW w:w="1623"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НДС (20%)</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14 758,3</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14 758,3</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855"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0,0</w:t>
            </w:r>
          </w:p>
        </w:tc>
        <w:tc>
          <w:tcPr>
            <w:tcW w:w="1623"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r w:rsidR="00A731CA" w:rsidRPr="00A731CA" w:rsidTr="007A6C4A">
        <w:trPr>
          <w:trHeight w:val="23"/>
          <w:jc w:val="center"/>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 </w:t>
            </w:r>
          </w:p>
        </w:tc>
        <w:tc>
          <w:tcPr>
            <w:tcW w:w="271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ИТОГО с НДС (20%)</w:t>
            </w:r>
          </w:p>
        </w:tc>
        <w:tc>
          <w:tcPr>
            <w:tcW w:w="2053"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995"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rPr>
                <w:b/>
                <w:bCs/>
                <w:sz w:val="18"/>
                <w:szCs w:val="18"/>
              </w:rPr>
            </w:pPr>
            <w:r w:rsidRPr="00A731CA">
              <w:rPr>
                <w:b/>
                <w:bCs/>
                <w:sz w:val="18"/>
                <w:szCs w:val="18"/>
              </w:rPr>
              <w:t> </w:t>
            </w:r>
          </w:p>
        </w:tc>
        <w:tc>
          <w:tcPr>
            <w:tcW w:w="1334"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88 549,6</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88 549,6</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791" w:type="dxa"/>
            <w:tcBorders>
              <w:top w:val="nil"/>
              <w:left w:val="nil"/>
              <w:bottom w:val="single" w:sz="4" w:space="0" w:color="auto"/>
              <w:right w:val="single" w:sz="4" w:space="0" w:color="auto"/>
            </w:tcBorders>
            <w:shd w:val="clear" w:color="auto" w:fill="auto"/>
            <w:vAlign w:val="center"/>
            <w:hideMark/>
          </w:tcPr>
          <w:p w:rsidR="007A6C4A" w:rsidRPr="00A731CA" w:rsidRDefault="007A6C4A" w:rsidP="007A6C4A">
            <w:pPr>
              <w:jc w:val="center"/>
              <w:rPr>
                <w:b/>
                <w:bCs/>
                <w:sz w:val="18"/>
                <w:szCs w:val="18"/>
              </w:rPr>
            </w:pPr>
            <w:r w:rsidRPr="00A731CA">
              <w:rPr>
                <w:b/>
                <w:bCs/>
                <w:sz w:val="18"/>
                <w:szCs w:val="18"/>
              </w:rPr>
              <w:t>0,0</w:t>
            </w:r>
          </w:p>
        </w:tc>
        <w:tc>
          <w:tcPr>
            <w:tcW w:w="855" w:type="dxa"/>
            <w:tcBorders>
              <w:top w:val="nil"/>
              <w:left w:val="nil"/>
              <w:bottom w:val="single" w:sz="4" w:space="0" w:color="auto"/>
              <w:right w:val="single" w:sz="4" w:space="0" w:color="auto"/>
            </w:tcBorders>
            <w:shd w:val="clear" w:color="auto" w:fill="auto"/>
            <w:noWrap/>
            <w:vAlign w:val="center"/>
            <w:hideMark/>
          </w:tcPr>
          <w:p w:rsidR="007A6C4A" w:rsidRPr="00A731CA" w:rsidRDefault="007A6C4A" w:rsidP="007A6C4A">
            <w:pPr>
              <w:jc w:val="center"/>
              <w:rPr>
                <w:sz w:val="18"/>
                <w:szCs w:val="18"/>
              </w:rPr>
            </w:pPr>
            <w:r w:rsidRPr="00A731CA">
              <w:rPr>
                <w:b/>
                <w:bCs/>
                <w:sz w:val="18"/>
                <w:szCs w:val="18"/>
              </w:rPr>
              <w:t>0,0</w:t>
            </w:r>
          </w:p>
        </w:tc>
        <w:tc>
          <w:tcPr>
            <w:tcW w:w="1623" w:type="dxa"/>
            <w:tcBorders>
              <w:top w:val="nil"/>
              <w:left w:val="nil"/>
              <w:bottom w:val="single" w:sz="4" w:space="0" w:color="auto"/>
              <w:right w:val="single" w:sz="4" w:space="0" w:color="auto"/>
            </w:tcBorders>
          </w:tcPr>
          <w:p w:rsidR="007A6C4A" w:rsidRPr="00A731CA" w:rsidRDefault="007A6C4A" w:rsidP="007A6C4A">
            <w:pPr>
              <w:jc w:val="center"/>
              <w:rPr>
                <w:b/>
                <w:bCs/>
                <w:sz w:val="18"/>
                <w:szCs w:val="18"/>
              </w:rPr>
            </w:pPr>
          </w:p>
        </w:tc>
      </w:tr>
    </w:tbl>
    <w:p w:rsidR="001539A5" w:rsidRPr="00A731CA" w:rsidRDefault="001539A5" w:rsidP="00A55A61">
      <w:pPr>
        <w:spacing w:before="120"/>
        <w:jc w:val="both"/>
        <w:sectPr w:rsidR="001539A5" w:rsidRPr="00A731CA" w:rsidSect="0038000E">
          <w:pgSz w:w="16838" w:h="11906" w:orient="landscape" w:code="9"/>
          <w:pgMar w:top="851" w:right="340" w:bottom="851" w:left="1134" w:header="454" w:footer="454" w:gutter="0"/>
          <w:cols w:space="720"/>
          <w:docGrid w:linePitch="326"/>
        </w:sectPr>
      </w:pPr>
    </w:p>
    <w:p w:rsidR="001539A5" w:rsidRPr="00A731CA" w:rsidRDefault="001539A5" w:rsidP="00A0404F">
      <w:pPr>
        <w:pStyle w:val="22"/>
        <w:spacing w:line="360" w:lineRule="auto"/>
        <w:rPr>
          <w:caps/>
          <w:color w:val="auto"/>
          <w:szCs w:val="28"/>
        </w:rPr>
      </w:pPr>
      <w:bookmarkStart w:id="216" w:name="_Toc86489948"/>
      <w:bookmarkStart w:id="217" w:name="_Toc130454450"/>
      <w:r w:rsidRPr="00A731CA">
        <w:rPr>
          <w:color w:val="auto"/>
        </w:rPr>
        <w:lastRenderedPageBreak/>
        <w:t>4.5. Перспективная схема обращения с ТКО</w:t>
      </w:r>
      <w:bookmarkEnd w:id="216"/>
      <w:bookmarkEnd w:id="217"/>
    </w:p>
    <w:p w:rsidR="001539A5" w:rsidRPr="00A731CA" w:rsidRDefault="001539A5" w:rsidP="00A0404F">
      <w:pPr>
        <w:pStyle w:val="afffc"/>
        <w:spacing w:before="0" w:beforeAutospacing="0" w:after="0" w:afterAutospacing="0" w:line="360" w:lineRule="auto"/>
        <w:ind w:firstLine="709"/>
        <w:jc w:val="both"/>
      </w:pPr>
      <w:r w:rsidRPr="00A731CA">
        <w:t xml:space="preserve">Проблема санитарной очистки территории является одной из приоритетных в решении задач по охране окружающей среды района. </w:t>
      </w:r>
    </w:p>
    <w:p w:rsidR="001539A5" w:rsidRPr="00A731CA" w:rsidRDefault="001539A5" w:rsidP="00A0404F">
      <w:pPr>
        <w:pStyle w:val="afffc"/>
        <w:spacing w:before="0" w:beforeAutospacing="0" w:after="0" w:afterAutospacing="0" w:line="360" w:lineRule="auto"/>
        <w:ind w:firstLine="709"/>
        <w:jc w:val="both"/>
      </w:pPr>
      <w:r w:rsidRPr="00A731CA">
        <w:rPr>
          <w:lang w:eastAsia="ar-SA"/>
        </w:rPr>
        <w:t xml:space="preserve">Система обращения с ТКО для с.п Шеркалы Октябрьского района включает централизованный сбор отходов, их перегрузку и вывоз на полигон. </w:t>
      </w:r>
    </w:p>
    <w:p w:rsidR="001539A5" w:rsidRPr="00A731CA" w:rsidRDefault="001539A5" w:rsidP="00A0404F">
      <w:pPr>
        <w:pStyle w:val="afffc"/>
        <w:spacing w:before="0" w:beforeAutospacing="0" w:after="0" w:afterAutospacing="0" w:line="360" w:lineRule="auto"/>
        <w:ind w:firstLine="709"/>
        <w:jc w:val="both"/>
        <w:rPr>
          <w:lang w:eastAsia="ar-SA"/>
        </w:rPr>
      </w:pPr>
      <w:r w:rsidRPr="00A731CA">
        <w:rPr>
          <w:lang w:eastAsia="ar-SA"/>
        </w:rPr>
        <w:t>Одним из основных показателей, определяющих эффективность обращения с отходами, является степень вторичного их использования. В состав ТКО входят такие ценные компоненты, как пластмассы, макулатура, черные и цветные металлы и т.д., которые могут использоваться в качестве вторичного сырья.</w:t>
      </w:r>
    </w:p>
    <w:p w:rsidR="001539A5" w:rsidRPr="00A731CA" w:rsidRDefault="001539A5" w:rsidP="00A0404F">
      <w:pPr>
        <w:pStyle w:val="afffc"/>
        <w:spacing w:before="0" w:beforeAutospacing="0" w:after="0" w:afterAutospacing="0" w:line="360" w:lineRule="auto"/>
        <w:ind w:firstLine="709"/>
        <w:jc w:val="both"/>
        <w:rPr>
          <w:lang w:eastAsia="ar-SA"/>
        </w:rPr>
      </w:pPr>
      <w:r w:rsidRPr="00A731CA">
        <w:rPr>
          <w:lang w:eastAsia="ar-SA"/>
        </w:rPr>
        <w:t>Общее содержание полезных компонентов в отходах Октябрьского района, как показали исследования их морфологического состава, составляет 35-45 %. Данная величина характеризует потенциал по извлечению вторичного сырья.</w:t>
      </w:r>
    </w:p>
    <w:p w:rsidR="001539A5" w:rsidRPr="00A731CA" w:rsidRDefault="001539A5" w:rsidP="00A0404F">
      <w:pPr>
        <w:pStyle w:val="afffc"/>
        <w:spacing w:before="0" w:beforeAutospacing="0" w:after="0" w:afterAutospacing="0" w:line="360" w:lineRule="auto"/>
        <w:ind w:firstLine="709"/>
        <w:jc w:val="both"/>
        <w:rPr>
          <w:lang w:eastAsia="ar-SA"/>
        </w:rPr>
      </w:pPr>
      <w:r w:rsidRPr="00A731CA">
        <w:rPr>
          <w:lang w:eastAsia="ar-SA"/>
        </w:rPr>
        <w:t>Сбор вторичного сырья у населения предусматривается осуществлять, используя стационарные пункты приема. В качестве стационарных пунктов приема можно использовать малые павильоны различной конструкции. Генеральной схемой санитарной очистки территорий населенных пунктов Октябрьского района предусматривается строительство пунктов приема вторичных материальных ресурсов.</w:t>
      </w:r>
    </w:p>
    <w:p w:rsidR="001539A5" w:rsidRPr="00A731CA" w:rsidRDefault="001539A5" w:rsidP="00A0404F">
      <w:pPr>
        <w:pStyle w:val="afffc"/>
        <w:spacing w:before="0" w:beforeAutospacing="0" w:after="0" w:afterAutospacing="0" w:line="360" w:lineRule="auto"/>
        <w:ind w:firstLine="709"/>
        <w:jc w:val="both"/>
        <w:rPr>
          <w:lang w:eastAsia="ar-SA"/>
        </w:rPr>
      </w:pPr>
      <w:r w:rsidRPr="00A731CA">
        <w:rPr>
          <w:lang w:eastAsia="ar-SA"/>
        </w:rPr>
        <w:t>Развитие глубокой переработки вторичного сырья на территории Октябрьского района нецелесообразно. Собранное вторичное сырье необходимо в спрессованном и упакованном виде отправлять на переработку специализированным организациям.</w:t>
      </w:r>
    </w:p>
    <w:p w:rsidR="001539A5" w:rsidRPr="00A731CA" w:rsidRDefault="001539A5" w:rsidP="00A0404F">
      <w:pPr>
        <w:pStyle w:val="afffc"/>
        <w:spacing w:before="0" w:beforeAutospacing="0" w:after="0" w:afterAutospacing="0" w:line="360" w:lineRule="auto"/>
        <w:ind w:firstLine="709"/>
        <w:jc w:val="both"/>
        <w:rPr>
          <w:lang w:eastAsia="ar-SA"/>
        </w:rPr>
      </w:pPr>
      <w:r w:rsidRPr="00A731CA">
        <w:rPr>
          <w:lang w:eastAsia="ar-SA"/>
        </w:rPr>
        <w:t>Схема организации сбора вторичного сырья представлена на рисунке 1.</w:t>
      </w:r>
    </w:p>
    <w:p w:rsidR="001539A5" w:rsidRPr="00A731CA" w:rsidRDefault="001539A5" w:rsidP="00A0404F">
      <w:pPr>
        <w:jc w:val="center"/>
      </w:pPr>
      <w:r w:rsidRPr="00A731CA">
        <w:object w:dxaOrig="13136" w:dyaOrig="6086">
          <v:shape id="_x0000_i1028" type="#_x0000_t75" style="width:420pt;height:201pt" o:ole="">
            <v:imagedata r:id="rId13" o:title=""/>
          </v:shape>
          <o:OLEObject Type="Embed" ProgID="Visio.Drawing.11" ShapeID="_x0000_i1028" DrawAspect="Content" ObjectID="_1747815676" r:id="rId14"/>
        </w:object>
      </w:r>
    </w:p>
    <w:p w:rsidR="001539A5" w:rsidRPr="00A731CA" w:rsidRDefault="001539A5" w:rsidP="00A0404F">
      <w:pPr>
        <w:suppressAutoHyphens/>
        <w:ind w:firstLine="708"/>
        <w:jc w:val="center"/>
        <w:rPr>
          <w:b/>
        </w:rPr>
      </w:pPr>
      <w:r w:rsidRPr="00A731CA">
        <w:rPr>
          <w:b/>
        </w:rPr>
        <w:t xml:space="preserve">Рисунок </w:t>
      </w:r>
      <w:r w:rsidR="00B838F5" w:rsidRPr="00A731CA">
        <w:rPr>
          <w:b/>
        </w:rPr>
        <w:fldChar w:fldCharType="begin"/>
      </w:r>
      <w:r w:rsidRPr="00A731CA">
        <w:rPr>
          <w:b/>
        </w:rPr>
        <w:instrText xml:space="preserve"> SEQ Рисунок \* ARABIC </w:instrText>
      </w:r>
      <w:r w:rsidR="00B838F5" w:rsidRPr="00A731CA">
        <w:rPr>
          <w:b/>
        </w:rPr>
        <w:fldChar w:fldCharType="separate"/>
      </w:r>
      <w:r w:rsidR="00F93AF8" w:rsidRPr="00A731CA">
        <w:rPr>
          <w:b/>
          <w:noProof/>
        </w:rPr>
        <w:t>1</w:t>
      </w:r>
      <w:r w:rsidR="00B838F5" w:rsidRPr="00A731CA">
        <w:rPr>
          <w:b/>
        </w:rPr>
        <w:fldChar w:fldCharType="end"/>
      </w:r>
      <w:r w:rsidRPr="00A731CA">
        <w:rPr>
          <w:b/>
        </w:rPr>
        <w:t xml:space="preserve"> – Схема организации сбора вторичного сырья</w:t>
      </w:r>
    </w:p>
    <w:p w:rsidR="001539A5" w:rsidRPr="00A731CA" w:rsidRDefault="001539A5" w:rsidP="00A0404F">
      <w:pPr>
        <w:pStyle w:val="afffc"/>
        <w:spacing w:before="0" w:beforeAutospacing="0" w:after="0" w:afterAutospacing="0" w:line="360" w:lineRule="auto"/>
        <w:ind w:firstLine="709"/>
        <w:jc w:val="both"/>
        <w:rPr>
          <w:lang w:eastAsia="ar-SA"/>
        </w:rPr>
      </w:pPr>
      <w:r w:rsidRPr="00A731CA">
        <w:rPr>
          <w:lang w:eastAsia="ar-SA"/>
        </w:rPr>
        <w:t>Реализация мероприятий и инвестиционных проектов позволит сформировать производственно-техническую базу по обращению с отходами, и тем самым, снизить негативное воздействие на окружающую среду отходов производства и потребления.</w:t>
      </w:r>
    </w:p>
    <w:p w:rsidR="003F656B" w:rsidRPr="00A731CA" w:rsidRDefault="003F656B" w:rsidP="003F656B">
      <w:pPr>
        <w:pStyle w:val="afffc"/>
        <w:spacing w:before="0" w:beforeAutospacing="0" w:after="0" w:afterAutospacing="0" w:line="360" w:lineRule="auto"/>
        <w:ind w:firstLine="709"/>
        <w:jc w:val="both"/>
        <w:rPr>
          <w:lang w:eastAsia="ar-SA"/>
        </w:rPr>
      </w:pPr>
      <w:r w:rsidRPr="00A731CA">
        <w:rPr>
          <w:lang w:eastAsia="ar-SA"/>
        </w:rPr>
        <w:lastRenderedPageBreak/>
        <w:t>Согласно «Территориальной схемы обращения с отходами в Ханты-Мансийском автономном округе – Югре» предусмотрено:</w:t>
      </w:r>
    </w:p>
    <w:p w:rsidR="003F656B" w:rsidRPr="00A731CA" w:rsidRDefault="003F656B" w:rsidP="003F656B">
      <w:pPr>
        <w:pStyle w:val="afffc"/>
        <w:numPr>
          <w:ilvl w:val="0"/>
          <w:numId w:val="48"/>
        </w:numPr>
        <w:spacing w:before="0" w:beforeAutospacing="0" w:after="0" w:afterAutospacing="0" w:line="360" w:lineRule="auto"/>
        <w:ind w:left="0" w:firstLine="709"/>
        <w:jc w:val="both"/>
        <w:rPr>
          <w:lang w:eastAsia="ar-SA"/>
        </w:rPr>
      </w:pPr>
      <w:r w:rsidRPr="00A731CA">
        <w:rPr>
          <w:lang w:eastAsia="ar-SA"/>
        </w:rPr>
        <w:t>Строительство Комплексного межмуниципального полигона твердых коммунальных отходов для города Нягани, поселений Октябрьского района Ханты-Мансийского автономного округа – Югры.</w:t>
      </w:r>
    </w:p>
    <w:p w:rsidR="001539A5" w:rsidRPr="00A731CA" w:rsidRDefault="001539A5" w:rsidP="00A0404F">
      <w:pPr>
        <w:pStyle w:val="afd"/>
        <w:spacing w:line="360" w:lineRule="auto"/>
      </w:pPr>
      <w:r w:rsidRPr="00A731CA">
        <w:t>Планируемые к строительству, реконструкции объекты обработки, утилизации, обезвреживания, размещения и перегрузки отходов, а также сроки их создания приведены в таблице 42.</w:t>
      </w:r>
    </w:p>
    <w:p w:rsidR="001539A5" w:rsidRPr="00A731CA" w:rsidRDefault="001539A5" w:rsidP="00A0404F">
      <w:pPr>
        <w:pStyle w:val="afd"/>
        <w:spacing w:line="240" w:lineRule="auto"/>
        <w:jc w:val="center"/>
        <w:rPr>
          <w:b/>
          <w:bCs/>
        </w:rPr>
      </w:pPr>
      <w:r w:rsidRPr="00A731CA">
        <w:rPr>
          <w:b/>
          <w:bCs/>
        </w:rPr>
        <w:t xml:space="preserve">Таблица </w:t>
      </w:r>
      <w:fldSimple w:instr=" SEQ Таблица \* ARABIC \* MERGEFORMAT ">
        <w:r w:rsidR="00F93AF8" w:rsidRPr="00A731CA">
          <w:rPr>
            <w:b/>
            <w:bCs/>
            <w:noProof/>
          </w:rPr>
          <w:t>42</w:t>
        </w:r>
      </w:fldSimple>
      <w:r w:rsidRPr="00A731CA">
        <w:rPr>
          <w:b/>
          <w:bCs/>
        </w:rPr>
        <w:t xml:space="preserve"> - Планируемые к строительству, реконструкции объекты обработки, утилизации, обезвреживания, размещения и перегрузки отходов</w:t>
      </w:r>
    </w:p>
    <w:p w:rsidR="001539A5" w:rsidRPr="00A731CA" w:rsidRDefault="001539A5" w:rsidP="00A0404F">
      <w:pPr>
        <w:pStyle w:val="afd"/>
        <w:spacing w:line="240" w:lineRule="auto"/>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5"/>
        <w:gridCol w:w="1152"/>
        <w:gridCol w:w="1016"/>
        <w:gridCol w:w="727"/>
        <w:gridCol w:w="727"/>
        <w:gridCol w:w="1189"/>
        <w:gridCol w:w="1152"/>
        <w:gridCol w:w="964"/>
        <w:gridCol w:w="825"/>
        <w:gridCol w:w="1030"/>
      </w:tblGrid>
      <w:tr w:rsidR="00A731CA" w:rsidRPr="00A731CA" w:rsidTr="00B11770">
        <w:trPr>
          <w:trHeight w:val="23"/>
          <w:tblHeader/>
          <w:jc w:val="center"/>
        </w:trPr>
        <w:tc>
          <w:tcPr>
            <w:tcW w:w="285"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NN п/п</w:t>
            </w:r>
          </w:p>
        </w:tc>
        <w:tc>
          <w:tcPr>
            <w:tcW w:w="1152"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Наименование объекта</w:t>
            </w:r>
          </w:p>
        </w:tc>
        <w:tc>
          <w:tcPr>
            <w:tcW w:w="1016"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Планируемое расположение</w:t>
            </w:r>
          </w:p>
        </w:tc>
        <w:tc>
          <w:tcPr>
            <w:tcW w:w="1454" w:type="dxa"/>
            <w:gridSpan w:val="2"/>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Координаты</w:t>
            </w:r>
          </w:p>
        </w:tc>
        <w:tc>
          <w:tcPr>
            <w:tcW w:w="1189"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Назначение объекта</w:t>
            </w:r>
          </w:p>
        </w:tc>
        <w:tc>
          <w:tcPr>
            <w:tcW w:w="1152"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Мощность, тонн/год</w:t>
            </w:r>
          </w:p>
        </w:tc>
        <w:tc>
          <w:tcPr>
            <w:tcW w:w="964"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Планируемая вместимость (для объектов размещения), тонн</w:t>
            </w:r>
          </w:p>
        </w:tc>
        <w:tc>
          <w:tcPr>
            <w:tcW w:w="825"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Сроки реализации</w:t>
            </w:r>
          </w:p>
        </w:tc>
        <w:tc>
          <w:tcPr>
            <w:tcW w:w="1030" w:type="dxa"/>
            <w:vMerge w:val="restart"/>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Ориентировочный объем капитальных вложений, млн. руб.</w:t>
            </w:r>
          </w:p>
        </w:tc>
      </w:tr>
      <w:tr w:rsidR="00A731CA" w:rsidRPr="00A731CA" w:rsidTr="00B11770">
        <w:trPr>
          <w:trHeight w:val="23"/>
          <w:tblHeader/>
          <w:jc w:val="center"/>
        </w:trPr>
        <w:tc>
          <w:tcPr>
            <w:tcW w:w="285" w:type="dxa"/>
            <w:vMerge/>
            <w:shd w:val="clear" w:color="auto" w:fill="auto"/>
            <w:vAlign w:val="center"/>
            <w:hideMark/>
          </w:tcPr>
          <w:p w:rsidR="003F656B" w:rsidRPr="00A731CA" w:rsidRDefault="003F656B" w:rsidP="00B11770">
            <w:pPr>
              <w:widowControl w:val="0"/>
              <w:jc w:val="center"/>
              <w:rPr>
                <w:b/>
                <w:sz w:val="20"/>
                <w:szCs w:val="20"/>
              </w:rPr>
            </w:pPr>
          </w:p>
        </w:tc>
        <w:tc>
          <w:tcPr>
            <w:tcW w:w="1152" w:type="dxa"/>
            <w:vMerge/>
            <w:shd w:val="clear" w:color="auto" w:fill="auto"/>
            <w:vAlign w:val="center"/>
            <w:hideMark/>
          </w:tcPr>
          <w:p w:rsidR="003F656B" w:rsidRPr="00A731CA" w:rsidRDefault="003F656B" w:rsidP="00B11770">
            <w:pPr>
              <w:widowControl w:val="0"/>
              <w:jc w:val="center"/>
              <w:rPr>
                <w:b/>
                <w:sz w:val="20"/>
                <w:szCs w:val="20"/>
              </w:rPr>
            </w:pPr>
          </w:p>
        </w:tc>
        <w:tc>
          <w:tcPr>
            <w:tcW w:w="1016" w:type="dxa"/>
            <w:vMerge/>
            <w:shd w:val="clear" w:color="auto" w:fill="auto"/>
            <w:vAlign w:val="center"/>
            <w:hideMark/>
          </w:tcPr>
          <w:p w:rsidR="003F656B" w:rsidRPr="00A731CA" w:rsidRDefault="003F656B" w:rsidP="00B11770">
            <w:pPr>
              <w:widowControl w:val="0"/>
              <w:jc w:val="center"/>
              <w:rPr>
                <w:b/>
                <w:sz w:val="20"/>
                <w:szCs w:val="20"/>
              </w:rPr>
            </w:pPr>
          </w:p>
        </w:tc>
        <w:tc>
          <w:tcPr>
            <w:tcW w:w="727" w:type="dxa"/>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С.Ш.</w:t>
            </w:r>
          </w:p>
        </w:tc>
        <w:tc>
          <w:tcPr>
            <w:tcW w:w="727" w:type="dxa"/>
            <w:shd w:val="clear" w:color="auto" w:fill="auto"/>
            <w:vAlign w:val="center"/>
            <w:hideMark/>
          </w:tcPr>
          <w:p w:rsidR="003F656B" w:rsidRPr="00A731CA" w:rsidRDefault="003F656B" w:rsidP="00B11770">
            <w:pPr>
              <w:widowControl w:val="0"/>
              <w:jc w:val="center"/>
              <w:rPr>
                <w:b/>
                <w:sz w:val="20"/>
                <w:szCs w:val="20"/>
              </w:rPr>
            </w:pPr>
            <w:r w:rsidRPr="00A731CA">
              <w:rPr>
                <w:b/>
                <w:sz w:val="20"/>
                <w:szCs w:val="20"/>
              </w:rPr>
              <w:t>В.Д.</w:t>
            </w:r>
          </w:p>
        </w:tc>
        <w:tc>
          <w:tcPr>
            <w:tcW w:w="1189" w:type="dxa"/>
            <w:vMerge/>
            <w:shd w:val="clear" w:color="auto" w:fill="auto"/>
            <w:vAlign w:val="center"/>
            <w:hideMark/>
          </w:tcPr>
          <w:p w:rsidR="003F656B" w:rsidRPr="00A731CA" w:rsidRDefault="003F656B" w:rsidP="00B11770">
            <w:pPr>
              <w:widowControl w:val="0"/>
              <w:jc w:val="center"/>
              <w:rPr>
                <w:b/>
                <w:sz w:val="20"/>
                <w:szCs w:val="20"/>
              </w:rPr>
            </w:pPr>
          </w:p>
        </w:tc>
        <w:tc>
          <w:tcPr>
            <w:tcW w:w="1152" w:type="dxa"/>
            <w:vMerge/>
            <w:shd w:val="clear" w:color="auto" w:fill="auto"/>
            <w:vAlign w:val="center"/>
            <w:hideMark/>
          </w:tcPr>
          <w:p w:rsidR="003F656B" w:rsidRPr="00A731CA" w:rsidRDefault="003F656B" w:rsidP="00B11770">
            <w:pPr>
              <w:widowControl w:val="0"/>
              <w:jc w:val="center"/>
              <w:rPr>
                <w:b/>
                <w:sz w:val="20"/>
                <w:szCs w:val="20"/>
              </w:rPr>
            </w:pPr>
          </w:p>
        </w:tc>
        <w:tc>
          <w:tcPr>
            <w:tcW w:w="964" w:type="dxa"/>
            <w:vMerge/>
            <w:shd w:val="clear" w:color="auto" w:fill="auto"/>
            <w:vAlign w:val="center"/>
            <w:hideMark/>
          </w:tcPr>
          <w:p w:rsidR="003F656B" w:rsidRPr="00A731CA" w:rsidRDefault="003F656B" w:rsidP="00B11770">
            <w:pPr>
              <w:widowControl w:val="0"/>
              <w:jc w:val="center"/>
              <w:rPr>
                <w:b/>
                <w:sz w:val="20"/>
                <w:szCs w:val="20"/>
              </w:rPr>
            </w:pPr>
          </w:p>
        </w:tc>
        <w:tc>
          <w:tcPr>
            <w:tcW w:w="825" w:type="dxa"/>
            <w:vMerge/>
            <w:shd w:val="clear" w:color="auto" w:fill="auto"/>
            <w:vAlign w:val="center"/>
            <w:hideMark/>
          </w:tcPr>
          <w:p w:rsidR="003F656B" w:rsidRPr="00A731CA" w:rsidRDefault="003F656B" w:rsidP="00B11770">
            <w:pPr>
              <w:widowControl w:val="0"/>
              <w:jc w:val="center"/>
              <w:rPr>
                <w:b/>
                <w:sz w:val="20"/>
                <w:szCs w:val="20"/>
              </w:rPr>
            </w:pPr>
          </w:p>
        </w:tc>
        <w:tc>
          <w:tcPr>
            <w:tcW w:w="1030" w:type="dxa"/>
            <w:vMerge/>
            <w:shd w:val="clear" w:color="auto" w:fill="auto"/>
            <w:vAlign w:val="center"/>
            <w:hideMark/>
          </w:tcPr>
          <w:p w:rsidR="003F656B" w:rsidRPr="00A731CA" w:rsidRDefault="003F656B" w:rsidP="00B11770">
            <w:pPr>
              <w:widowControl w:val="0"/>
              <w:jc w:val="center"/>
              <w:rPr>
                <w:b/>
                <w:sz w:val="20"/>
                <w:szCs w:val="20"/>
              </w:rPr>
            </w:pPr>
          </w:p>
        </w:tc>
      </w:tr>
      <w:tr w:rsidR="00A731CA" w:rsidRPr="00A731CA" w:rsidTr="00B11770">
        <w:trPr>
          <w:trHeight w:val="23"/>
          <w:jc w:val="center"/>
        </w:trPr>
        <w:tc>
          <w:tcPr>
            <w:tcW w:w="285" w:type="dxa"/>
            <w:shd w:val="clear" w:color="auto" w:fill="auto"/>
            <w:vAlign w:val="center"/>
          </w:tcPr>
          <w:p w:rsidR="003F656B" w:rsidRPr="00A731CA" w:rsidRDefault="003F656B" w:rsidP="00B11770">
            <w:pPr>
              <w:widowControl w:val="0"/>
              <w:jc w:val="center"/>
              <w:rPr>
                <w:sz w:val="20"/>
                <w:szCs w:val="20"/>
              </w:rPr>
            </w:pPr>
            <w:r w:rsidRPr="00A731CA">
              <w:rPr>
                <w:sz w:val="20"/>
                <w:szCs w:val="20"/>
              </w:rPr>
              <w:t>1</w:t>
            </w:r>
          </w:p>
        </w:tc>
        <w:tc>
          <w:tcPr>
            <w:tcW w:w="1152" w:type="dxa"/>
            <w:shd w:val="clear" w:color="auto" w:fill="auto"/>
            <w:vAlign w:val="center"/>
          </w:tcPr>
          <w:p w:rsidR="003F656B" w:rsidRPr="00A731CA" w:rsidRDefault="003F656B" w:rsidP="00B11770">
            <w:pPr>
              <w:widowControl w:val="0"/>
              <w:jc w:val="center"/>
              <w:rPr>
                <w:sz w:val="20"/>
                <w:szCs w:val="20"/>
              </w:rPr>
            </w:pPr>
            <w:r w:rsidRPr="00A731CA">
              <w:rPr>
                <w:sz w:val="20"/>
                <w:szCs w:val="20"/>
              </w:rPr>
              <w:t>2</w:t>
            </w:r>
          </w:p>
        </w:tc>
        <w:tc>
          <w:tcPr>
            <w:tcW w:w="1016" w:type="dxa"/>
            <w:shd w:val="clear" w:color="auto" w:fill="auto"/>
            <w:vAlign w:val="center"/>
          </w:tcPr>
          <w:p w:rsidR="003F656B" w:rsidRPr="00A731CA" w:rsidRDefault="003F656B" w:rsidP="00B11770">
            <w:pPr>
              <w:widowControl w:val="0"/>
              <w:jc w:val="center"/>
              <w:rPr>
                <w:sz w:val="20"/>
                <w:szCs w:val="20"/>
              </w:rPr>
            </w:pPr>
            <w:r w:rsidRPr="00A731CA">
              <w:rPr>
                <w:sz w:val="20"/>
                <w:szCs w:val="20"/>
              </w:rPr>
              <w:t>3</w:t>
            </w:r>
          </w:p>
        </w:tc>
        <w:tc>
          <w:tcPr>
            <w:tcW w:w="727" w:type="dxa"/>
            <w:shd w:val="clear" w:color="auto" w:fill="auto"/>
            <w:vAlign w:val="center"/>
          </w:tcPr>
          <w:p w:rsidR="003F656B" w:rsidRPr="00A731CA" w:rsidRDefault="003F656B" w:rsidP="00B11770">
            <w:pPr>
              <w:widowControl w:val="0"/>
              <w:jc w:val="center"/>
              <w:rPr>
                <w:sz w:val="20"/>
                <w:szCs w:val="20"/>
              </w:rPr>
            </w:pPr>
            <w:r w:rsidRPr="00A731CA">
              <w:rPr>
                <w:sz w:val="20"/>
                <w:szCs w:val="20"/>
              </w:rPr>
              <w:t>4</w:t>
            </w:r>
          </w:p>
        </w:tc>
        <w:tc>
          <w:tcPr>
            <w:tcW w:w="727" w:type="dxa"/>
            <w:shd w:val="clear" w:color="auto" w:fill="auto"/>
            <w:vAlign w:val="center"/>
          </w:tcPr>
          <w:p w:rsidR="003F656B" w:rsidRPr="00A731CA" w:rsidRDefault="003F656B" w:rsidP="00B11770">
            <w:pPr>
              <w:widowControl w:val="0"/>
              <w:jc w:val="center"/>
              <w:rPr>
                <w:sz w:val="20"/>
                <w:szCs w:val="20"/>
              </w:rPr>
            </w:pPr>
            <w:r w:rsidRPr="00A731CA">
              <w:rPr>
                <w:sz w:val="20"/>
                <w:szCs w:val="20"/>
              </w:rPr>
              <w:t>5</w:t>
            </w:r>
          </w:p>
        </w:tc>
        <w:tc>
          <w:tcPr>
            <w:tcW w:w="1189" w:type="dxa"/>
            <w:shd w:val="clear" w:color="auto" w:fill="auto"/>
            <w:vAlign w:val="center"/>
          </w:tcPr>
          <w:p w:rsidR="003F656B" w:rsidRPr="00A731CA" w:rsidRDefault="003F656B" w:rsidP="00B11770">
            <w:pPr>
              <w:widowControl w:val="0"/>
              <w:jc w:val="center"/>
              <w:rPr>
                <w:sz w:val="20"/>
                <w:szCs w:val="20"/>
              </w:rPr>
            </w:pPr>
            <w:r w:rsidRPr="00A731CA">
              <w:rPr>
                <w:sz w:val="20"/>
                <w:szCs w:val="20"/>
              </w:rPr>
              <w:t>6</w:t>
            </w:r>
          </w:p>
        </w:tc>
        <w:tc>
          <w:tcPr>
            <w:tcW w:w="1152" w:type="dxa"/>
            <w:shd w:val="clear" w:color="auto" w:fill="auto"/>
            <w:vAlign w:val="center"/>
          </w:tcPr>
          <w:p w:rsidR="003F656B" w:rsidRPr="00A731CA" w:rsidRDefault="003F656B" w:rsidP="00B11770">
            <w:pPr>
              <w:widowControl w:val="0"/>
              <w:jc w:val="center"/>
              <w:rPr>
                <w:sz w:val="20"/>
                <w:szCs w:val="20"/>
              </w:rPr>
            </w:pPr>
            <w:r w:rsidRPr="00A731CA">
              <w:rPr>
                <w:sz w:val="20"/>
                <w:szCs w:val="20"/>
              </w:rPr>
              <w:t>6</w:t>
            </w:r>
          </w:p>
        </w:tc>
        <w:tc>
          <w:tcPr>
            <w:tcW w:w="964" w:type="dxa"/>
            <w:shd w:val="clear" w:color="auto" w:fill="auto"/>
            <w:vAlign w:val="center"/>
          </w:tcPr>
          <w:p w:rsidR="003F656B" w:rsidRPr="00A731CA" w:rsidRDefault="003F656B" w:rsidP="00B11770">
            <w:pPr>
              <w:widowControl w:val="0"/>
              <w:jc w:val="center"/>
              <w:rPr>
                <w:sz w:val="20"/>
                <w:szCs w:val="20"/>
              </w:rPr>
            </w:pPr>
            <w:r w:rsidRPr="00A731CA">
              <w:rPr>
                <w:sz w:val="20"/>
                <w:szCs w:val="20"/>
              </w:rPr>
              <w:t>7</w:t>
            </w:r>
          </w:p>
        </w:tc>
        <w:tc>
          <w:tcPr>
            <w:tcW w:w="825" w:type="dxa"/>
            <w:shd w:val="clear" w:color="auto" w:fill="auto"/>
            <w:vAlign w:val="center"/>
          </w:tcPr>
          <w:p w:rsidR="003F656B" w:rsidRPr="00A731CA" w:rsidRDefault="003F656B" w:rsidP="00B11770">
            <w:pPr>
              <w:widowControl w:val="0"/>
              <w:jc w:val="center"/>
              <w:rPr>
                <w:sz w:val="20"/>
                <w:szCs w:val="20"/>
              </w:rPr>
            </w:pPr>
            <w:r w:rsidRPr="00A731CA">
              <w:rPr>
                <w:sz w:val="20"/>
                <w:szCs w:val="20"/>
              </w:rPr>
              <w:t>8</w:t>
            </w:r>
          </w:p>
        </w:tc>
        <w:tc>
          <w:tcPr>
            <w:tcW w:w="1030" w:type="dxa"/>
            <w:shd w:val="clear" w:color="auto" w:fill="auto"/>
            <w:vAlign w:val="center"/>
          </w:tcPr>
          <w:p w:rsidR="003F656B" w:rsidRPr="00A731CA" w:rsidRDefault="003F656B" w:rsidP="00B11770">
            <w:pPr>
              <w:widowControl w:val="0"/>
              <w:jc w:val="center"/>
              <w:rPr>
                <w:sz w:val="20"/>
                <w:szCs w:val="20"/>
              </w:rPr>
            </w:pPr>
            <w:r w:rsidRPr="00A731CA">
              <w:rPr>
                <w:sz w:val="20"/>
                <w:szCs w:val="20"/>
              </w:rPr>
              <w:t>9</w:t>
            </w:r>
          </w:p>
        </w:tc>
      </w:tr>
      <w:tr w:rsidR="00A731CA" w:rsidRPr="00A731CA" w:rsidTr="00B11770">
        <w:trPr>
          <w:trHeight w:val="23"/>
          <w:jc w:val="center"/>
        </w:trPr>
        <w:tc>
          <w:tcPr>
            <w:tcW w:w="285" w:type="dxa"/>
            <w:shd w:val="clear" w:color="auto" w:fill="auto"/>
            <w:vAlign w:val="center"/>
            <w:hideMark/>
          </w:tcPr>
          <w:p w:rsidR="003F656B" w:rsidRPr="00A731CA" w:rsidRDefault="003F656B" w:rsidP="00B11770">
            <w:pPr>
              <w:widowControl w:val="0"/>
              <w:jc w:val="right"/>
              <w:rPr>
                <w:sz w:val="20"/>
                <w:szCs w:val="20"/>
              </w:rPr>
            </w:pPr>
            <w:r w:rsidRPr="00A731CA">
              <w:rPr>
                <w:sz w:val="20"/>
                <w:szCs w:val="20"/>
              </w:rPr>
              <w:t>1</w:t>
            </w:r>
          </w:p>
        </w:tc>
        <w:tc>
          <w:tcPr>
            <w:tcW w:w="1152" w:type="dxa"/>
            <w:shd w:val="clear" w:color="auto" w:fill="auto"/>
            <w:vAlign w:val="center"/>
            <w:hideMark/>
          </w:tcPr>
          <w:p w:rsidR="003F656B" w:rsidRPr="00A731CA" w:rsidRDefault="003F656B" w:rsidP="00B11770">
            <w:pPr>
              <w:widowControl w:val="0"/>
              <w:rPr>
                <w:sz w:val="18"/>
                <w:szCs w:val="20"/>
              </w:rPr>
            </w:pPr>
            <w:r w:rsidRPr="00A731CA">
              <w:rPr>
                <w:sz w:val="18"/>
                <w:szCs w:val="20"/>
              </w:rPr>
              <w:t>Комплексный межмуниципальный полигон твердых коммунальных отходов для города Нягани, поселений Октябрьского района Ханты-Мансийского автономного округа - Югры</w:t>
            </w:r>
          </w:p>
        </w:tc>
        <w:tc>
          <w:tcPr>
            <w:tcW w:w="1016" w:type="dxa"/>
            <w:shd w:val="clear" w:color="auto" w:fill="auto"/>
            <w:vAlign w:val="center"/>
            <w:hideMark/>
          </w:tcPr>
          <w:p w:rsidR="003F656B" w:rsidRPr="00A731CA" w:rsidRDefault="003F656B" w:rsidP="00B11770">
            <w:pPr>
              <w:widowControl w:val="0"/>
              <w:rPr>
                <w:sz w:val="20"/>
                <w:szCs w:val="20"/>
              </w:rPr>
            </w:pPr>
            <w:r w:rsidRPr="00A731CA">
              <w:rPr>
                <w:sz w:val="20"/>
                <w:szCs w:val="20"/>
              </w:rPr>
              <w:t>Октябрьский муниципальный район</w:t>
            </w:r>
          </w:p>
        </w:tc>
        <w:tc>
          <w:tcPr>
            <w:tcW w:w="727" w:type="dxa"/>
            <w:shd w:val="clear" w:color="auto" w:fill="auto"/>
            <w:vAlign w:val="center"/>
            <w:hideMark/>
          </w:tcPr>
          <w:p w:rsidR="003F656B" w:rsidRPr="00A731CA" w:rsidRDefault="003F656B" w:rsidP="00B11770">
            <w:pPr>
              <w:widowControl w:val="0"/>
              <w:rPr>
                <w:sz w:val="20"/>
                <w:szCs w:val="20"/>
              </w:rPr>
            </w:pPr>
            <w:r w:rsidRPr="00A731CA">
              <w:rPr>
                <w:sz w:val="20"/>
                <w:szCs w:val="20"/>
              </w:rPr>
              <w:t>62.310908</w:t>
            </w:r>
          </w:p>
        </w:tc>
        <w:tc>
          <w:tcPr>
            <w:tcW w:w="727" w:type="dxa"/>
            <w:shd w:val="clear" w:color="auto" w:fill="auto"/>
            <w:vAlign w:val="center"/>
            <w:hideMark/>
          </w:tcPr>
          <w:p w:rsidR="003F656B" w:rsidRPr="00A731CA" w:rsidRDefault="003F656B" w:rsidP="00B11770">
            <w:pPr>
              <w:widowControl w:val="0"/>
              <w:rPr>
                <w:sz w:val="20"/>
                <w:szCs w:val="20"/>
              </w:rPr>
            </w:pPr>
            <w:r w:rsidRPr="00A731CA">
              <w:rPr>
                <w:sz w:val="20"/>
                <w:szCs w:val="20"/>
              </w:rPr>
              <w:t>65.553461</w:t>
            </w:r>
          </w:p>
        </w:tc>
        <w:tc>
          <w:tcPr>
            <w:tcW w:w="1189" w:type="dxa"/>
            <w:shd w:val="clear" w:color="auto" w:fill="auto"/>
            <w:vAlign w:val="center"/>
            <w:hideMark/>
          </w:tcPr>
          <w:p w:rsidR="003F656B" w:rsidRPr="00A731CA" w:rsidRDefault="003F656B" w:rsidP="00B11770">
            <w:pPr>
              <w:widowControl w:val="0"/>
              <w:rPr>
                <w:sz w:val="20"/>
                <w:szCs w:val="20"/>
              </w:rPr>
            </w:pPr>
            <w:r w:rsidRPr="00A731CA">
              <w:rPr>
                <w:sz w:val="20"/>
                <w:szCs w:val="20"/>
              </w:rPr>
              <w:t>Обработка, утилизация, размещение</w:t>
            </w:r>
          </w:p>
        </w:tc>
        <w:tc>
          <w:tcPr>
            <w:tcW w:w="1152" w:type="dxa"/>
            <w:shd w:val="clear" w:color="auto" w:fill="auto"/>
            <w:vAlign w:val="center"/>
            <w:hideMark/>
          </w:tcPr>
          <w:p w:rsidR="003F656B" w:rsidRPr="00A731CA" w:rsidRDefault="003F656B" w:rsidP="00B11770">
            <w:pPr>
              <w:widowControl w:val="0"/>
              <w:rPr>
                <w:sz w:val="20"/>
                <w:szCs w:val="20"/>
              </w:rPr>
            </w:pPr>
            <w:r w:rsidRPr="00A731CA">
              <w:rPr>
                <w:sz w:val="20"/>
                <w:szCs w:val="20"/>
              </w:rPr>
              <w:t>Размещение - 35 тыс. тонн/год (мощность обработки, утилизации - будет определена ПСД)</w:t>
            </w:r>
          </w:p>
        </w:tc>
        <w:tc>
          <w:tcPr>
            <w:tcW w:w="964" w:type="dxa"/>
            <w:shd w:val="clear" w:color="auto" w:fill="auto"/>
            <w:vAlign w:val="center"/>
            <w:hideMark/>
          </w:tcPr>
          <w:p w:rsidR="003F656B" w:rsidRPr="00A731CA" w:rsidRDefault="003F656B" w:rsidP="00B11770">
            <w:pPr>
              <w:widowControl w:val="0"/>
              <w:rPr>
                <w:sz w:val="20"/>
                <w:szCs w:val="20"/>
              </w:rPr>
            </w:pPr>
            <w:r w:rsidRPr="00A731CA">
              <w:rPr>
                <w:sz w:val="20"/>
                <w:szCs w:val="20"/>
              </w:rPr>
              <w:t>Оценочная вместимость 770 тыс. тонн</w:t>
            </w:r>
          </w:p>
        </w:tc>
        <w:tc>
          <w:tcPr>
            <w:tcW w:w="825" w:type="dxa"/>
            <w:shd w:val="clear" w:color="auto" w:fill="auto"/>
            <w:vAlign w:val="center"/>
            <w:hideMark/>
          </w:tcPr>
          <w:p w:rsidR="003F656B" w:rsidRPr="00A731CA" w:rsidRDefault="003F656B" w:rsidP="00B11770">
            <w:pPr>
              <w:widowControl w:val="0"/>
              <w:jc w:val="center"/>
              <w:rPr>
                <w:sz w:val="20"/>
                <w:szCs w:val="20"/>
              </w:rPr>
            </w:pPr>
            <w:r w:rsidRPr="00A731CA">
              <w:rPr>
                <w:sz w:val="20"/>
                <w:szCs w:val="20"/>
              </w:rPr>
              <w:t>2020 - 2023</w:t>
            </w:r>
          </w:p>
        </w:tc>
        <w:tc>
          <w:tcPr>
            <w:tcW w:w="1030" w:type="dxa"/>
            <w:shd w:val="clear" w:color="auto" w:fill="auto"/>
            <w:vAlign w:val="center"/>
            <w:hideMark/>
          </w:tcPr>
          <w:p w:rsidR="003F656B" w:rsidRPr="00A731CA" w:rsidRDefault="003F656B" w:rsidP="00B11770">
            <w:pPr>
              <w:widowControl w:val="0"/>
              <w:jc w:val="center"/>
              <w:rPr>
                <w:sz w:val="20"/>
                <w:szCs w:val="20"/>
              </w:rPr>
            </w:pPr>
            <w:r w:rsidRPr="00A731CA">
              <w:rPr>
                <w:sz w:val="20"/>
                <w:szCs w:val="20"/>
              </w:rPr>
              <w:t>739,9</w:t>
            </w:r>
          </w:p>
        </w:tc>
      </w:tr>
    </w:tbl>
    <w:p w:rsidR="001539A5" w:rsidRPr="00A731CA" w:rsidRDefault="001539A5" w:rsidP="00A0404F">
      <w:pPr>
        <w:pStyle w:val="afffc"/>
        <w:spacing w:before="0" w:beforeAutospacing="0" w:after="0" w:afterAutospacing="0"/>
        <w:ind w:firstLine="709"/>
        <w:jc w:val="both"/>
        <w:rPr>
          <w:lang w:eastAsia="ar-SA"/>
        </w:rPr>
      </w:pPr>
      <w:r w:rsidRPr="00A731CA">
        <w:rPr>
          <w:lang w:eastAsia="ar-SA"/>
        </w:rPr>
        <w:t>* согласно Территориальной схемы обращения с отходами в Ханты-Мансийском автономном округе - Югре</w:t>
      </w:r>
    </w:p>
    <w:p w:rsidR="001539A5" w:rsidRPr="00A731CA" w:rsidRDefault="001539A5" w:rsidP="00A0404F">
      <w:pPr>
        <w:pStyle w:val="afffc"/>
        <w:spacing w:before="0" w:beforeAutospacing="0" w:after="0" w:afterAutospacing="0" w:line="360" w:lineRule="auto"/>
        <w:ind w:firstLine="709"/>
        <w:jc w:val="both"/>
        <w:rPr>
          <w:lang w:eastAsia="ar-SA"/>
        </w:rPr>
      </w:pPr>
    </w:p>
    <w:p w:rsidR="003F656B" w:rsidRPr="00A731CA" w:rsidRDefault="003F656B" w:rsidP="00A0404F">
      <w:pPr>
        <w:pStyle w:val="afffc"/>
        <w:spacing w:before="0" w:beforeAutospacing="0" w:after="0" w:afterAutospacing="0" w:line="360" w:lineRule="auto"/>
        <w:ind w:firstLine="709"/>
        <w:jc w:val="both"/>
        <w:rPr>
          <w:lang w:eastAsia="ar-SA"/>
        </w:rPr>
      </w:pPr>
      <w:r w:rsidRPr="00A731CA">
        <w:rPr>
          <w:lang w:eastAsia="ar-SA"/>
        </w:rPr>
        <w:t>Перечень мероприятий и инвестиционных проектов по строительству объектов сбора и захоронения (утилизации) ТКО по объектам представленным в таблице 65 в части учета капитальных вложений учтен в Территориальной схеме обращения с отходами в Ханты-Мансийском автономном округе – Югре.</w:t>
      </w:r>
    </w:p>
    <w:p w:rsidR="001539A5" w:rsidRPr="00A731CA" w:rsidRDefault="001539A5" w:rsidP="00A0404F">
      <w:pPr>
        <w:pStyle w:val="afffc"/>
        <w:spacing w:before="0" w:beforeAutospacing="0" w:after="0" w:afterAutospacing="0" w:line="360" w:lineRule="auto"/>
        <w:ind w:firstLine="709"/>
        <w:jc w:val="both"/>
        <w:rPr>
          <w:lang w:eastAsia="ar-SA"/>
        </w:rPr>
      </w:pPr>
      <w:r w:rsidRPr="00A731CA">
        <w:rPr>
          <w:lang w:eastAsia="ar-SA"/>
        </w:rPr>
        <w:t xml:space="preserve">Перечень мероприятий по обращению с ТКО на территории </w:t>
      </w:r>
      <w:r w:rsidR="00134C28" w:rsidRPr="00134C28">
        <w:rPr>
          <w:color w:val="FF0000"/>
          <w:lang w:eastAsia="ar-SA"/>
        </w:rPr>
        <w:t>с</w:t>
      </w:r>
      <w:r w:rsidRPr="00134C28">
        <w:rPr>
          <w:color w:val="FF0000"/>
          <w:lang w:eastAsia="ar-SA"/>
        </w:rPr>
        <w:t>.п</w:t>
      </w:r>
      <w:r w:rsidRPr="00A731CA">
        <w:rPr>
          <w:lang w:eastAsia="ar-SA"/>
        </w:rPr>
        <w:t xml:space="preserve"> Шеркалы приведен в таблице 43.</w:t>
      </w:r>
    </w:p>
    <w:p w:rsidR="001539A5" w:rsidRPr="00A731CA" w:rsidRDefault="001539A5" w:rsidP="00A0404F">
      <w:pPr>
        <w:pStyle w:val="afffc"/>
        <w:spacing w:before="60" w:beforeAutospacing="0" w:after="0" w:afterAutospacing="0" w:line="276" w:lineRule="auto"/>
        <w:ind w:firstLine="567"/>
        <w:jc w:val="both"/>
        <w:sectPr w:rsidR="001539A5" w:rsidRPr="00A731CA" w:rsidSect="0038000E">
          <w:pgSz w:w="11907" w:h="16840" w:code="9"/>
          <w:pgMar w:top="1134" w:right="850" w:bottom="1134" w:left="1701" w:header="340" w:footer="454" w:gutter="0"/>
          <w:cols w:space="720"/>
          <w:docGrid w:linePitch="326"/>
        </w:sectPr>
      </w:pPr>
    </w:p>
    <w:p w:rsidR="001539A5" w:rsidRPr="00A731CA" w:rsidRDefault="001539A5" w:rsidP="00A0404F">
      <w:pPr>
        <w:pStyle w:val="afffc"/>
        <w:spacing w:before="0" w:beforeAutospacing="0" w:after="0" w:afterAutospacing="0"/>
        <w:ind w:firstLine="567"/>
        <w:jc w:val="center"/>
        <w:rPr>
          <w:b/>
          <w:bCs/>
        </w:rPr>
      </w:pPr>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43</w:t>
      </w:r>
      <w:r w:rsidR="00B838F5" w:rsidRPr="00A731CA">
        <w:rPr>
          <w:b/>
        </w:rPr>
        <w:fldChar w:fldCharType="end"/>
      </w:r>
      <w:r w:rsidRPr="00A731CA">
        <w:rPr>
          <w:b/>
        </w:rPr>
        <w:t xml:space="preserve"> – </w:t>
      </w:r>
      <w:r w:rsidRPr="00A731CA">
        <w:rPr>
          <w:b/>
          <w:bCs/>
        </w:rPr>
        <w:t>Перечень мероприятий по обращению с ТКО на территории г.п Шеркалы</w:t>
      </w:r>
    </w:p>
    <w:p w:rsidR="001539A5" w:rsidRPr="00A731CA" w:rsidRDefault="001539A5" w:rsidP="00A0404F">
      <w:pPr>
        <w:pStyle w:val="afffc"/>
        <w:spacing w:before="0" w:beforeAutospacing="0" w:after="0" w:afterAutospacing="0"/>
        <w:ind w:firstLine="567"/>
        <w:jc w:val="center"/>
        <w:rPr>
          <w:b/>
          <w:bCs/>
        </w:rPr>
      </w:pPr>
    </w:p>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3"/>
        <w:gridCol w:w="2348"/>
        <w:gridCol w:w="3017"/>
        <w:gridCol w:w="1565"/>
        <w:gridCol w:w="700"/>
        <w:gridCol w:w="709"/>
        <w:gridCol w:w="709"/>
        <w:gridCol w:w="708"/>
        <w:gridCol w:w="658"/>
        <w:gridCol w:w="770"/>
        <w:gridCol w:w="1418"/>
        <w:gridCol w:w="2126"/>
      </w:tblGrid>
      <w:tr w:rsidR="00A731CA" w:rsidRPr="00A731CA" w:rsidTr="00292F83">
        <w:trPr>
          <w:trHeight w:val="23"/>
          <w:tblHeader/>
          <w:jc w:val="center"/>
        </w:trPr>
        <w:tc>
          <w:tcPr>
            <w:tcW w:w="543" w:type="dxa"/>
            <w:vMerge w:val="restart"/>
            <w:shd w:val="clear" w:color="auto" w:fill="auto"/>
            <w:vAlign w:val="center"/>
            <w:hideMark/>
          </w:tcPr>
          <w:p w:rsidR="00A8269B" w:rsidRPr="00A731CA" w:rsidRDefault="00A8269B" w:rsidP="00292F83">
            <w:pPr>
              <w:jc w:val="center"/>
              <w:rPr>
                <w:b/>
                <w:bCs/>
                <w:sz w:val="22"/>
                <w:szCs w:val="22"/>
              </w:rPr>
            </w:pPr>
            <w:r w:rsidRPr="00A731CA">
              <w:rPr>
                <w:b/>
                <w:bCs/>
                <w:sz w:val="22"/>
                <w:szCs w:val="22"/>
              </w:rPr>
              <w:t>№ п/п</w:t>
            </w:r>
          </w:p>
        </w:tc>
        <w:tc>
          <w:tcPr>
            <w:tcW w:w="2348" w:type="dxa"/>
            <w:vMerge w:val="restart"/>
            <w:shd w:val="clear" w:color="auto" w:fill="auto"/>
            <w:vAlign w:val="center"/>
            <w:hideMark/>
          </w:tcPr>
          <w:p w:rsidR="00A8269B" w:rsidRPr="00A731CA" w:rsidRDefault="00A8269B" w:rsidP="00292F83">
            <w:pPr>
              <w:jc w:val="center"/>
              <w:rPr>
                <w:b/>
                <w:bCs/>
                <w:sz w:val="22"/>
                <w:szCs w:val="22"/>
              </w:rPr>
            </w:pPr>
            <w:r w:rsidRPr="00A731CA">
              <w:rPr>
                <w:b/>
                <w:bCs/>
                <w:sz w:val="22"/>
                <w:szCs w:val="22"/>
              </w:rPr>
              <w:t>Описание мероприятия</w:t>
            </w:r>
          </w:p>
        </w:tc>
        <w:tc>
          <w:tcPr>
            <w:tcW w:w="3017" w:type="dxa"/>
            <w:vMerge w:val="restart"/>
            <w:shd w:val="clear" w:color="auto" w:fill="auto"/>
            <w:vAlign w:val="center"/>
            <w:hideMark/>
          </w:tcPr>
          <w:p w:rsidR="00A8269B" w:rsidRPr="00A731CA" w:rsidRDefault="00A8269B" w:rsidP="00292F83">
            <w:pPr>
              <w:jc w:val="center"/>
              <w:rPr>
                <w:b/>
                <w:bCs/>
                <w:sz w:val="22"/>
                <w:szCs w:val="22"/>
              </w:rPr>
            </w:pPr>
            <w:r w:rsidRPr="00A731CA">
              <w:rPr>
                <w:b/>
                <w:bCs/>
                <w:sz w:val="22"/>
                <w:szCs w:val="22"/>
              </w:rPr>
              <w:t>Цель проекта</w:t>
            </w:r>
          </w:p>
        </w:tc>
        <w:tc>
          <w:tcPr>
            <w:tcW w:w="1565" w:type="dxa"/>
            <w:vMerge w:val="restart"/>
            <w:shd w:val="clear" w:color="auto" w:fill="auto"/>
            <w:vAlign w:val="center"/>
            <w:hideMark/>
          </w:tcPr>
          <w:p w:rsidR="00A8269B" w:rsidRPr="00A731CA" w:rsidRDefault="00A8269B" w:rsidP="00292F83">
            <w:pPr>
              <w:jc w:val="center"/>
              <w:rPr>
                <w:b/>
                <w:bCs/>
                <w:sz w:val="22"/>
                <w:szCs w:val="22"/>
              </w:rPr>
            </w:pPr>
            <w:r w:rsidRPr="00A731CA">
              <w:rPr>
                <w:b/>
                <w:bCs/>
                <w:sz w:val="22"/>
                <w:szCs w:val="22"/>
              </w:rPr>
              <w:t>Необходимые капитальные затраты, тыс. руб.</w:t>
            </w:r>
          </w:p>
        </w:tc>
        <w:tc>
          <w:tcPr>
            <w:tcW w:w="4254" w:type="dxa"/>
            <w:gridSpan w:val="6"/>
          </w:tcPr>
          <w:p w:rsidR="00A8269B" w:rsidRPr="00A731CA" w:rsidRDefault="00A8269B" w:rsidP="00292F83">
            <w:pPr>
              <w:jc w:val="center"/>
              <w:rPr>
                <w:b/>
                <w:bCs/>
                <w:sz w:val="22"/>
                <w:szCs w:val="22"/>
              </w:rPr>
            </w:pPr>
            <w:r w:rsidRPr="00A731CA">
              <w:rPr>
                <w:b/>
                <w:bCs/>
                <w:sz w:val="22"/>
                <w:szCs w:val="22"/>
              </w:rPr>
              <w:t>Расходы на реализацию мероприятий, тыс.руб. (без НДС)</w:t>
            </w:r>
          </w:p>
        </w:tc>
        <w:tc>
          <w:tcPr>
            <w:tcW w:w="1418" w:type="dxa"/>
            <w:vMerge w:val="restart"/>
            <w:vAlign w:val="center"/>
          </w:tcPr>
          <w:p w:rsidR="00A8269B" w:rsidRPr="00A731CA" w:rsidRDefault="00A8269B" w:rsidP="00292F83">
            <w:pPr>
              <w:jc w:val="center"/>
              <w:rPr>
                <w:b/>
                <w:bCs/>
                <w:sz w:val="22"/>
                <w:szCs w:val="22"/>
              </w:rPr>
            </w:pPr>
            <w:r w:rsidRPr="00A731CA">
              <w:rPr>
                <w:b/>
                <w:bCs/>
                <w:sz w:val="22"/>
                <w:szCs w:val="22"/>
              </w:rPr>
              <w:t>Источники инвестиций</w:t>
            </w:r>
          </w:p>
        </w:tc>
        <w:tc>
          <w:tcPr>
            <w:tcW w:w="2126" w:type="dxa"/>
            <w:vMerge w:val="restart"/>
            <w:shd w:val="clear" w:color="auto" w:fill="auto"/>
            <w:vAlign w:val="center"/>
            <w:hideMark/>
          </w:tcPr>
          <w:p w:rsidR="00A8269B" w:rsidRPr="00A731CA" w:rsidRDefault="00A8269B" w:rsidP="00292F83">
            <w:pPr>
              <w:jc w:val="center"/>
              <w:rPr>
                <w:b/>
                <w:bCs/>
                <w:sz w:val="22"/>
                <w:szCs w:val="22"/>
              </w:rPr>
            </w:pPr>
            <w:r w:rsidRPr="00A731CA">
              <w:rPr>
                <w:b/>
                <w:bCs/>
                <w:sz w:val="22"/>
                <w:szCs w:val="22"/>
              </w:rPr>
              <w:t>Ожидаемые эффекты</w:t>
            </w:r>
          </w:p>
        </w:tc>
      </w:tr>
      <w:tr w:rsidR="00A731CA" w:rsidRPr="00A731CA" w:rsidTr="00292F83">
        <w:trPr>
          <w:trHeight w:val="23"/>
          <w:tblHeader/>
          <w:jc w:val="center"/>
        </w:trPr>
        <w:tc>
          <w:tcPr>
            <w:tcW w:w="543" w:type="dxa"/>
            <w:vMerge/>
            <w:shd w:val="clear" w:color="auto" w:fill="auto"/>
            <w:vAlign w:val="center"/>
            <w:hideMark/>
          </w:tcPr>
          <w:p w:rsidR="00A8269B" w:rsidRPr="00A731CA" w:rsidRDefault="00A8269B" w:rsidP="00292F83">
            <w:pPr>
              <w:jc w:val="center"/>
              <w:rPr>
                <w:b/>
                <w:bCs/>
                <w:sz w:val="22"/>
                <w:szCs w:val="22"/>
              </w:rPr>
            </w:pPr>
          </w:p>
        </w:tc>
        <w:tc>
          <w:tcPr>
            <w:tcW w:w="2348" w:type="dxa"/>
            <w:vMerge/>
            <w:shd w:val="clear" w:color="auto" w:fill="auto"/>
            <w:vAlign w:val="center"/>
            <w:hideMark/>
          </w:tcPr>
          <w:p w:rsidR="00A8269B" w:rsidRPr="00A731CA" w:rsidRDefault="00A8269B" w:rsidP="00292F83">
            <w:pPr>
              <w:jc w:val="center"/>
              <w:rPr>
                <w:b/>
                <w:bCs/>
                <w:sz w:val="22"/>
                <w:szCs w:val="22"/>
              </w:rPr>
            </w:pPr>
          </w:p>
        </w:tc>
        <w:tc>
          <w:tcPr>
            <w:tcW w:w="3017" w:type="dxa"/>
            <w:vMerge/>
            <w:shd w:val="clear" w:color="auto" w:fill="auto"/>
            <w:vAlign w:val="center"/>
            <w:hideMark/>
          </w:tcPr>
          <w:p w:rsidR="00A8269B" w:rsidRPr="00A731CA" w:rsidRDefault="00A8269B" w:rsidP="00292F83">
            <w:pPr>
              <w:jc w:val="center"/>
              <w:rPr>
                <w:b/>
                <w:bCs/>
                <w:sz w:val="22"/>
                <w:szCs w:val="22"/>
              </w:rPr>
            </w:pPr>
          </w:p>
        </w:tc>
        <w:tc>
          <w:tcPr>
            <w:tcW w:w="1565" w:type="dxa"/>
            <w:vMerge/>
            <w:shd w:val="clear" w:color="auto" w:fill="auto"/>
            <w:vAlign w:val="center"/>
            <w:hideMark/>
          </w:tcPr>
          <w:p w:rsidR="00A8269B" w:rsidRPr="00A731CA" w:rsidRDefault="00A8269B" w:rsidP="00292F83">
            <w:pPr>
              <w:jc w:val="center"/>
              <w:rPr>
                <w:b/>
                <w:bCs/>
                <w:sz w:val="22"/>
                <w:szCs w:val="22"/>
              </w:rPr>
            </w:pPr>
          </w:p>
        </w:tc>
        <w:tc>
          <w:tcPr>
            <w:tcW w:w="700" w:type="dxa"/>
            <w:shd w:val="clear" w:color="auto" w:fill="auto"/>
            <w:vAlign w:val="center"/>
            <w:hideMark/>
          </w:tcPr>
          <w:p w:rsidR="00A8269B" w:rsidRPr="00A731CA" w:rsidRDefault="00A8269B" w:rsidP="00292F83">
            <w:pPr>
              <w:jc w:val="center"/>
              <w:rPr>
                <w:b/>
                <w:bCs/>
                <w:sz w:val="22"/>
                <w:szCs w:val="22"/>
              </w:rPr>
            </w:pPr>
            <w:r w:rsidRPr="00A731CA">
              <w:rPr>
                <w:b/>
                <w:bCs/>
                <w:sz w:val="22"/>
                <w:szCs w:val="22"/>
              </w:rPr>
              <w:t>2023</w:t>
            </w:r>
          </w:p>
        </w:tc>
        <w:tc>
          <w:tcPr>
            <w:tcW w:w="709" w:type="dxa"/>
            <w:shd w:val="clear" w:color="auto" w:fill="auto"/>
            <w:vAlign w:val="center"/>
            <w:hideMark/>
          </w:tcPr>
          <w:p w:rsidR="00A8269B" w:rsidRPr="00A731CA" w:rsidRDefault="00A8269B" w:rsidP="00292F83">
            <w:pPr>
              <w:jc w:val="center"/>
              <w:rPr>
                <w:b/>
                <w:bCs/>
                <w:sz w:val="22"/>
                <w:szCs w:val="22"/>
              </w:rPr>
            </w:pPr>
            <w:r w:rsidRPr="00A731CA">
              <w:rPr>
                <w:b/>
                <w:bCs/>
                <w:sz w:val="22"/>
                <w:szCs w:val="22"/>
              </w:rPr>
              <w:t>2024</w:t>
            </w:r>
          </w:p>
        </w:tc>
        <w:tc>
          <w:tcPr>
            <w:tcW w:w="709" w:type="dxa"/>
            <w:shd w:val="clear" w:color="auto" w:fill="auto"/>
            <w:vAlign w:val="center"/>
            <w:hideMark/>
          </w:tcPr>
          <w:p w:rsidR="00A8269B" w:rsidRPr="00A731CA" w:rsidRDefault="00A8269B" w:rsidP="00292F83">
            <w:pPr>
              <w:jc w:val="center"/>
              <w:rPr>
                <w:b/>
                <w:bCs/>
                <w:sz w:val="22"/>
                <w:szCs w:val="22"/>
              </w:rPr>
            </w:pPr>
            <w:r w:rsidRPr="00A731CA">
              <w:rPr>
                <w:b/>
                <w:bCs/>
                <w:sz w:val="22"/>
                <w:szCs w:val="22"/>
              </w:rPr>
              <w:t>2025</w:t>
            </w:r>
          </w:p>
        </w:tc>
        <w:tc>
          <w:tcPr>
            <w:tcW w:w="708" w:type="dxa"/>
            <w:shd w:val="clear" w:color="auto" w:fill="auto"/>
            <w:vAlign w:val="center"/>
            <w:hideMark/>
          </w:tcPr>
          <w:p w:rsidR="00A8269B" w:rsidRPr="00A731CA" w:rsidRDefault="00A8269B" w:rsidP="00292F83">
            <w:pPr>
              <w:jc w:val="center"/>
              <w:rPr>
                <w:b/>
                <w:bCs/>
                <w:sz w:val="22"/>
                <w:szCs w:val="22"/>
              </w:rPr>
            </w:pPr>
            <w:r w:rsidRPr="00A731CA">
              <w:rPr>
                <w:b/>
                <w:bCs/>
                <w:sz w:val="22"/>
                <w:szCs w:val="22"/>
              </w:rPr>
              <w:t>2026</w:t>
            </w:r>
          </w:p>
        </w:tc>
        <w:tc>
          <w:tcPr>
            <w:tcW w:w="658" w:type="dxa"/>
            <w:vAlign w:val="center"/>
          </w:tcPr>
          <w:p w:rsidR="00A8269B" w:rsidRPr="00A731CA" w:rsidRDefault="00A8269B" w:rsidP="00292F83">
            <w:pPr>
              <w:jc w:val="center"/>
              <w:rPr>
                <w:b/>
                <w:bCs/>
                <w:sz w:val="22"/>
                <w:szCs w:val="22"/>
              </w:rPr>
            </w:pPr>
            <w:r w:rsidRPr="00A731CA">
              <w:rPr>
                <w:b/>
                <w:bCs/>
                <w:sz w:val="22"/>
                <w:szCs w:val="22"/>
              </w:rPr>
              <w:t>2027</w:t>
            </w:r>
          </w:p>
        </w:tc>
        <w:tc>
          <w:tcPr>
            <w:tcW w:w="770" w:type="dxa"/>
            <w:shd w:val="clear" w:color="auto" w:fill="auto"/>
            <w:vAlign w:val="center"/>
            <w:hideMark/>
          </w:tcPr>
          <w:p w:rsidR="00A8269B" w:rsidRPr="00A731CA" w:rsidRDefault="00A8269B" w:rsidP="00292F83">
            <w:pPr>
              <w:jc w:val="center"/>
              <w:rPr>
                <w:b/>
                <w:bCs/>
                <w:sz w:val="22"/>
                <w:szCs w:val="22"/>
              </w:rPr>
            </w:pPr>
            <w:r w:rsidRPr="00A731CA">
              <w:rPr>
                <w:b/>
                <w:bCs/>
                <w:sz w:val="22"/>
                <w:szCs w:val="22"/>
              </w:rPr>
              <w:t>2028-2033</w:t>
            </w:r>
          </w:p>
        </w:tc>
        <w:tc>
          <w:tcPr>
            <w:tcW w:w="1418" w:type="dxa"/>
            <w:vMerge/>
          </w:tcPr>
          <w:p w:rsidR="00A8269B" w:rsidRPr="00A731CA" w:rsidRDefault="00A8269B" w:rsidP="00292F83">
            <w:pPr>
              <w:jc w:val="center"/>
              <w:rPr>
                <w:b/>
                <w:bCs/>
                <w:sz w:val="22"/>
                <w:szCs w:val="22"/>
              </w:rPr>
            </w:pPr>
          </w:p>
        </w:tc>
        <w:tc>
          <w:tcPr>
            <w:tcW w:w="2126" w:type="dxa"/>
            <w:vMerge/>
            <w:shd w:val="clear" w:color="auto" w:fill="auto"/>
            <w:vAlign w:val="center"/>
            <w:hideMark/>
          </w:tcPr>
          <w:p w:rsidR="00A8269B" w:rsidRPr="00A731CA" w:rsidRDefault="00A8269B" w:rsidP="00292F83">
            <w:pPr>
              <w:jc w:val="center"/>
              <w:rPr>
                <w:b/>
                <w:bCs/>
                <w:sz w:val="22"/>
                <w:szCs w:val="22"/>
              </w:rPr>
            </w:pPr>
          </w:p>
        </w:tc>
      </w:tr>
      <w:tr w:rsidR="00A731CA" w:rsidRPr="00A731CA" w:rsidTr="00292F83">
        <w:trPr>
          <w:trHeight w:val="23"/>
          <w:jc w:val="center"/>
        </w:trPr>
        <w:tc>
          <w:tcPr>
            <w:tcW w:w="543" w:type="dxa"/>
            <w:shd w:val="clear" w:color="auto" w:fill="auto"/>
            <w:vAlign w:val="center"/>
          </w:tcPr>
          <w:p w:rsidR="00A8269B" w:rsidRPr="00A731CA" w:rsidRDefault="00A8269B" w:rsidP="00292F83">
            <w:pPr>
              <w:jc w:val="center"/>
              <w:rPr>
                <w:b/>
                <w:bCs/>
                <w:sz w:val="22"/>
                <w:szCs w:val="22"/>
              </w:rPr>
            </w:pPr>
            <w:r w:rsidRPr="00A731CA">
              <w:rPr>
                <w:b/>
                <w:bCs/>
                <w:sz w:val="22"/>
                <w:szCs w:val="22"/>
              </w:rPr>
              <w:t>1</w:t>
            </w:r>
          </w:p>
        </w:tc>
        <w:tc>
          <w:tcPr>
            <w:tcW w:w="2348" w:type="dxa"/>
            <w:shd w:val="clear" w:color="auto" w:fill="auto"/>
            <w:vAlign w:val="center"/>
          </w:tcPr>
          <w:p w:rsidR="00A8269B" w:rsidRPr="00A731CA" w:rsidRDefault="00A8269B" w:rsidP="00292F83">
            <w:pPr>
              <w:jc w:val="center"/>
              <w:rPr>
                <w:b/>
                <w:bCs/>
                <w:sz w:val="22"/>
                <w:szCs w:val="22"/>
              </w:rPr>
            </w:pPr>
            <w:r w:rsidRPr="00A731CA">
              <w:rPr>
                <w:b/>
                <w:bCs/>
                <w:sz w:val="22"/>
                <w:szCs w:val="22"/>
              </w:rPr>
              <w:t>2</w:t>
            </w:r>
          </w:p>
        </w:tc>
        <w:tc>
          <w:tcPr>
            <w:tcW w:w="3017" w:type="dxa"/>
            <w:shd w:val="clear" w:color="auto" w:fill="auto"/>
            <w:vAlign w:val="center"/>
          </w:tcPr>
          <w:p w:rsidR="00A8269B" w:rsidRPr="00A731CA" w:rsidRDefault="00A8269B" w:rsidP="00292F83">
            <w:pPr>
              <w:jc w:val="center"/>
              <w:rPr>
                <w:b/>
                <w:bCs/>
                <w:sz w:val="22"/>
                <w:szCs w:val="22"/>
              </w:rPr>
            </w:pPr>
            <w:r w:rsidRPr="00A731CA">
              <w:rPr>
                <w:b/>
                <w:bCs/>
                <w:sz w:val="22"/>
                <w:szCs w:val="22"/>
              </w:rPr>
              <w:t>3</w:t>
            </w:r>
          </w:p>
        </w:tc>
        <w:tc>
          <w:tcPr>
            <w:tcW w:w="1565" w:type="dxa"/>
            <w:shd w:val="clear" w:color="auto" w:fill="auto"/>
            <w:vAlign w:val="center"/>
          </w:tcPr>
          <w:p w:rsidR="00A8269B" w:rsidRPr="00A731CA" w:rsidRDefault="00A8269B" w:rsidP="00292F83">
            <w:pPr>
              <w:jc w:val="center"/>
              <w:rPr>
                <w:b/>
                <w:bCs/>
                <w:sz w:val="22"/>
                <w:szCs w:val="22"/>
              </w:rPr>
            </w:pPr>
            <w:r w:rsidRPr="00A731CA">
              <w:rPr>
                <w:b/>
                <w:bCs/>
                <w:sz w:val="22"/>
                <w:szCs w:val="22"/>
              </w:rPr>
              <w:t>4</w:t>
            </w:r>
          </w:p>
        </w:tc>
        <w:tc>
          <w:tcPr>
            <w:tcW w:w="700" w:type="dxa"/>
            <w:shd w:val="clear" w:color="auto" w:fill="auto"/>
            <w:vAlign w:val="center"/>
          </w:tcPr>
          <w:p w:rsidR="00A8269B" w:rsidRPr="00A731CA" w:rsidRDefault="00A8269B" w:rsidP="00292F83">
            <w:pPr>
              <w:jc w:val="center"/>
              <w:rPr>
                <w:b/>
                <w:bCs/>
                <w:sz w:val="22"/>
                <w:szCs w:val="22"/>
              </w:rPr>
            </w:pPr>
            <w:r w:rsidRPr="00A731CA">
              <w:rPr>
                <w:b/>
                <w:bCs/>
                <w:sz w:val="22"/>
                <w:szCs w:val="22"/>
              </w:rPr>
              <w:t>5</w:t>
            </w:r>
          </w:p>
        </w:tc>
        <w:tc>
          <w:tcPr>
            <w:tcW w:w="709" w:type="dxa"/>
            <w:shd w:val="clear" w:color="auto" w:fill="auto"/>
            <w:vAlign w:val="center"/>
          </w:tcPr>
          <w:p w:rsidR="00A8269B" w:rsidRPr="00A731CA" w:rsidRDefault="00A8269B" w:rsidP="00292F83">
            <w:pPr>
              <w:jc w:val="center"/>
              <w:rPr>
                <w:b/>
                <w:bCs/>
                <w:sz w:val="22"/>
                <w:szCs w:val="22"/>
              </w:rPr>
            </w:pPr>
            <w:r w:rsidRPr="00A731CA">
              <w:rPr>
                <w:b/>
                <w:bCs/>
                <w:sz w:val="22"/>
                <w:szCs w:val="22"/>
              </w:rPr>
              <w:t>6</w:t>
            </w:r>
          </w:p>
        </w:tc>
        <w:tc>
          <w:tcPr>
            <w:tcW w:w="709" w:type="dxa"/>
            <w:shd w:val="clear" w:color="auto" w:fill="auto"/>
            <w:vAlign w:val="center"/>
          </w:tcPr>
          <w:p w:rsidR="00A8269B" w:rsidRPr="00A731CA" w:rsidRDefault="00A8269B" w:rsidP="00292F83">
            <w:pPr>
              <w:jc w:val="center"/>
              <w:rPr>
                <w:b/>
                <w:bCs/>
                <w:sz w:val="22"/>
                <w:szCs w:val="22"/>
              </w:rPr>
            </w:pPr>
            <w:r w:rsidRPr="00A731CA">
              <w:rPr>
                <w:b/>
                <w:bCs/>
                <w:sz w:val="22"/>
                <w:szCs w:val="22"/>
              </w:rPr>
              <w:t>7</w:t>
            </w:r>
          </w:p>
        </w:tc>
        <w:tc>
          <w:tcPr>
            <w:tcW w:w="708" w:type="dxa"/>
            <w:shd w:val="clear" w:color="auto" w:fill="auto"/>
            <w:vAlign w:val="center"/>
          </w:tcPr>
          <w:p w:rsidR="00A8269B" w:rsidRPr="00A731CA" w:rsidRDefault="00A8269B" w:rsidP="00292F83">
            <w:pPr>
              <w:jc w:val="center"/>
              <w:rPr>
                <w:b/>
                <w:bCs/>
                <w:sz w:val="22"/>
                <w:szCs w:val="22"/>
              </w:rPr>
            </w:pPr>
            <w:r w:rsidRPr="00A731CA">
              <w:rPr>
                <w:b/>
                <w:bCs/>
                <w:sz w:val="22"/>
                <w:szCs w:val="22"/>
              </w:rPr>
              <w:t>8</w:t>
            </w:r>
          </w:p>
        </w:tc>
        <w:tc>
          <w:tcPr>
            <w:tcW w:w="658" w:type="dxa"/>
            <w:vAlign w:val="center"/>
          </w:tcPr>
          <w:p w:rsidR="00A8269B" w:rsidRPr="00A731CA" w:rsidRDefault="00A8269B" w:rsidP="00292F83">
            <w:pPr>
              <w:jc w:val="center"/>
              <w:rPr>
                <w:b/>
                <w:bCs/>
                <w:sz w:val="22"/>
                <w:szCs w:val="22"/>
              </w:rPr>
            </w:pPr>
            <w:r w:rsidRPr="00A731CA">
              <w:rPr>
                <w:b/>
                <w:bCs/>
                <w:sz w:val="22"/>
                <w:szCs w:val="22"/>
              </w:rPr>
              <w:t>9</w:t>
            </w:r>
          </w:p>
        </w:tc>
        <w:tc>
          <w:tcPr>
            <w:tcW w:w="770" w:type="dxa"/>
            <w:shd w:val="clear" w:color="auto" w:fill="auto"/>
            <w:vAlign w:val="center"/>
          </w:tcPr>
          <w:p w:rsidR="00A8269B" w:rsidRPr="00A731CA" w:rsidRDefault="00A8269B" w:rsidP="00292F83">
            <w:pPr>
              <w:jc w:val="center"/>
              <w:rPr>
                <w:b/>
                <w:bCs/>
                <w:sz w:val="22"/>
                <w:szCs w:val="22"/>
              </w:rPr>
            </w:pPr>
            <w:r w:rsidRPr="00A731CA">
              <w:rPr>
                <w:b/>
                <w:bCs/>
                <w:sz w:val="22"/>
                <w:szCs w:val="22"/>
              </w:rPr>
              <w:t>10</w:t>
            </w:r>
          </w:p>
        </w:tc>
        <w:tc>
          <w:tcPr>
            <w:tcW w:w="1418" w:type="dxa"/>
          </w:tcPr>
          <w:p w:rsidR="00A8269B" w:rsidRPr="00A731CA" w:rsidRDefault="00A8269B" w:rsidP="00292F83">
            <w:pPr>
              <w:jc w:val="center"/>
              <w:rPr>
                <w:b/>
                <w:bCs/>
                <w:sz w:val="22"/>
                <w:szCs w:val="22"/>
              </w:rPr>
            </w:pPr>
            <w:r w:rsidRPr="00A731CA">
              <w:rPr>
                <w:b/>
                <w:bCs/>
                <w:sz w:val="22"/>
                <w:szCs w:val="22"/>
              </w:rPr>
              <w:t>11</w:t>
            </w:r>
          </w:p>
        </w:tc>
        <w:tc>
          <w:tcPr>
            <w:tcW w:w="2126" w:type="dxa"/>
            <w:shd w:val="clear" w:color="auto" w:fill="auto"/>
            <w:vAlign w:val="center"/>
          </w:tcPr>
          <w:p w:rsidR="00A8269B" w:rsidRPr="00A731CA" w:rsidRDefault="00A8269B" w:rsidP="00292F83">
            <w:pPr>
              <w:jc w:val="center"/>
              <w:rPr>
                <w:b/>
                <w:bCs/>
                <w:sz w:val="22"/>
                <w:szCs w:val="22"/>
              </w:rPr>
            </w:pPr>
            <w:r w:rsidRPr="00A731CA">
              <w:rPr>
                <w:b/>
                <w:bCs/>
                <w:sz w:val="22"/>
                <w:szCs w:val="22"/>
              </w:rPr>
              <w:t>12</w:t>
            </w:r>
          </w:p>
        </w:tc>
      </w:tr>
      <w:tr w:rsidR="00A731CA" w:rsidRPr="00A731CA" w:rsidTr="00292F83">
        <w:trPr>
          <w:trHeight w:val="23"/>
          <w:jc w:val="center"/>
        </w:trPr>
        <w:tc>
          <w:tcPr>
            <w:tcW w:w="543" w:type="dxa"/>
            <w:shd w:val="clear" w:color="auto" w:fill="auto"/>
            <w:vAlign w:val="center"/>
            <w:hideMark/>
          </w:tcPr>
          <w:p w:rsidR="00A8269B" w:rsidRPr="00A731CA" w:rsidRDefault="00A8269B" w:rsidP="00292F83">
            <w:pPr>
              <w:jc w:val="center"/>
              <w:rPr>
                <w:sz w:val="22"/>
                <w:szCs w:val="22"/>
              </w:rPr>
            </w:pPr>
            <w:r w:rsidRPr="00A731CA">
              <w:rPr>
                <w:sz w:val="22"/>
                <w:szCs w:val="22"/>
              </w:rPr>
              <w:t>1</w:t>
            </w:r>
          </w:p>
        </w:tc>
        <w:tc>
          <w:tcPr>
            <w:tcW w:w="2348" w:type="dxa"/>
            <w:shd w:val="clear" w:color="auto" w:fill="auto"/>
            <w:vAlign w:val="center"/>
            <w:hideMark/>
          </w:tcPr>
          <w:p w:rsidR="00A8269B" w:rsidRPr="00A731CA" w:rsidRDefault="00A8269B" w:rsidP="00292F83">
            <w:pPr>
              <w:rPr>
                <w:sz w:val="22"/>
                <w:szCs w:val="22"/>
              </w:rPr>
            </w:pPr>
            <w:r w:rsidRPr="00A731CA">
              <w:rPr>
                <w:sz w:val="22"/>
                <w:szCs w:val="22"/>
              </w:rPr>
              <w:t>Обновление контейнерного парка для сбора ТКО</w:t>
            </w:r>
          </w:p>
        </w:tc>
        <w:tc>
          <w:tcPr>
            <w:tcW w:w="3017" w:type="dxa"/>
            <w:shd w:val="clear" w:color="auto" w:fill="auto"/>
            <w:vAlign w:val="center"/>
            <w:hideMark/>
          </w:tcPr>
          <w:p w:rsidR="00A8269B" w:rsidRPr="00A731CA" w:rsidRDefault="00A8269B" w:rsidP="00292F83">
            <w:pPr>
              <w:rPr>
                <w:sz w:val="22"/>
                <w:szCs w:val="22"/>
              </w:rPr>
            </w:pPr>
            <w:r w:rsidRPr="00A731CA">
              <w:rPr>
                <w:sz w:val="22"/>
                <w:szCs w:val="22"/>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565" w:type="dxa"/>
            <w:shd w:val="clear" w:color="auto" w:fill="auto"/>
            <w:vAlign w:val="center"/>
            <w:hideMark/>
          </w:tcPr>
          <w:p w:rsidR="00A8269B" w:rsidRPr="00A731CA" w:rsidRDefault="00A8269B" w:rsidP="00292F83">
            <w:pPr>
              <w:jc w:val="center"/>
              <w:rPr>
                <w:sz w:val="22"/>
                <w:szCs w:val="22"/>
              </w:rPr>
            </w:pPr>
            <w:r w:rsidRPr="00A731CA">
              <w:rPr>
                <w:sz w:val="22"/>
                <w:szCs w:val="22"/>
              </w:rPr>
              <w:t>175</w:t>
            </w:r>
          </w:p>
        </w:tc>
        <w:tc>
          <w:tcPr>
            <w:tcW w:w="700"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8"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658" w:type="dxa"/>
            <w:vAlign w:val="center"/>
          </w:tcPr>
          <w:p w:rsidR="00A8269B" w:rsidRPr="00A731CA" w:rsidRDefault="00A8269B" w:rsidP="00292F83">
            <w:pPr>
              <w:jc w:val="center"/>
              <w:rPr>
                <w:sz w:val="22"/>
                <w:szCs w:val="22"/>
              </w:rPr>
            </w:pPr>
            <w:r w:rsidRPr="00A731CA">
              <w:rPr>
                <w:sz w:val="22"/>
                <w:szCs w:val="22"/>
              </w:rPr>
              <w:t>0</w:t>
            </w:r>
          </w:p>
        </w:tc>
        <w:tc>
          <w:tcPr>
            <w:tcW w:w="770" w:type="dxa"/>
            <w:shd w:val="clear" w:color="auto" w:fill="auto"/>
            <w:vAlign w:val="center"/>
            <w:hideMark/>
          </w:tcPr>
          <w:p w:rsidR="00A8269B" w:rsidRPr="00A731CA" w:rsidRDefault="00A8269B" w:rsidP="00292F83">
            <w:pPr>
              <w:jc w:val="center"/>
              <w:rPr>
                <w:sz w:val="22"/>
                <w:szCs w:val="22"/>
              </w:rPr>
            </w:pPr>
            <w:r w:rsidRPr="00A731CA">
              <w:rPr>
                <w:sz w:val="22"/>
                <w:szCs w:val="22"/>
              </w:rPr>
              <w:t>175</w:t>
            </w:r>
          </w:p>
        </w:tc>
        <w:tc>
          <w:tcPr>
            <w:tcW w:w="1418" w:type="dxa"/>
            <w:vAlign w:val="center"/>
          </w:tcPr>
          <w:p w:rsidR="00A8269B" w:rsidRPr="00A731CA" w:rsidRDefault="00A8269B" w:rsidP="00292F83">
            <w:pPr>
              <w:jc w:val="center"/>
              <w:rPr>
                <w:sz w:val="22"/>
                <w:szCs w:val="22"/>
              </w:rPr>
            </w:pPr>
            <w:r w:rsidRPr="00A731CA">
              <w:rPr>
                <w:sz w:val="22"/>
                <w:szCs w:val="22"/>
              </w:rPr>
              <w:t>Бюджетные средства</w:t>
            </w:r>
          </w:p>
        </w:tc>
        <w:tc>
          <w:tcPr>
            <w:tcW w:w="2126" w:type="dxa"/>
            <w:shd w:val="clear" w:color="auto" w:fill="auto"/>
            <w:vAlign w:val="center"/>
            <w:hideMark/>
          </w:tcPr>
          <w:p w:rsidR="00A8269B" w:rsidRPr="00A731CA" w:rsidRDefault="00A8269B" w:rsidP="00292F83">
            <w:pPr>
              <w:rPr>
                <w:sz w:val="22"/>
                <w:szCs w:val="22"/>
              </w:rPr>
            </w:pPr>
            <w:r w:rsidRPr="00A731CA">
              <w:rPr>
                <w:sz w:val="22"/>
                <w:szCs w:val="22"/>
              </w:rPr>
              <w:t>Снижение негативного воздействия отходов производства и потребления на окружающую среду</w:t>
            </w:r>
          </w:p>
        </w:tc>
      </w:tr>
      <w:tr w:rsidR="00A731CA" w:rsidRPr="00A731CA" w:rsidTr="00292F83">
        <w:trPr>
          <w:trHeight w:val="23"/>
          <w:jc w:val="center"/>
        </w:trPr>
        <w:tc>
          <w:tcPr>
            <w:tcW w:w="543" w:type="dxa"/>
            <w:shd w:val="clear" w:color="auto" w:fill="auto"/>
            <w:vAlign w:val="center"/>
            <w:hideMark/>
          </w:tcPr>
          <w:p w:rsidR="00A8269B" w:rsidRPr="00A731CA" w:rsidRDefault="00A8269B" w:rsidP="00292F83">
            <w:pPr>
              <w:jc w:val="center"/>
              <w:rPr>
                <w:sz w:val="22"/>
                <w:szCs w:val="22"/>
              </w:rPr>
            </w:pPr>
            <w:r w:rsidRPr="00A731CA">
              <w:rPr>
                <w:sz w:val="22"/>
                <w:szCs w:val="22"/>
              </w:rPr>
              <w:t>2</w:t>
            </w:r>
          </w:p>
        </w:tc>
        <w:tc>
          <w:tcPr>
            <w:tcW w:w="2348" w:type="dxa"/>
            <w:shd w:val="clear" w:color="auto" w:fill="auto"/>
            <w:vAlign w:val="center"/>
            <w:hideMark/>
          </w:tcPr>
          <w:p w:rsidR="00A8269B" w:rsidRPr="00A731CA" w:rsidRDefault="00A8269B" w:rsidP="00292F83">
            <w:pPr>
              <w:rPr>
                <w:sz w:val="22"/>
                <w:szCs w:val="22"/>
              </w:rPr>
            </w:pPr>
            <w:r w:rsidRPr="00A731CA">
              <w:rPr>
                <w:sz w:val="22"/>
                <w:szCs w:val="22"/>
              </w:rPr>
              <w:t>Обустройство контейнерных площадок</w:t>
            </w:r>
          </w:p>
        </w:tc>
        <w:tc>
          <w:tcPr>
            <w:tcW w:w="3017" w:type="dxa"/>
            <w:shd w:val="clear" w:color="auto" w:fill="auto"/>
            <w:vAlign w:val="center"/>
            <w:hideMark/>
          </w:tcPr>
          <w:p w:rsidR="00A8269B" w:rsidRPr="00A731CA" w:rsidRDefault="00A8269B" w:rsidP="00292F83">
            <w:pPr>
              <w:rPr>
                <w:sz w:val="22"/>
                <w:szCs w:val="22"/>
              </w:rPr>
            </w:pPr>
            <w:r w:rsidRPr="00A731CA">
              <w:rPr>
                <w:sz w:val="22"/>
                <w:szCs w:val="22"/>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1565" w:type="dxa"/>
            <w:shd w:val="clear" w:color="auto" w:fill="auto"/>
            <w:vAlign w:val="center"/>
            <w:hideMark/>
          </w:tcPr>
          <w:p w:rsidR="00A8269B" w:rsidRPr="00A731CA" w:rsidRDefault="00A8269B" w:rsidP="00292F83">
            <w:pPr>
              <w:jc w:val="center"/>
              <w:rPr>
                <w:sz w:val="22"/>
                <w:szCs w:val="22"/>
              </w:rPr>
            </w:pPr>
            <w:r w:rsidRPr="00A731CA">
              <w:rPr>
                <w:sz w:val="22"/>
                <w:szCs w:val="22"/>
              </w:rPr>
              <w:t>225</w:t>
            </w:r>
          </w:p>
        </w:tc>
        <w:tc>
          <w:tcPr>
            <w:tcW w:w="700"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8"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658" w:type="dxa"/>
            <w:vAlign w:val="center"/>
          </w:tcPr>
          <w:p w:rsidR="00A8269B" w:rsidRPr="00A731CA" w:rsidRDefault="00A8269B" w:rsidP="00292F83">
            <w:pPr>
              <w:jc w:val="center"/>
              <w:rPr>
                <w:sz w:val="22"/>
                <w:szCs w:val="22"/>
              </w:rPr>
            </w:pPr>
            <w:r w:rsidRPr="00A731CA">
              <w:rPr>
                <w:sz w:val="22"/>
                <w:szCs w:val="22"/>
              </w:rPr>
              <w:t>0</w:t>
            </w:r>
          </w:p>
        </w:tc>
        <w:tc>
          <w:tcPr>
            <w:tcW w:w="770" w:type="dxa"/>
            <w:shd w:val="clear" w:color="auto" w:fill="auto"/>
            <w:vAlign w:val="center"/>
            <w:hideMark/>
          </w:tcPr>
          <w:p w:rsidR="00A8269B" w:rsidRPr="00A731CA" w:rsidRDefault="00A8269B" w:rsidP="00292F83">
            <w:pPr>
              <w:jc w:val="center"/>
              <w:rPr>
                <w:sz w:val="22"/>
                <w:szCs w:val="22"/>
              </w:rPr>
            </w:pPr>
            <w:r w:rsidRPr="00A731CA">
              <w:rPr>
                <w:sz w:val="22"/>
                <w:szCs w:val="22"/>
              </w:rPr>
              <w:t>225</w:t>
            </w:r>
          </w:p>
        </w:tc>
        <w:tc>
          <w:tcPr>
            <w:tcW w:w="1418" w:type="dxa"/>
            <w:vAlign w:val="center"/>
          </w:tcPr>
          <w:p w:rsidR="00A8269B" w:rsidRPr="00A731CA" w:rsidRDefault="00A8269B" w:rsidP="00292F83">
            <w:pPr>
              <w:jc w:val="center"/>
              <w:rPr>
                <w:sz w:val="22"/>
                <w:szCs w:val="22"/>
              </w:rPr>
            </w:pPr>
            <w:r w:rsidRPr="00A731CA">
              <w:rPr>
                <w:sz w:val="22"/>
                <w:szCs w:val="22"/>
              </w:rPr>
              <w:t>Бюджетные средства</w:t>
            </w:r>
          </w:p>
        </w:tc>
        <w:tc>
          <w:tcPr>
            <w:tcW w:w="2126" w:type="dxa"/>
            <w:shd w:val="clear" w:color="auto" w:fill="auto"/>
            <w:vAlign w:val="center"/>
            <w:hideMark/>
          </w:tcPr>
          <w:p w:rsidR="00A8269B" w:rsidRPr="00A731CA" w:rsidRDefault="00A8269B" w:rsidP="00292F83">
            <w:pPr>
              <w:rPr>
                <w:sz w:val="22"/>
                <w:szCs w:val="22"/>
              </w:rPr>
            </w:pPr>
            <w:r w:rsidRPr="00A731CA">
              <w:rPr>
                <w:sz w:val="22"/>
                <w:szCs w:val="22"/>
              </w:rPr>
              <w:t>Снижение негативного воздействия отходов производства и потребления на окружающую среду</w:t>
            </w:r>
          </w:p>
        </w:tc>
      </w:tr>
      <w:tr w:rsidR="00A731CA" w:rsidRPr="00A731CA" w:rsidTr="00292F83">
        <w:trPr>
          <w:trHeight w:val="23"/>
          <w:jc w:val="center"/>
        </w:trPr>
        <w:tc>
          <w:tcPr>
            <w:tcW w:w="2891" w:type="dxa"/>
            <w:gridSpan w:val="2"/>
            <w:shd w:val="clear" w:color="auto" w:fill="auto"/>
            <w:noWrap/>
            <w:vAlign w:val="center"/>
            <w:hideMark/>
          </w:tcPr>
          <w:p w:rsidR="00A8269B" w:rsidRPr="00A731CA" w:rsidRDefault="00A8269B" w:rsidP="00292F83">
            <w:pPr>
              <w:jc w:val="center"/>
              <w:rPr>
                <w:sz w:val="22"/>
                <w:szCs w:val="22"/>
              </w:rPr>
            </w:pPr>
            <w:r w:rsidRPr="00A731CA">
              <w:rPr>
                <w:b/>
                <w:bCs/>
                <w:sz w:val="18"/>
                <w:szCs w:val="18"/>
              </w:rPr>
              <w:t>ИТОГО без НДС</w:t>
            </w:r>
          </w:p>
        </w:tc>
        <w:tc>
          <w:tcPr>
            <w:tcW w:w="3017" w:type="dxa"/>
            <w:shd w:val="clear" w:color="auto" w:fill="auto"/>
            <w:noWrap/>
            <w:vAlign w:val="center"/>
            <w:hideMark/>
          </w:tcPr>
          <w:p w:rsidR="00A8269B" w:rsidRPr="00A731CA" w:rsidRDefault="00A8269B" w:rsidP="00292F83">
            <w:pPr>
              <w:jc w:val="center"/>
              <w:rPr>
                <w:sz w:val="22"/>
                <w:szCs w:val="22"/>
              </w:rPr>
            </w:pPr>
            <w:r w:rsidRPr="00A731CA">
              <w:rPr>
                <w:sz w:val="22"/>
                <w:szCs w:val="22"/>
              </w:rPr>
              <w:t> </w:t>
            </w:r>
          </w:p>
        </w:tc>
        <w:tc>
          <w:tcPr>
            <w:tcW w:w="1565" w:type="dxa"/>
            <w:shd w:val="clear" w:color="auto" w:fill="auto"/>
            <w:vAlign w:val="center"/>
            <w:hideMark/>
          </w:tcPr>
          <w:p w:rsidR="00A8269B" w:rsidRPr="00A731CA" w:rsidRDefault="00A8269B" w:rsidP="00292F83">
            <w:pPr>
              <w:jc w:val="center"/>
              <w:rPr>
                <w:sz w:val="22"/>
                <w:szCs w:val="22"/>
              </w:rPr>
            </w:pPr>
            <w:r w:rsidRPr="00A731CA">
              <w:rPr>
                <w:sz w:val="22"/>
                <w:szCs w:val="22"/>
              </w:rPr>
              <w:t>400</w:t>
            </w:r>
          </w:p>
        </w:tc>
        <w:tc>
          <w:tcPr>
            <w:tcW w:w="700"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708" w:type="dxa"/>
            <w:shd w:val="clear" w:color="auto" w:fill="auto"/>
            <w:vAlign w:val="center"/>
            <w:hideMark/>
          </w:tcPr>
          <w:p w:rsidR="00A8269B" w:rsidRPr="00A731CA" w:rsidRDefault="00A8269B" w:rsidP="00292F83">
            <w:pPr>
              <w:jc w:val="center"/>
              <w:rPr>
                <w:sz w:val="22"/>
                <w:szCs w:val="22"/>
              </w:rPr>
            </w:pPr>
            <w:r w:rsidRPr="00A731CA">
              <w:rPr>
                <w:sz w:val="22"/>
                <w:szCs w:val="22"/>
              </w:rPr>
              <w:t>0</w:t>
            </w:r>
          </w:p>
        </w:tc>
        <w:tc>
          <w:tcPr>
            <w:tcW w:w="658" w:type="dxa"/>
            <w:vAlign w:val="center"/>
          </w:tcPr>
          <w:p w:rsidR="00A8269B" w:rsidRPr="00A731CA" w:rsidRDefault="00A8269B" w:rsidP="00292F83">
            <w:pPr>
              <w:jc w:val="center"/>
              <w:rPr>
                <w:sz w:val="22"/>
                <w:szCs w:val="22"/>
              </w:rPr>
            </w:pPr>
            <w:r w:rsidRPr="00A731CA">
              <w:rPr>
                <w:sz w:val="22"/>
                <w:szCs w:val="22"/>
              </w:rPr>
              <w:t>0</w:t>
            </w:r>
          </w:p>
        </w:tc>
        <w:tc>
          <w:tcPr>
            <w:tcW w:w="770" w:type="dxa"/>
            <w:shd w:val="clear" w:color="auto" w:fill="auto"/>
            <w:vAlign w:val="center"/>
            <w:hideMark/>
          </w:tcPr>
          <w:p w:rsidR="00A8269B" w:rsidRPr="00A731CA" w:rsidRDefault="00A8269B" w:rsidP="00292F83">
            <w:pPr>
              <w:jc w:val="center"/>
              <w:rPr>
                <w:sz w:val="22"/>
                <w:szCs w:val="22"/>
              </w:rPr>
            </w:pPr>
            <w:r w:rsidRPr="00A731CA">
              <w:rPr>
                <w:sz w:val="22"/>
                <w:szCs w:val="22"/>
              </w:rPr>
              <w:t>400</w:t>
            </w:r>
          </w:p>
        </w:tc>
        <w:tc>
          <w:tcPr>
            <w:tcW w:w="1418" w:type="dxa"/>
          </w:tcPr>
          <w:p w:rsidR="00A8269B" w:rsidRPr="00A731CA" w:rsidRDefault="00A8269B" w:rsidP="00292F83">
            <w:pPr>
              <w:rPr>
                <w:sz w:val="22"/>
                <w:szCs w:val="22"/>
              </w:rPr>
            </w:pPr>
          </w:p>
        </w:tc>
        <w:tc>
          <w:tcPr>
            <w:tcW w:w="2126" w:type="dxa"/>
            <w:shd w:val="clear" w:color="auto" w:fill="auto"/>
            <w:vAlign w:val="center"/>
            <w:hideMark/>
          </w:tcPr>
          <w:p w:rsidR="00A8269B" w:rsidRPr="00A731CA" w:rsidRDefault="00A8269B" w:rsidP="00292F83">
            <w:pPr>
              <w:rPr>
                <w:sz w:val="22"/>
                <w:szCs w:val="22"/>
              </w:rPr>
            </w:pPr>
            <w:r w:rsidRPr="00A731CA">
              <w:rPr>
                <w:sz w:val="22"/>
                <w:szCs w:val="22"/>
              </w:rPr>
              <w:t> </w:t>
            </w:r>
          </w:p>
        </w:tc>
      </w:tr>
      <w:tr w:rsidR="00A731CA" w:rsidRPr="00A731CA" w:rsidTr="00292F83">
        <w:trPr>
          <w:trHeight w:val="23"/>
          <w:jc w:val="center"/>
        </w:trPr>
        <w:tc>
          <w:tcPr>
            <w:tcW w:w="2891" w:type="dxa"/>
            <w:gridSpan w:val="2"/>
            <w:shd w:val="clear" w:color="auto" w:fill="auto"/>
            <w:noWrap/>
            <w:vAlign w:val="center"/>
          </w:tcPr>
          <w:p w:rsidR="00A8269B" w:rsidRPr="00A731CA" w:rsidRDefault="00A8269B" w:rsidP="00292F83">
            <w:pPr>
              <w:jc w:val="center"/>
              <w:rPr>
                <w:sz w:val="22"/>
                <w:szCs w:val="22"/>
              </w:rPr>
            </w:pPr>
            <w:r w:rsidRPr="00A731CA">
              <w:rPr>
                <w:b/>
                <w:bCs/>
                <w:sz w:val="18"/>
                <w:szCs w:val="18"/>
              </w:rPr>
              <w:t>ИТОГО НДС (20%)</w:t>
            </w:r>
          </w:p>
        </w:tc>
        <w:tc>
          <w:tcPr>
            <w:tcW w:w="3017" w:type="dxa"/>
            <w:shd w:val="clear" w:color="auto" w:fill="auto"/>
            <w:noWrap/>
            <w:vAlign w:val="center"/>
          </w:tcPr>
          <w:p w:rsidR="00A8269B" w:rsidRPr="00A731CA" w:rsidRDefault="00A8269B" w:rsidP="00292F83">
            <w:pPr>
              <w:jc w:val="center"/>
              <w:rPr>
                <w:sz w:val="22"/>
                <w:szCs w:val="22"/>
              </w:rPr>
            </w:pPr>
          </w:p>
        </w:tc>
        <w:tc>
          <w:tcPr>
            <w:tcW w:w="1565" w:type="dxa"/>
            <w:shd w:val="clear" w:color="auto" w:fill="auto"/>
            <w:vAlign w:val="center"/>
          </w:tcPr>
          <w:p w:rsidR="00A8269B" w:rsidRPr="00A731CA" w:rsidRDefault="00A8269B" w:rsidP="00292F83">
            <w:pPr>
              <w:jc w:val="center"/>
              <w:rPr>
                <w:sz w:val="22"/>
                <w:szCs w:val="22"/>
              </w:rPr>
            </w:pPr>
            <w:r w:rsidRPr="00A731CA">
              <w:rPr>
                <w:sz w:val="22"/>
                <w:szCs w:val="22"/>
              </w:rPr>
              <w:t>80</w:t>
            </w:r>
          </w:p>
        </w:tc>
        <w:tc>
          <w:tcPr>
            <w:tcW w:w="700"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708"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658" w:type="dxa"/>
            <w:vAlign w:val="center"/>
          </w:tcPr>
          <w:p w:rsidR="00A8269B" w:rsidRPr="00A731CA" w:rsidRDefault="00A8269B" w:rsidP="00292F83">
            <w:pPr>
              <w:jc w:val="center"/>
              <w:rPr>
                <w:sz w:val="22"/>
                <w:szCs w:val="22"/>
              </w:rPr>
            </w:pPr>
            <w:r w:rsidRPr="00A731CA">
              <w:rPr>
                <w:sz w:val="22"/>
                <w:szCs w:val="22"/>
              </w:rPr>
              <w:t>0</w:t>
            </w:r>
          </w:p>
        </w:tc>
        <w:tc>
          <w:tcPr>
            <w:tcW w:w="770" w:type="dxa"/>
            <w:shd w:val="clear" w:color="auto" w:fill="auto"/>
            <w:vAlign w:val="center"/>
          </w:tcPr>
          <w:p w:rsidR="00A8269B" w:rsidRPr="00A731CA" w:rsidRDefault="00A8269B" w:rsidP="00292F83">
            <w:pPr>
              <w:jc w:val="center"/>
              <w:rPr>
                <w:sz w:val="22"/>
                <w:szCs w:val="22"/>
              </w:rPr>
            </w:pPr>
            <w:r w:rsidRPr="00A731CA">
              <w:rPr>
                <w:sz w:val="22"/>
                <w:szCs w:val="22"/>
              </w:rPr>
              <w:t>80</w:t>
            </w:r>
          </w:p>
        </w:tc>
        <w:tc>
          <w:tcPr>
            <w:tcW w:w="1418" w:type="dxa"/>
          </w:tcPr>
          <w:p w:rsidR="00A8269B" w:rsidRPr="00A731CA" w:rsidRDefault="00A8269B" w:rsidP="00292F83">
            <w:pPr>
              <w:rPr>
                <w:sz w:val="22"/>
                <w:szCs w:val="22"/>
              </w:rPr>
            </w:pPr>
          </w:p>
        </w:tc>
        <w:tc>
          <w:tcPr>
            <w:tcW w:w="2126" w:type="dxa"/>
            <w:shd w:val="clear" w:color="auto" w:fill="auto"/>
            <w:vAlign w:val="center"/>
          </w:tcPr>
          <w:p w:rsidR="00A8269B" w:rsidRPr="00A731CA" w:rsidRDefault="00A8269B" w:rsidP="00292F83">
            <w:pPr>
              <w:rPr>
                <w:sz w:val="22"/>
                <w:szCs w:val="22"/>
              </w:rPr>
            </w:pPr>
          </w:p>
        </w:tc>
      </w:tr>
      <w:tr w:rsidR="00A8269B" w:rsidRPr="00A731CA" w:rsidTr="00292F83">
        <w:trPr>
          <w:trHeight w:val="23"/>
          <w:jc w:val="center"/>
        </w:trPr>
        <w:tc>
          <w:tcPr>
            <w:tcW w:w="2891" w:type="dxa"/>
            <w:gridSpan w:val="2"/>
            <w:shd w:val="clear" w:color="auto" w:fill="auto"/>
            <w:noWrap/>
            <w:vAlign w:val="center"/>
          </w:tcPr>
          <w:p w:rsidR="00A8269B" w:rsidRPr="00A731CA" w:rsidRDefault="00A8269B" w:rsidP="00292F83">
            <w:pPr>
              <w:jc w:val="center"/>
              <w:rPr>
                <w:sz w:val="22"/>
                <w:szCs w:val="22"/>
              </w:rPr>
            </w:pPr>
            <w:r w:rsidRPr="00A731CA">
              <w:rPr>
                <w:b/>
                <w:bCs/>
                <w:sz w:val="18"/>
                <w:szCs w:val="18"/>
              </w:rPr>
              <w:t>ИТОГО с НДС (20%)</w:t>
            </w:r>
          </w:p>
        </w:tc>
        <w:tc>
          <w:tcPr>
            <w:tcW w:w="3017" w:type="dxa"/>
            <w:shd w:val="clear" w:color="auto" w:fill="auto"/>
            <w:noWrap/>
            <w:vAlign w:val="center"/>
          </w:tcPr>
          <w:p w:rsidR="00A8269B" w:rsidRPr="00A731CA" w:rsidRDefault="00A8269B" w:rsidP="00292F83">
            <w:pPr>
              <w:jc w:val="center"/>
              <w:rPr>
                <w:sz w:val="22"/>
                <w:szCs w:val="22"/>
              </w:rPr>
            </w:pPr>
          </w:p>
        </w:tc>
        <w:tc>
          <w:tcPr>
            <w:tcW w:w="1565" w:type="dxa"/>
            <w:shd w:val="clear" w:color="auto" w:fill="auto"/>
            <w:vAlign w:val="center"/>
          </w:tcPr>
          <w:p w:rsidR="00A8269B" w:rsidRPr="00A731CA" w:rsidRDefault="00A8269B" w:rsidP="00292F83">
            <w:pPr>
              <w:jc w:val="center"/>
              <w:rPr>
                <w:sz w:val="22"/>
                <w:szCs w:val="22"/>
              </w:rPr>
            </w:pPr>
            <w:r w:rsidRPr="00A731CA">
              <w:rPr>
                <w:sz w:val="22"/>
                <w:szCs w:val="22"/>
              </w:rPr>
              <w:t>480</w:t>
            </w:r>
          </w:p>
        </w:tc>
        <w:tc>
          <w:tcPr>
            <w:tcW w:w="700"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709"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708" w:type="dxa"/>
            <w:shd w:val="clear" w:color="auto" w:fill="auto"/>
            <w:vAlign w:val="center"/>
          </w:tcPr>
          <w:p w:rsidR="00A8269B" w:rsidRPr="00A731CA" w:rsidRDefault="00A8269B" w:rsidP="00292F83">
            <w:pPr>
              <w:jc w:val="center"/>
              <w:rPr>
                <w:sz w:val="22"/>
                <w:szCs w:val="22"/>
              </w:rPr>
            </w:pPr>
            <w:r w:rsidRPr="00A731CA">
              <w:rPr>
                <w:sz w:val="22"/>
                <w:szCs w:val="22"/>
              </w:rPr>
              <w:t>0</w:t>
            </w:r>
          </w:p>
        </w:tc>
        <w:tc>
          <w:tcPr>
            <w:tcW w:w="658" w:type="dxa"/>
            <w:vAlign w:val="center"/>
          </w:tcPr>
          <w:p w:rsidR="00A8269B" w:rsidRPr="00A731CA" w:rsidRDefault="00A8269B" w:rsidP="00292F83">
            <w:pPr>
              <w:jc w:val="center"/>
              <w:rPr>
                <w:sz w:val="22"/>
                <w:szCs w:val="22"/>
              </w:rPr>
            </w:pPr>
            <w:r w:rsidRPr="00A731CA">
              <w:rPr>
                <w:sz w:val="22"/>
                <w:szCs w:val="22"/>
              </w:rPr>
              <w:t>0</w:t>
            </w:r>
          </w:p>
        </w:tc>
        <w:tc>
          <w:tcPr>
            <w:tcW w:w="770" w:type="dxa"/>
            <w:shd w:val="clear" w:color="auto" w:fill="auto"/>
            <w:vAlign w:val="center"/>
          </w:tcPr>
          <w:p w:rsidR="00A8269B" w:rsidRPr="00A731CA" w:rsidRDefault="00A8269B" w:rsidP="00292F83">
            <w:pPr>
              <w:jc w:val="center"/>
              <w:rPr>
                <w:sz w:val="22"/>
                <w:szCs w:val="22"/>
              </w:rPr>
            </w:pPr>
            <w:r w:rsidRPr="00A731CA">
              <w:rPr>
                <w:sz w:val="22"/>
                <w:szCs w:val="22"/>
              </w:rPr>
              <w:t>480</w:t>
            </w:r>
          </w:p>
        </w:tc>
        <w:tc>
          <w:tcPr>
            <w:tcW w:w="1418" w:type="dxa"/>
          </w:tcPr>
          <w:p w:rsidR="00A8269B" w:rsidRPr="00A731CA" w:rsidRDefault="00A8269B" w:rsidP="00292F83">
            <w:pPr>
              <w:rPr>
                <w:sz w:val="22"/>
                <w:szCs w:val="22"/>
              </w:rPr>
            </w:pPr>
          </w:p>
        </w:tc>
        <w:tc>
          <w:tcPr>
            <w:tcW w:w="2126" w:type="dxa"/>
            <w:shd w:val="clear" w:color="auto" w:fill="auto"/>
            <w:vAlign w:val="center"/>
          </w:tcPr>
          <w:p w:rsidR="00A8269B" w:rsidRPr="00A731CA" w:rsidRDefault="00A8269B" w:rsidP="00292F83">
            <w:pPr>
              <w:rPr>
                <w:sz w:val="22"/>
                <w:szCs w:val="22"/>
              </w:rPr>
            </w:pPr>
          </w:p>
        </w:tc>
      </w:tr>
    </w:tbl>
    <w:p w:rsidR="00A8269B" w:rsidRPr="00A731CA" w:rsidRDefault="00A8269B" w:rsidP="00A0404F">
      <w:pPr>
        <w:pStyle w:val="afffc"/>
        <w:spacing w:before="0" w:beforeAutospacing="0" w:after="0" w:afterAutospacing="0"/>
        <w:ind w:firstLine="567"/>
        <w:jc w:val="center"/>
        <w:rPr>
          <w:b/>
          <w:bCs/>
        </w:rPr>
      </w:pPr>
    </w:p>
    <w:p w:rsidR="00A55A61" w:rsidRPr="00A731CA" w:rsidRDefault="00A55A61" w:rsidP="00A8269B">
      <w:pPr>
        <w:pStyle w:val="afffc"/>
        <w:spacing w:before="0" w:beforeAutospacing="0" w:after="0" w:afterAutospacing="0"/>
        <w:rPr>
          <w:b/>
          <w:bCs/>
        </w:rPr>
      </w:pPr>
    </w:p>
    <w:p w:rsidR="001539A5" w:rsidRPr="00A731CA" w:rsidRDefault="001539A5" w:rsidP="00A55A61">
      <w:pPr>
        <w:pStyle w:val="afffc"/>
        <w:spacing w:before="60" w:beforeAutospacing="0" w:after="0" w:afterAutospacing="0" w:line="276" w:lineRule="auto"/>
        <w:jc w:val="both"/>
        <w:sectPr w:rsidR="001539A5" w:rsidRPr="00A731CA" w:rsidSect="0038000E">
          <w:pgSz w:w="16840" w:h="11907" w:orient="landscape" w:code="9"/>
          <w:pgMar w:top="1701" w:right="1134" w:bottom="850" w:left="1134" w:header="340" w:footer="454" w:gutter="0"/>
          <w:cols w:space="720"/>
          <w:docGrid w:linePitch="326"/>
        </w:sectPr>
      </w:pPr>
    </w:p>
    <w:p w:rsidR="001539A5" w:rsidRPr="00A731CA" w:rsidRDefault="001539A5" w:rsidP="00A0404F">
      <w:pPr>
        <w:pStyle w:val="22"/>
        <w:spacing w:line="360" w:lineRule="auto"/>
        <w:rPr>
          <w:color w:val="auto"/>
        </w:rPr>
      </w:pPr>
      <w:bookmarkStart w:id="218" w:name="_Toc86489949"/>
      <w:bookmarkStart w:id="219" w:name="_Toc130454451"/>
      <w:r w:rsidRPr="00A731CA">
        <w:rPr>
          <w:color w:val="auto"/>
        </w:rPr>
        <w:lastRenderedPageBreak/>
        <w:t>4.6. Перспективная схема газоснабжения</w:t>
      </w:r>
      <w:bookmarkEnd w:id="218"/>
      <w:bookmarkEnd w:id="219"/>
    </w:p>
    <w:p w:rsidR="001539A5" w:rsidRPr="00A731CA" w:rsidRDefault="00A55A61" w:rsidP="00A0404F">
      <w:pPr>
        <w:spacing w:line="360" w:lineRule="auto"/>
        <w:ind w:firstLine="709"/>
        <w:jc w:val="both"/>
      </w:pPr>
      <w:r w:rsidRPr="00A731CA">
        <w:t>Перечень и программа необходимых инвестиционных проектов, обеспечивающих спрос на природный газ энергию в расчетные периоды (этапы) разработки программы комплексного развития до 2033 года, принят на основании собранной информации и Стратегии социально-экономического развития Октябрьского района на период до 2030 года</w:t>
      </w:r>
      <w:r w:rsidR="001539A5" w:rsidRPr="00A731CA">
        <w:t>.</w:t>
      </w:r>
    </w:p>
    <w:p w:rsidR="001539A5" w:rsidRPr="00A731CA" w:rsidRDefault="001539A5" w:rsidP="00A0404F">
      <w:pPr>
        <w:spacing w:line="360" w:lineRule="auto"/>
        <w:ind w:firstLine="709"/>
        <w:jc w:val="both"/>
      </w:pPr>
      <w:r w:rsidRPr="00A731CA">
        <w:t xml:space="preserve">Перечень инвестиционных проектов перспективной схемы газоснабжения сельского поселения Шеркалы представлен в таблице </w:t>
      </w:r>
      <w:fldSimple w:instr=" REF _Ref85646173  \* MERGEFORMAT ">
        <w:r w:rsidR="00F93AF8" w:rsidRPr="00A731CA">
          <w:rPr>
            <w:vanish/>
          </w:rPr>
          <w:t xml:space="preserve">Таблица </w:t>
        </w:r>
        <w:r w:rsidR="00F93AF8" w:rsidRPr="00A731CA">
          <w:rPr>
            <w:noProof/>
          </w:rPr>
          <w:t>44</w:t>
        </w:r>
      </w:fldSimple>
      <w:r w:rsidRPr="00A731CA">
        <w:t xml:space="preserve"> с описанием по каждому проекту следующих показателей:</w:t>
      </w:r>
    </w:p>
    <w:p w:rsidR="001539A5" w:rsidRPr="00A731CA" w:rsidRDefault="001539A5" w:rsidP="00EB68FD">
      <w:pPr>
        <w:pStyle w:val="af1"/>
        <w:numPr>
          <w:ilvl w:val="0"/>
          <w:numId w:val="44"/>
        </w:numPr>
        <w:spacing w:line="360" w:lineRule="auto"/>
        <w:ind w:left="1276" w:hanging="352"/>
        <w:jc w:val="both"/>
      </w:pPr>
      <w:r w:rsidRPr="00A731CA">
        <w:t>кратких технических параметров;</w:t>
      </w:r>
    </w:p>
    <w:p w:rsidR="001539A5" w:rsidRPr="00A731CA" w:rsidRDefault="001539A5" w:rsidP="00EB68FD">
      <w:pPr>
        <w:pStyle w:val="af1"/>
        <w:numPr>
          <w:ilvl w:val="0"/>
          <w:numId w:val="44"/>
        </w:numPr>
        <w:spacing w:before="120" w:line="360" w:lineRule="auto"/>
        <w:ind w:left="1276" w:hanging="352"/>
        <w:jc w:val="both"/>
      </w:pPr>
      <w:r w:rsidRPr="00A731CA">
        <w:t>целей проекта;</w:t>
      </w:r>
    </w:p>
    <w:p w:rsidR="001539A5" w:rsidRPr="00A731CA" w:rsidRDefault="001539A5" w:rsidP="00EB68FD">
      <w:pPr>
        <w:pStyle w:val="af1"/>
        <w:numPr>
          <w:ilvl w:val="0"/>
          <w:numId w:val="44"/>
        </w:numPr>
        <w:spacing w:before="120" w:line="360" w:lineRule="auto"/>
        <w:ind w:left="1276" w:hanging="352"/>
        <w:jc w:val="both"/>
      </w:pPr>
      <w:r w:rsidRPr="00A731CA">
        <w:t>объемов инвестиций;</w:t>
      </w:r>
    </w:p>
    <w:p w:rsidR="001539A5" w:rsidRPr="00A731CA" w:rsidRDefault="001539A5" w:rsidP="00A45D3B">
      <w:pPr>
        <w:pStyle w:val="af1"/>
        <w:numPr>
          <w:ilvl w:val="0"/>
          <w:numId w:val="44"/>
        </w:numPr>
        <w:spacing w:before="120" w:line="360" w:lineRule="auto"/>
        <w:ind w:left="1276" w:hanging="352"/>
        <w:jc w:val="both"/>
      </w:pPr>
      <w:r w:rsidRPr="00A731CA">
        <w:t>сроков в</w:t>
      </w:r>
      <w:r w:rsidR="00A45D3B" w:rsidRPr="00A731CA">
        <w:t>ложения инвестиций и реализации</w:t>
      </w:r>
      <w:r w:rsidRPr="00A731CA">
        <w:t>.</w:t>
      </w:r>
    </w:p>
    <w:p w:rsidR="001539A5" w:rsidRPr="00A731CA" w:rsidRDefault="001539A5" w:rsidP="00A0404F">
      <w:pPr>
        <w:spacing w:before="120" w:line="360" w:lineRule="auto"/>
        <w:jc w:val="both"/>
      </w:pPr>
    </w:p>
    <w:p w:rsidR="001539A5" w:rsidRPr="00A731CA" w:rsidRDefault="001539A5" w:rsidP="00A0404F">
      <w:pPr>
        <w:spacing w:before="120" w:line="276" w:lineRule="auto"/>
        <w:jc w:val="both"/>
        <w:sectPr w:rsidR="001539A5" w:rsidRPr="00A731CA" w:rsidSect="0038000E">
          <w:pgSz w:w="11907" w:h="16840" w:code="9"/>
          <w:pgMar w:top="1134" w:right="850" w:bottom="1134" w:left="1701" w:header="340" w:footer="454" w:gutter="0"/>
          <w:cols w:space="720"/>
          <w:docGrid w:linePitch="326"/>
        </w:sectPr>
      </w:pPr>
    </w:p>
    <w:p w:rsidR="001539A5" w:rsidRPr="00A731CA" w:rsidRDefault="001539A5" w:rsidP="00A0404F">
      <w:pPr>
        <w:spacing w:before="120" w:line="276" w:lineRule="auto"/>
        <w:jc w:val="center"/>
        <w:rPr>
          <w:b/>
        </w:rPr>
      </w:pPr>
      <w:bookmarkStart w:id="220" w:name="_Ref85646173"/>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44</w:t>
      </w:r>
      <w:r w:rsidR="00B838F5" w:rsidRPr="00A731CA">
        <w:rPr>
          <w:b/>
        </w:rPr>
        <w:fldChar w:fldCharType="end"/>
      </w:r>
      <w:bookmarkEnd w:id="220"/>
      <w:r w:rsidRPr="00A731CA">
        <w:rPr>
          <w:b/>
        </w:rPr>
        <w:t xml:space="preserve"> – </w:t>
      </w:r>
      <w:r w:rsidRPr="00A731CA">
        <w:rPr>
          <w:b/>
          <w:bCs/>
          <w:sz w:val="22"/>
        </w:rPr>
        <w:t>Перечень инвестиционных проектов по развитию системы газоснабжения</w:t>
      </w:r>
      <w:r w:rsidR="008668A5" w:rsidRPr="00A731CA">
        <w:rPr>
          <w:b/>
        </w:rPr>
        <w:t xml:space="preserve"> до 2033</w:t>
      </w:r>
      <w:r w:rsidRPr="00A731CA">
        <w:rPr>
          <w:b/>
        </w:rPr>
        <w:t xml:space="preserve"> года в с.п. Шеркалы</w:t>
      </w:r>
    </w:p>
    <w:p w:rsidR="003C2DA0" w:rsidRPr="00A731CA" w:rsidRDefault="003C2DA0" w:rsidP="00A0404F">
      <w:pPr>
        <w:spacing w:before="120" w:line="276" w:lineRule="auto"/>
        <w:jc w:val="center"/>
        <w:rPr>
          <w:b/>
        </w:rPr>
      </w:pPr>
    </w:p>
    <w:tbl>
      <w:tblPr>
        <w:tblW w:w="1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1"/>
        <w:gridCol w:w="2976"/>
        <w:gridCol w:w="2193"/>
        <w:gridCol w:w="1449"/>
        <w:gridCol w:w="1436"/>
        <w:gridCol w:w="851"/>
        <w:gridCol w:w="850"/>
        <w:gridCol w:w="851"/>
        <w:gridCol w:w="850"/>
        <w:gridCol w:w="851"/>
        <w:gridCol w:w="850"/>
        <w:gridCol w:w="1577"/>
      </w:tblGrid>
      <w:tr w:rsidR="00A731CA" w:rsidRPr="00A731CA" w:rsidTr="00292F83">
        <w:trPr>
          <w:trHeight w:val="23"/>
          <w:tblHeader/>
          <w:jc w:val="center"/>
        </w:trPr>
        <w:tc>
          <w:tcPr>
            <w:tcW w:w="561" w:type="dxa"/>
            <w:vMerge w:val="restart"/>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 п.п.</w:t>
            </w:r>
          </w:p>
        </w:tc>
        <w:tc>
          <w:tcPr>
            <w:tcW w:w="2976" w:type="dxa"/>
            <w:vMerge w:val="restart"/>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Наименование проекта</w:t>
            </w:r>
          </w:p>
        </w:tc>
        <w:tc>
          <w:tcPr>
            <w:tcW w:w="2193" w:type="dxa"/>
            <w:vMerge w:val="restart"/>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Краткое описание, технические параметры проекта</w:t>
            </w:r>
          </w:p>
        </w:tc>
        <w:tc>
          <w:tcPr>
            <w:tcW w:w="1449" w:type="dxa"/>
            <w:vMerge w:val="restart"/>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Цель проекта</w:t>
            </w:r>
          </w:p>
        </w:tc>
        <w:tc>
          <w:tcPr>
            <w:tcW w:w="1436" w:type="dxa"/>
            <w:vMerge w:val="restart"/>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Необходимые капитальные затраты, тыс. руб.</w:t>
            </w:r>
          </w:p>
        </w:tc>
        <w:tc>
          <w:tcPr>
            <w:tcW w:w="5103" w:type="dxa"/>
            <w:gridSpan w:val="6"/>
          </w:tcPr>
          <w:p w:rsidR="003C2DA0" w:rsidRPr="00A731CA" w:rsidRDefault="003C2DA0" w:rsidP="00292F83">
            <w:pPr>
              <w:widowControl w:val="0"/>
              <w:jc w:val="center"/>
              <w:rPr>
                <w:b/>
                <w:sz w:val="20"/>
                <w:szCs w:val="20"/>
              </w:rPr>
            </w:pPr>
            <w:r w:rsidRPr="00A731CA">
              <w:rPr>
                <w:b/>
                <w:sz w:val="20"/>
                <w:szCs w:val="20"/>
              </w:rPr>
              <w:t>Расходы на реализацию мероприятий, тыс.руб. (без НДС)</w:t>
            </w:r>
          </w:p>
        </w:tc>
        <w:tc>
          <w:tcPr>
            <w:tcW w:w="1577" w:type="dxa"/>
            <w:vMerge w:val="restart"/>
            <w:vAlign w:val="center"/>
          </w:tcPr>
          <w:p w:rsidR="003C2DA0" w:rsidRPr="00A731CA" w:rsidRDefault="003C2DA0" w:rsidP="00292F83">
            <w:pPr>
              <w:widowControl w:val="0"/>
              <w:jc w:val="center"/>
              <w:rPr>
                <w:b/>
                <w:sz w:val="20"/>
                <w:szCs w:val="20"/>
              </w:rPr>
            </w:pPr>
            <w:r w:rsidRPr="00A731CA">
              <w:rPr>
                <w:b/>
                <w:sz w:val="20"/>
                <w:szCs w:val="20"/>
              </w:rPr>
              <w:t>Источники инвестиций</w:t>
            </w:r>
          </w:p>
        </w:tc>
      </w:tr>
      <w:tr w:rsidR="00A731CA" w:rsidRPr="00A731CA" w:rsidTr="00292F83">
        <w:trPr>
          <w:trHeight w:val="23"/>
          <w:tblHeader/>
          <w:jc w:val="center"/>
        </w:trPr>
        <w:tc>
          <w:tcPr>
            <w:tcW w:w="561" w:type="dxa"/>
            <w:vMerge/>
            <w:shd w:val="clear" w:color="auto" w:fill="auto"/>
            <w:vAlign w:val="center"/>
            <w:hideMark/>
          </w:tcPr>
          <w:p w:rsidR="003C2DA0" w:rsidRPr="00A731CA" w:rsidRDefault="003C2DA0" w:rsidP="00292F83">
            <w:pPr>
              <w:widowControl w:val="0"/>
              <w:jc w:val="center"/>
              <w:rPr>
                <w:b/>
                <w:sz w:val="20"/>
                <w:szCs w:val="20"/>
              </w:rPr>
            </w:pPr>
          </w:p>
        </w:tc>
        <w:tc>
          <w:tcPr>
            <w:tcW w:w="2976" w:type="dxa"/>
            <w:vMerge/>
            <w:shd w:val="clear" w:color="auto" w:fill="auto"/>
            <w:vAlign w:val="center"/>
            <w:hideMark/>
          </w:tcPr>
          <w:p w:rsidR="003C2DA0" w:rsidRPr="00A731CA" w:rsidRDefault="003C2DA0" w:rsidP="00292F83">
            <w:pPr>
              <w:widowControl w:val="0"/>
              <w:jc w:val="center"/>
              <w:rPr>
                <w:b/>
                <w:sz w:val="20"/>
                <w:szCs w:val="20"/>
              </w:rPr>
            </w:pPr>
          </w:p>
        </w:tc>
        <w:tc>
          <w:tcPr>
            <w:tcW w:w="2193" w:type="dxa"/>
            <w:vMerge/>
            <w:shd w:val="clear" w:color="auto" w:fill="auto"/>
            <w:vAlign w:val="center"/>
            <w:hideMark/>
          </w:tcPr>
          <w:p w:rsidR="003C2DA0" w:rsidRPr="00A731CA" w:rsidRDefault="003C2DA0" w:rsidP="00292F83">
            <w:pPr>
              <w:widowControl w:val="0"/>
              <w:jc w:val="center"/>
              <w:rPr>
                <w:b/>
                <w:sz w:val="20"/>
                <w:szCs w:val="20"/>
              </w:rPr>
            </w:pPr>
          </w:p>
        </w:tc>
        <w:tc>
          <w:tcPr>
            <w:tcW w:w="1449" w:type="dxa"/>
            <w:vMerge/>
            <w:shd w:val="clear" w:color="auto" w:fill="auto"/>
            <w:vAlign w:val="center"/>
            <w:hideMark/>
          </w:tcPr>
          <w:p w:rsidR="003C2DA0" w:rsidRPr="00A731CA" w:rsidRDefault="003C2DA0" w:rsidP="00292F83">
            <w:pPr>
              <w:widowControl w:val="0"/>
              <w:jc w:val="center"/>
              <w:rPr>
                <w:b/>
                <w:sz w:val="20"/>
                <w:szCs w:val="20"/>
              </w:rPr>
            </w:pPr>
          </w:p>
        </w:tc>
        <w:tc>
          <w:tcPr>
            <w:tcW w:w="1436" w:type="dxa"/>
            <w:vMerge/>
            <w:shd w:val="clear" w:color="auto" w:fill="auto"/>
            <w:vAlign w:val="center"/>
            <w:hideMark/>
          </w:tcPr>
          <w:p w:rsidR="003C2DA0" w:rsidRPr="00A731CA" w:rsidRDefault="003C2DA0" w:rsidP="00292F83">
            <w:pPr>
              <w:widowControl w:val="0"/>
              <w:jc w:val="center"/>
              <w:rPr>
                <w:b/>
                <w:sz w:val="20"/>
                <w:szCs w:val="20"/>
              </w:rPr>
            </w:pP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2023</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2024</w:t>
            </w: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2025</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2026</w:t>
            </w:r>
          </w:p>
        </w:tc>
        <w:tc>
          <w:tcPr>
            <w:tcW w:w="851" w:type="dxa"/>
            <w:vAlign w:val="center"/>
          </w:tcPr>
          <w:p w:rsidR="003C2DA0" w:rsidRPr="00A731CA" w:rsidRDefault="003C2DA0" w:rsidP="00292F83">
            <w:pPr>
              <w:widowControl w:val="0"/>
              <w:jc w:val="center"/>
              <w:rPr>
                <w:b/>
                <w:sz w:val="20"/>
                <w:szCs w:val="20"/>
              </w:rPr>
            </w:pPr>
            <w:r w:rsidRPr="00A731CA">
              <w:rPr>
                <w:b/>
                <w:sz w:val="20"/>
                <w:szCs w:val="20"/>
              </w:rPr>
              <w:t>2027</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2028-2033</w:t>
            </w:r>
          </w:p>
        </w:tc>
        <w:tc>
          <w:tcPr>
            <w:tcW w:w="1577" w:type="dxa"/>
            <w:vMerge/>
          </w:tcPr>
          <w:p w:rsidR="003C2DA0" w:rsidRPr="00A731CA" w:rsidRDefault="003C2DA0" w:rsidP="00292F83">
            <w:pPr>
              <w:widowControl w:val="0"/>
              <w:jc w:val="center"/>
              <w:rPr>
                <w:b/>
                <w:sz w:val="20"/>
                <w:szCs w:val="20"/>
              </w:rPr>
            </w:pPr>
          </w:p>
        </w:tc>
      </w:tr>
      <w:tr w:rsidR="00A731CA" w:rsidRPr="00A731CA" w:rsidTr="00292F83">
        <w:trPr>
          <w:trHeight w:val="23"/>
          <w:jc w:val="center"/>
        </w:trPr>
        <w:tc>
          <w:tcPr>
            <w:tcW w:w="561"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1</w:t>
            </w:r>
          </w:p>
        </w:tc>
        <w:tc>
          <w:tcPr>
            <w:tcW w:w="2976"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2</w:t>
            </w:r>
          </w:p>
        </w:tc>
        <w:tc>
          <w:tcPr>
            <w:tcW w:w="2193"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3</w:t>
            </w:r>
          </w:p>
        </w:tc>
        <w:tc>
          <w:tcPr>
            <w:tcW w:w="1449"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4</w:t>
            </w:r>
          </w:p>
        </w:tc>
        <w:tc>
          <w:tcPr>
            <w:tcW w:w="1436"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5</w:t>
            </w:r>
          </w:p>
        </w:tc>
        <w:tc>
          <w:tcPr>
            <w:tcW w:w="851"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6</w:t>
            </w:r>
          </w:p>
        </w:tc>
        <w:tc>
          <w:tcPr>
            <w:tcW w:w="850"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7</w:t>
            </w:r>
          </w:p>
        </w:tc>
        <w:tc>
          <w:tcPr>
            <w:tcW w:w="851"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8</w:t>
            </w:r>
          </w:p>
        </w:tc>
        <w:tc>
          <w:tcPr>
            <w:tcW w:w="850"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9</w:t>
            </w:r>
          </w:p>
        </w:tc>
        <w:tc>
          <w:tcPr>
            <w:tcW w:w="851" w:type="dxa"/>
            <w:vAlign w:val="center"/>
          </w:tcPr>
          <w:p w:rsidR="003C2DA0" w:rsidRPr="00A731CA" w:rsidRDefault="003C2DA0" w:rsidP="00292F83">
            <w:pPr>
              <w:widowControl w:val="0"/>
              <w:jc w:val="center"/>
              <w:rPr>
                <w:bCs/>
                <w:sz w:val="20"/>
                <w:szCs w:val="20"/>
              </w:rPr>
            </w:pPr>
            <w:r w:rsidRPr="00A731CA">
              <w:rPr>
                <w:bCs/>
                <w:sz w:val="20"/>
                <w:szCs w:val="20"/>
              </w:rPr>
              <w:t>10</w:t>
            </w:r>
          </w:p>
        </w:tc>
        <w:tc>
          <w:tcPr>
            <w:tcW w:w="850" w:type="dxa"/>
            <w:shd w:val="clear" w:color="auto" w:fill="auto"/>
            <w:vAlign w:val="center"/>
            <w:hideMark/>
          </w:tcPr>
          <w:p w:rsidR="003C2DA0" w:rsidRPr="00A731CA" w:rsidRDefault="003C2DA0" w:rsidP="00292F83">
            <w:pPr>
              <w:widowControl w:val="0"/>
              <w:jc w:val="center"/>
              <w:rPr>
                <w:bCs/>
                <w:sz w:val="20"/>
                <w:szCs w:val="20"/>
              </w:rPr>
            </w:pPr>
            <w:r w:rsidRPr="00A731CA">
              <w:rPr>
                <w:bCs/>
                <w:sz w:val="20"/>
                <w:szCs w:val="20"/>
              </w:rPr>
              <w:t>11</w:t>
            </w:r>
          </w:p>
        </w:tc>
        <w:tc>
          <w:tcPr>
            <w:tcW w:w="1577" w:type="dxa"/>
          </w:tcPr>
          <w:p w:rsidR="003C2DA0" w:rsidRPr="00A731CA" w:rsidRDefault="003C2DA0" w:rsidP="00292F83">
            <w:pPr>
              <w:widowControl w:val="0"/>
              <w:jc w:val="center"/>
              <w:rPr>
                <w:bCs/>
                <w:sz w:val="20"/>
                <w:szCs w:val="20"/>
              </w:rPr>
            </w:pPr>
            <w:r w:rsidRPr="00A731CA">
              <w:rPr>
                <w:bCs/>
                <w:sz w:val="20"/>
                <w:szCs w:val="20"/>
              </w:rPr>
              <w:t>12</w:t>
            </w:r>
          </w:p>
        </w:tc>
      </w:tr>
      <w:tr w:rsidR="00A731CA" w:rsidRPr="00A731CA" w:rsidTr="00292F83">
        <w:trPr>
          <w:trHeight w:val="23"/>
          <w:jc w:val="center"/>
        </w:trPr>
        <w:tc>
          <w:tcPr>
            <w:tcW w:w="561" w:type="dxa"/>
            <w:shd w:val="clear" w:color="auto" w:fill="auto"/>
            <w:vAlign w:val="center"/>
            <w:hideMark/>
          </w:tcPr>
          <w:p w:rsidR="003C2DA0" w:rsidRPr="00A731CA" w:rsidRDefault="003C2DA0" w:rsidP="00292F83">
            <w:pPr>
              <w:widowControl w:val="0"/>
              <w:jc w:val="center"/>
              <w:rPr>
                <w:sz w:val="20"/>
                <w:szCs w:val="20"/>
              </w:rPr>
            </w:pPr>
            <w:r w:rsidRPr="00A731CA">
              <w:rPr>
                <w:sz w:val="20"/>
                <w:szCs w:val="20"/>
              </w:rPr>
              <w:t>1</w:t>
            </w:r>
          </w:p>
        </w:tc>
        <w:tc>
          <w:tcPr>
            <w:tcW w:w="2976" w:type="dxa"/>
            <w:shd w:val="clear" w:color="auto" w:fill="auto"/>
            <w:vAlign w:val="center"/>
            <w:hideMark/>
          </w:tcPr>
          <w:p w:rsidR="003C2DA0" w:rsidRPr="00A731CA" w:rsidRDefault="003C2DA0" w:rsidP="00292F83">
            <w:pPr>
              <w:widowControl w:val="0"/>
              <w:rPr>
                <w:sz w:val="20"/>
                <w:szCs w:val="20"/>
              </w:rPr>
            </w:pPr>
            <w:r w:rsidRPr="00A731CA">
              <w:rPr>
                <w:sz w:val="20"/>
                <w:szCs w:val="20"/>
              </w:rPr>
              <w:t>Газификация объектов ГРС Шеркалы (1 объект)</w:t>
            </w:r>
          </w:p>
        </w:tc>
        <w:tc>
          <w:tcPr>
            <w:tcW w:w="2193" w:type="dxa"/>
            <w:shd w:val="clear" w:color="auto" w:fill="auto"/>
            <w:vAlign w:val="center"/>
            <w:hideMark/>
          </w:tcPr>
          <w:p w:rsidR="003C2DA0" w:rsidRPr="00A731CA" w:rsidRDefault="003C2DA0" w:rsidP="00292F83">
            <w:pPr>
              <w:widowControl w:val="0"/>
              <w:rPr>
                <w:sz w:val="20"/>
                <w:szCs w:val="20"/>
              </w:rPr>
            </w:pPr>
            <w:r w:rsidRPr="00A731CA">
              <w:rPr>
                <w:sz w:val="20"/>
                <w:szCs w:val="20"/>
              </w:rPr>
              <w:t>Выполнение технических условий для подключения перспективных потребителей с сетям газоснабжения</w:t>
            </w:r>
          </w:p>
        </w:tc>
        <w:tc>
          <w:tcPr>
            <w:tcW w:w="1449" w:type="dxa"/>
            <w:shd w:val="clear" w:color="auto" w:fill="auto"/>
            <w:vAlign w:val="center"/>
            <w:hideMark/>
          </w:tcPr>
          <w:p w:rsidR="003C2DA0" w:rsidRPr="00A731CA" w:rsidRDefault="003C2DA0" w:rsidP="00292F83">
            <w:pPr>
              <w:widowControl w:val="0"/>
              <w:rPr>
                <w:sz w:val="20"/>
                <w:szCs w:val="20"/>
              </w:rPr>
            </w:pPr>
            <w:r w:rsidRPr="00A731CA">
              <w:rPr>
                <w:sz w:val="20"/>
                <w:szCs w:val="20"/>
              </w:rPr>
              <w:t>Газификация перспективных объектов</w:t>
            </w:r>
          </w:p>
        </w:tc>
        <w:tc>
          <w:tcPr>
            <w:tcW w:w="1436" w:type="dxa"/>
            <w:shd w:val="clear" w:color="auto" w:fill="auto"/>
            <w:vAlign w:val="center"/>
            <w:hideMark/>
          </w:tcPr>
          <w:p w:rsidR="003C2DA0" w:rsidRPr="00A731CA" w:rsidRDefault="003C2DA0" w:rsidP="00292F83">
            <w:pPr>
              <w:widowControl w:val="0"/>
              <w:jc w:val="center"/>
              <w:rPr>
                <w:sz w:val="20"/>
                <w:szCs w:val="20"/>
              </w:rPr>
            </w:pPr>
            <w:r w:rsidRPr="00A731CA">
              <w:rPr>
                <w:sz w:val="20"/>
                <w:szCs w:val="20"/>
              </w:rPr>
              <w:t>81,9</w:t>
            </w:r>
          </w:p>
        </w:tc>
        <w:tc>
          <w:tcPr>
            <w:tcW w:w="851"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81,9</w:t>
            </w:r>
          </w:p>
        </w:tc>
        <w:tc>
          <w:tcPr>
            <w:tcW w:w="850"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0,0</w:t>
            </w:r>
          </w:p>
        </w:tc>
        <w:tc>
          <w:tcPr>
            <w:tcW w:w="851"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0,0</w:t>
            </w:r>
          </w:p>
        </w:tc>
        <w:tc>
          <w:tcPr>
            <w:tcW w:w="850"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0,0</w:t>
            </w:r>
          </w:p>
        </w:tc>
        <w:tc>
          <w:tcPr>
            <w:tcW w:w="851" w:type="dxa"/>
            <w:vAlign w:val="center"/>
          </w:tcPr>
          <w:p w:rsidR="003C2DA0" w:rsidRPr="00A731CA" w:rsidRDefault="003C2DA0" w:rsidP="00292F83">
            <w:pPr>
              <w:widowControl w:val="0"/>
              <w:jc w:val="center"/>
              <w:rPr>
                <w:sz w:val="20"/>
                <w:szCs w:val="20"/>
              </w:rPr>
            </w:pPr>
            <w:r w:rsidRPr="00A731CA">
              <w:rPr>
                <w:sz w:val="20"/>
                <w:szCs w:val="20"/>
              </w:rPr>
              <w:t>0,0</w:t>
            </w:r>
          </w:p>
        </w:tc>
        <w:tc>
          <w:tcPr>
            <w:tcW w:w="850" w:type="dxa"/>
            <w:shd w:val="clear" w:color="auto" w:fill="auto"/>
            <w:vAlign w:val="center"/>
            <w:hideMark/>
          </w:tcPr>
          <w:p w:rsidR="003C2DA0" w:rsidRPr="00A731CA" w:rsidRDefault="003C2DA0" w:rsidP="00292F83">
            <w:pPr>
              <w:widowControl w:val="0"/>
              <w:jc w:val="center"/>
              <w:rPr>
                <w:sz w:val="20"/>
                <w:szCs w:val="20"/>
              </w:rPr>
            </w:pPr>
            <w:r w:rsidRPr="00A731CA">
              <w:rPr>
                <w:sz w:val="20"/>
                <w:szCs w:val="20"/>
              </w:rPr>
              <w:t>0,0</w:t>
            </w:r>
          </w:p>
        </w:tc>
        <w:tc>
          <w:tcPr>
            <w:tcW w:w="1577" w:type="dxa"/>
            <w:vAlign w:val="center"/>
          </w:tcPr>
          <w:p w:rsidR="003C2DA0" w:rsidRPr="00A731CA" w:rsidRDefault="003C2DA0" w:rsidP="00292F83">
            <w:pPr>
              <w:widowControl w:val="0"/>
              <w:jc w:val="center"/>
              <w:rPr>
                <w:sz w:val="20"/>
                <w:szCs w:val="20"/>
              </w:rPr>
            </w:pPr>
            <w:r w:rsidRPr="00A731CA">
              <w:rPr>
                <w:sz w:val="20"/>
                <w:szCs w:val="20"/>
              </w:rPr>
              <w:t>Финансирование в рамках догазификации</w:t>
            </w:r>
          </w:p>
        </w:tc>
      </w:tr>
      <w:tr w:rsidR="00A731CA" w:rsidRPr="00A731CA" w:rsidTr="00292F83">
        <w:trPr>
          <w:trHeight w:val="23"/>
          <w:jc w:val="center"/>
        </w:trPr>
        <w:tc>
          <w:tcPr>
            <w:tcW w:w="561" w:type="dxa"/>
            <w:shd w:val="clear" w:color="auto" w:fill="auto"/>
            <w:vAlign w:val="center"/>
          </w:tcPr>
          <w:p w:rsidR="003C2DA0" w:rsidRPr="00A731CA" w:rsidRDefault="003C2DA0" w:rsidP="00292F83">
            <w:pPr>
              <w:widowControl w:val="0"/>
              <w:jc w:val="center"/>
              <w:rPr>
                <w:sz w:val="20"/>
                <w:szCs w:val="20"/>
              </w:rPr>
            </w:pPr>
            <w:r w:rsidRPr="00A731CA">
              <w:rPr>
                <w:sz w:val="20"/>
                <w:szCs w:val="20"/>
              </w:rPr>
              <w:t>2</w:t>
            </w:r>
          </w:p>
        </w:tc>
        <w:tc>
          <w:tcPr>
            <w:tcW w:w="2976" w:type="dxa"/>
            <w:shd w:val="clear" w:color="auto" w:fill="auto"/>
            <w:vAlign w:val="center"/>
          </w:tcPr>
          <w:p w:rsidR="003C2DA0" w:rsidRPr="00A731CA" w:rsidRDefault="003C2DA0" w:rsidP="00292F83">
            <w:pPr>
              <w:widowControl w:val="0"/>
              <w:rPr>
                <w:sz w:val="20"/>
                <w:szCs w:val="20"/>
              </w:rPr>
            </w:pPr>
            <w:r w:rsidRPr="00A731CA">
              <w:rPr>
                <w:sz w:val="20"/>
                <w:szCs w:val="20"/>
              </w:rPr>
              <w:t>Установка дополнительного ГРП (Для улучшения качества газоснабжения в Лесоучастке)</w:t>
            </w:r>
          </w:p>
        </w:tc>
        <w:tc>
          <w:tcPr>
            <w:tcW w:w="2193" w:type="dxa"/>
            <w:shd w:val="clear" w:color="auto" w:fill="auto"/>
            <w:vAlign w:val="center"/>
          </w:tcPr>
          <w:p w:rsidR="003C2DA0" w:rsidRPr="00A731CA" w:rsidRDefault="003C2DA0" w:rsidP="00292F83">
            <w:pPr>
              <w:widowControl w:val="0"/>
              <w:rPr>
                <w:sz w:val="20"/>
                <w:szCs w:val="20"/>
              </w:rPr>
            </w:pPr>
            <w:r w:rsidRPr="00A731CA">
              <w:rPr>
                <w:sz w:val="20"/>
                <w:szCs w:val="20"/>
              </w:rPr>
              <w:t xml:space="preserve">Установка дополнительного ГРП </w:t>
            </w:r>
          </w:p>
        </w:tc>
        <w:tc>
          <w:tcPr>
            <w:tcW w:w="1449" w:type="dxa"/>
            <w:shd w:val="clear" w:color="auto" w:fill="auto"/>
            <w:vAlign w:val="center"/>
          </w:tcPr>
          <w:p w:rsidR="003C2DA0" w:rsidRPr="00A731CA" w:rsidRDefault="003C2DA0" w:rsidP="00292F83">
            <w:pPr>
              <w:widowControl w:val="0"/>
              <w:rPr>
                <w:sz w:val="20"/>
                <w:szCs w:val="20"/>
              </w:rPr>
            </w:pPr>
            <w:r w:rsidRPr="00A731CA">
              <w:rPr>
                <w:sz w:val="20"/>
                <w:szCs w:val="20"/>
              </w:rPr>
              <w:t>Выполнение требований надежности газоснабжения</w:t>
            </w:r>
          </w:p>
        </w:tc>
        <w:tc>
          <w:tcPr>
            <w:tcW w:w="1436" w:type="dxa"/>
            <w:shd w:val="clear" w:color="auto" w:fill="auto"/>
            <w:vAlign w:val="center"/>
          </w:tcPr>
          <w:p w:rsidR="003C2DA0" w:rsidRPr="00A731CA" w:rsidRDefault="003C2DA0" w:rsidP="00292F83">
            <w:pPr>
              <w:widowControl w:val="0"/>
              <w:jc w:val="center"/>
              <w:rPr>
                <w:sz w:val="20"/>
                <w:szCs w:val="20"/>
              </w:rPr>
            </w:pPr>
            <w:r w:rsidRPr="00A731CA">
              <w:rPr>
                <w:sz w:val="20"/>
                <w:szCs w:val="20"/>
              </w:rPr>
              <w:t>650,0</w:t>
            </w:r>
          </w:p>
        </w:tc>
        <w:tc>
          <w:tcPr>
            <w:tcW w:w="851" w:type="dxa"/>
            <w:shd w:val="clear" w:color="auto" w:fill="auto"/>
            <w:noWrap/>
            <w:vAlign w:val="center"/>
          </w:tcPr>
          <w:p w:rsidR="003C2DA0" w:rsidRPr="00A731CA" w:rsidRDefault="003C2DA0" w:rsidP="00292F83">
            <w:pPr>
              <w:widowControl w:val="0"/>
              <w:jc w:val="center"/>
              <w:rPr>
                <w:sz w:val="20"/>
                <w:szCs w:val="20"/>
              </w:rPr>
            </w:pPr>
            <w:r w:rsidRPr="00A731CA">
              <w:rPr>
                <w:sz w:val="20"/>
                <w:szCs w:val="20"/>
              </w:rPr>
              <w:t>0,0</w:t>
            </w:r>
          </w:p>
        </w:tc>
        <w:tc>
          <w:tcPr>
            <w:tcW w:w="850" w:type="dxa"/>
            <w:shd w:val="clear" w:color="auto" w:fill="auto"/>
            <w:noWrap/>
            <w:vAlign w:val="center"/>
          </w:tcPr>
          <w:p w:rsidR="003C2DA0" w:rsidRPr="00A731CA" w:rsidRDefault="003C2DA0" w:rsidP="00292F83">
            <w:pPr>
              <w:widowControl w:val="0"/>
              <w:jc w:val="center"/>
              <w:rPr>
                <w:sz w:val="20"/>
                <w:szCs w:val="20"/>
              </w:rPr>
            </w:pPr>
            <w:r w:rsidRPr="00A731CA">
              <w:rPr>
                <w:sz w:val="20"/>
                <w:szCs w:val="20"/>
              </w:rPr>
              <w:t>650,0</w:t>
            </w:r>
          </w:p>
        </w:tc>
        <w:tc>
          <w:tcPr>
            <w:tcW w:w="851" w:type="dxa"/>
            <w:shd w:val="clear" w:color="auto" w:fill="auto"/>
            <w:noWrap/>
            <w:vAlign w:val="center"/>
          </w:tcPr>
          <w:p w:rsidR="003C2DA0" w:rsidRPr="00A731CA" w:rsidRDefault="003C2DA0" w:rsidP="00292F83">
            <w:pPr>
              <w:widowControl w:val="0"/>
              <w:jc w:val="center"/>
              <w:rPr>
                <w:sz w:val="20"/>
                <w:szCs w:val="20"/>
              </w:rPr>
            </w:pPr>
            <w:r w:rsidRPr="00A731CA">
              <w:rPr>
                <w:sz w:val="20"/>
                <w:szCs w:val="20"/>
              </w:rPr>
              <w:t>0,0</w:t>
            </w:r>
          </w:p>
        </w:tc>
        <w:tc>
          <w:tcPr>
            <w:tcW w:w="850" w:type="dxa"/>
            <w:shd w:val="clear" w:color="auto" w:fill="auto"/>
            <w:noWrap/>
            <w:vAlign w:val="center"/>
          </w:tcPr>
          <w:p w:rsidR="003C2DA0" w:rsidRPr="00A731CA" w:rsidRDefault="003C2DA0" w:rsidP="00292F83">
            <w:pPr>
              <w:widowControl w:val="0"/>
              <w:jc w:val="center"/>
              <w:rPr>
                <w:sz w:val="20"/>
                <w:szCs w:val="20"/>
              </w:rPr>
            </w:pPr>
            <w:r w:rsidRPr="00A731CA">
              <w:rPr>
                <w:sz w:val="20"/>
                <w:szCs w:val="20"/>
              </w:rPr>
              <w:t>0,0</w:t>
            </w:r>
          </w:p>
        </w:tc>
        <w:tc>
          <w:tcPr>
            <w:tcW w:w="851" w:type="dxa"/>
            <w:vAlign w:val="center"/>
          </w:tcPr>
          <w:p w:rsidR="003C2DA0" w:rsidRPr="00A731CA" w:rsidRDefault="003C2DA0" w:rsidP="00292F83">
            <w:pPr>
              <w:widowControl w:val="0"/>
              <w:jc w:val="center"/>
              <w:rPr>
                <w:sz w:val="20"/>
                <w:szCs w:val="20"/>
              </w:rPr>
            </w:pPr>
            <w:r w:rsidRPr="00A731CA">
              <w:rPr>
                <w:sz w:val="20"/>
                <w:szCs w:val="20"/>
              </w:rPr>
              <w:t>0,0</w:t>
            </w:r>
          </w:p>
        </w:tc>
        <w:tc>
          <w:tcPr>
            <w:tcW w:w="850" w:type="dxa"/>
            <w:shd w:val="clear" w:color="auto" w:fill="auto"/>
            <w:vAlign w:val="center"/>
          </w:tcPr>
          <w:p w:rsidR="003C2DA0" w:rsidRPr="00A731CA" w:rsidRDefault="003C2DA0" w:rsidP="00292F83">
            <w:pPr>
              <w:widowControl w:val="0"/>
              <w:jc w:val="center"/>
              <w:rPr>
                <w:sz w:val="20"/>
                <w:szCs w:val="20"/>
              </w:rPr>
            </w:pPr>
            <w:r w:rsidRPr="00A731CA">
              <w:rPr>
                <w:sz w:val="20"/>
                <w:szCs w:val="20"/>
              </w:rPr>
              <w:t>0,0</w:t>
            </w:r>
          </w:p>
        </w:tc>
        <w:tc>
          <w:tcPr>
            <w:tcW w:w="1577" w:type="dxa"/>
            <w:vAlign w:val="center"/>
          </w:tcPr>
          <w:p w:rsidR="003C2DA0" w:rsidRPr="00A731CA" w:rsidRDefault="003C2DA0" w:rsidP="00292F83">
            <w:pPr>
              <w:widowControl w:val="0"/>
              <w:jc w:val="center"/>
              <w:rPr>
                <w:sz w:val="20"/>
                <w:szCs w:val="20"/>
              </w:rPr>
            </w:pPr>
            <w:r w:rsidRPr="00A731CA">
              <w:rPr>
                <w:sz w:val="20"/>
                <w:szCs w:val="20"/>
              </w:rPr>
              <w:t>Бюджетные средства</w:t>
            </w:r>
          </w:p>
        </w:tc>
      </w:tr>
      <w:tr w:rsidR="00A731CA" w:rsidRPr="00A731CA" w:rsidTr="00292F83">
        <w:trPr>
          <w:trHeight w:val="23"/>
          <w:jc w:val="center"/>
        </w:trPr>
        <w:tc>
          <w:tcPr>
            <w:tcW w:w="561" w:type="dxa"/>
            <w:shd w:val="clear" w:color="auto" w:fill="auto"/>
            <w:vAlign w:val="center"/>
            <w:hideMark/>
          </w:tcPr>
          <w:p w:rsidR="003C2DA0" w:rsidRPr="00A731CA" w:rsidRDefault="003C2DA0" w:rsidP="00292F83">
            <w:pPr>
              <w:widowControl w:val="0"/>
              <w:jc w:val="center"/>
              <w:rPr>
                <w:sz w:val="20"/>
                <w:szCs w:val="20"/>
              </w:rPr>
            </w:pPr>
            <w:r w:rsidRPr="00A731CA">
              <w:rPr>
                <w:sz w:val="20"/>
                <w:szCs w:val="20"/>
              </w:rPr>
              <w:t>3</w:t>
            </w:r>
          </w:p>
        </w:tc>
        <w:tc>
          <w:tcPr>
            <w:tcW w:w="2976" w:type="dxa"/>
            <w:shd w:val="clear" w:color="auto" w:fill="auto"/>
            <w:vAlign w:val="center"/>
            <w:hideMark/>
          </w:tcPr>
          <w:p w:rsidR="003C2DA0" w:rsidRPr="00A731CA" w:rsidRDefault="003C2DA0" w:rsidP="00292F83">
            <w:pPr>
              <w:widowControl w:val="0"/>
              <w:rPr>
                <w:sz w:val="20"/>
                <w:szCs w:val="20"/>
              </w:rPr>
            </w:pPr>
            <w:r w:rsidRPr="00A731CA">
              <w:rPr>
                <w:sz w:val="20"/>
                <w:szCs w:val="20"/>
              </w:rPr>
              <w:t>Строительство газопровода до ГРП (1 км.) (Для улучшения качества газоснабжения в Лесоучастке)</w:t>
            </w:r>
          </w:p>
        </w:tc>
        <w:tc>
          <w:tcPr>
            <w:tcW w:w="2193" w:type="dxa"/>
            <w:shd w:val="clear" w:color="auto" w:fill="auto"/>
            <w:vAlign w:val="center"/>
            <w:hideMark/>
          </w:tcPr>
          <w:p w:rsidR="003C2DA0" w:rsidRPr="00A731CA" w:rsidRDefault="003C2DA0" w:rsidP="00292F83">
            <w:pPr>
              <w:widowControl w:val="0"/>
              <w:rPr>
                <w:sz w:val="20"/>
                <w:szCs w:val="20"/>
              </w:rPr>
            </w:pPr>
            <w:r w:rsidRPr="00A731CA">
              <w:rPr>
                <w:sz w:val="20"/>
                <w:szCs w:val="20"/>
              </w:rPr>
              <w:t>Строительство газопровода до ГРП</w:t>
            </w:r>
          </w:p>
        </w:tc>
        <w:tc>
          <w:tcPr>
            <w:tcW w:w="1449" w:type="dxa"/>
            <w:shd w:val="clear" w:color="auto" w:fill="auto"/>
            <w:vAlign w:val="center"/>
            <w:hideMark/>
          </w:tcPr>
          <w:p w:rsidR="003C2DA0" w:rsidRPr="00A731CA" w:rsidRDefault="003C2DA0" w:rsidP="00292F83">
            <w:pPr>
              <w:widowControl w:val="0"/>
              <w:rPr>
                <w:sz w:val="20"/>
                <w:szCs w:val="20"/>
              </w:rPr>
            </w:pPr>
            <w:r w:rsidRPr="00A731CA">
              <w:rPr>
                <w:sz w:val="20"/>
                <w:szCs w:val="20"/>
              </w:rPr>
              <w:t>Выполнение требований надежности газоснабжения</w:t>
            </w:r>
          </w:p>
        </w:tc>
        <w:tc>
          <w:tcPr>
            <w:tcW w:w="1436" w:type="dxa"/>
            <w:shd w:val="clear" w:color="auto" w:fill="auto"/>
            <w:vAlign w:val="center"/>
            <w:hideMark/>
          </w:tcPr>
          <w:p w:rsidR="003C2DA0" w:rsidRPr="00A731CA" w:rsidRDefault="003C2DA0" w:rsidP="00292F83">
            <w:pPr>
              <w:widowControl w:val="0"/>
              <w:jc w:val="center"/>
              <w:rPr>
                <w:sz w:val="20"/>
                <w:szCs w:val="20"/>
              </w:rPr>
            </w:pPr>
            <w:r w:rsidRPr="00A731CA">
              <w:rPr>
                <w:sz w:val="20"/>
                <w:szCs w:val="20"/>
              </w:rPr>
              <w:t>1 200,0</w:t>
            </w:r>
          </w:p>
        </w:tc>
        <w:tc>
          <w:tcPr>
            <w:tcW w:w="851"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0,0</w:t>
            </w:r>
          </w:p>
        </w:tc>
        <w:tc>
          <w:tcPr>
            <w:tcW w:w="850"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1 200,0</w:t>
            </w:r>
          </w:p>
        </w:tc>
        <w:tc>
          <w:tcPr>
            <w:tcW w:w="851"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 0,0</w:t>
            </w:r>
          </w:p>
        </w:tc>
        <w:tc>
          <w:tcPr>
            <w:tcW w:w="850" w:type="dxa"/>
            <w:shd w:val="clear" w:color="auto" w:fill="auto"/>
            <w:noWrap/>
            <w:vAlign w:val="center"/>
            <w:hideMark/>
          </w:tcPr>
          <w:p w:rsidR="003C2DA0" w:rsidRPr="00A731CA" w:rsidRDefault="003C2DA0" w:rsidP="00292F83">
            <w:pPr>
              <w:widowControl w:val="0"/>
              <w:jc w:val="center"/>
              <w:rPr>
                <w:sz w:val="20"/>
                <w:szCs w:val="20"/>
              </w:rPr>
            </w:pPr>
            <w:r w:rsidRPr="00A731CA">
              <w:rPr>
                <w:sz w:val="20"/>
                <w:szCs w:val="20"/>
              </w:rPr>
              <w:t> 0,0</w:t>
            </w:r>
          </w:p>
        </w:tc>
        <w:tc>
          <w:tcPr>
            <w:tcW w:w="851" w:type="dxa"/>
            <w:vAlign w:val="center"/>
          </w:tcPr>
          <w:p w:rsidR="003C2DA0" w:rsidRPr="00A731CA" w:rsidRDefault="003C2DA0" w:rsidP="00292F83">
            <w:pPr>
              <w:widowControl w:val="0"/>
              <w:jc w:val="center"/>
              <w:rPr>
                <w:sz w:val="20"/>
                <w:szCs w:val="20"/>
              </w:rPr>
            </w:pPr>
            <w:r w:rsidRPr="00A731CA">
              <w:rPr>
                <w:sz w:val="20"/>
                <w:szCs w:val="20"/>
              </w:rPr>
              <w:t> 0,0</w:t>
            </w:r>
          </w:p>
        </w:tc>
        <w:tc>
          <w:tcPr>
            <w:tcW w:w="850" w:type="dxa"/>
            <w:shd w:val="clear" w:color="auto" w:fill="auto"/>
            <w:vAlign w:val="center"/>
            <w:hideMark/>
          </w:tcPr>
          <w:p w:rsidR="003C2DA0" w:rsidRPr="00A731CA" w:rsidRDefault="003C2DA0" w:rsidP="00292F83">
            <w:pPr>
              <w:widowControl w:val="0"/>
              <w:jc w:val="center"/>
              <w:rPr>
                <w:sz w:val="20"/>
                <w:szCs w:val="20"/>
              </w:rPr>
            </w:pPr>
            <w:r w:rsidRPr="00A731CA">
              <w:rPr>
                <w:sz w:val="20"/>
                <w:szCs w:val="20"/>
              </w:rPr>
              <w:t> 0,0</w:t>
            </w:r>
          </w:p>
        </w:tc>
        <w:tc>
          <w:tcPr>
            <w:tcW w:w="1577" w:type="dxa"/>
            <w:vAlign w:val="center"/>
          </w:tcPr>
          <w:p w:rsidR="003C2DA0" w:rsidRPr="00A731CA" w:rsidRDefault="003C2DA0" w:rsidP="00292F83">
            <w:pPr>
              <w:widowControl w:val="0"/>
              <w:jc w:val="center"/>
              <w:rPr>
                <w:sz w:val="20"/>
                <w:szCs w:val="20"/>
              </w:rPr>
            </w:pPr>
            <w:r w:rsidRPr="00A731CA">
              <w:rPr>
                <w:sz w:val="20"/>
                <w:szCs w:val="20"/>
              </w:rPr>
              <w:t>Бюджетные средства</w:t>
            </w:r>
          </w:p>
        </w:tc>
      </w:tr>
      <w:tr w:rsidR="00A731CA" w:rsidRPr="00A731CA" w:rsidTr="00292F83">
        <w:trPr>
          <w:trHeight w:val="23"/>
          <w:jc w:val="center"/>
        </w:trPr>
        <w:tc>
          <w:tcPr>
            <w:tcW w:w="561" w:type="dxa"/>
            <w:shd w:val="clear" w:color="auto" w:fill="auto"/>
            <w:noWrap/>
            <w:vAlign w:val="center"/>
            <w:hideMark/>
          </w:tcPr>
          <w:p w:rsidR="003C2DA0" w:rsidRPr="00A731CA" w:rsidRDefault="003C2DA0" w:rsidP="00292F83">
            <w:pPr>
              <w:widowControl w:val="0"/>
              <w:jc w:val="center"/>
              <w:rPr>
                <w:b/>
                <w:sz w:val="20"/>
                <w:szCs w:val="20"/>
              </w:rPr>
            </w:pPr>
            <w:r w:rsidRPr="00A731CA">
              <w:rPr>
                <w:b/>
                <w:sz w:val="20"/>
                <w:szCs w:val="20"/>
              </w:rPr>
              <w:t> </w:t>
            </w:r>
          </w:p>
        </w:tc>
        <w:tc>
          <w:tcPr>
            <w:tcW w:w="6618" w:type="dxa"/>
            <w:gridSpan w:val="3"/>
            <w:shd w:val="clear" w:color="auto" w:fill="auto"/>
            <w:vAlign w:val="center"/>
            <w:hideMark/>
          </w:tcPr>
          <w:p w:rsidR="003C2DA0" w:rsidRPr="00A731CA" w:rsidRDefault="003C2DA0" w:rsidP="00292F83">
            <w:pPr>
              <w:widowControl w:val="0"/>
              <w:rPr>
                <w:b/>
                <w:sz w:val="20"/>
                <w:szCs w:val="20"/>
              </w:rPr>
            </w:pPr>
            <w:r w:rsidRPr="00A731CA">
              <w:rPr>
                <w:b/>
                <w:sz w:val="20"/>
                <w:szCs w:val="20"/>
              </w:rPr>
              <w:t>ИТОГО без НДС</w:t>
            </w:r>
          </w:p>
        </w:tc>
        <w:tc>
          <w:tcPr>
            <w:tcW w:w="1436"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1 931,9</w:t>
            </w: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81,9</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bCs/>
                <w:sz w:val="20"/>
                <w:szCs w:val="20"/>
              </w:rPr>
              <w:t>1 850,0</w:t>
            </w: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851" w:type="dxa"/>
            <w:vAlign w:val="center"/>
          </w:tcPr>
          <w:p w:rsidR="003C2DA0" w:rsidRPr="00A731CA" w:rsidRDefault="003C2DA0" w:rsidP="00292F83">
            <w:pPr>
              <w:widowControl w:val="0"/>
              <w:jc w:val="center"/>
              <w:rPr>
                <w:b/>
                <w:sz w:val="20"/>
                <w:szCs w:val="20"/>
              </w:rPr>
            </w:pPr>
            <w:r w:rsidRPr="00A731CA">
              <w:rPr>
                <w:b/>
                <w:sz w:val="20"/>
                <w:szCs w:val="20"/>
              </w:rPr>
              <w:t>0,0</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1577" w:type="dxa"/>
          </w:tcPr>
          <w:p w:rsidR="003C2DA0" w:rsidRPr="00A731CA" w:rsidRDefault="003C2DA0" w:rsidP="00292F83">
            <w:pPr>
              <w:widowControl w:val="0"/>
              <w:jc w:val="center"/>
              <w:rPr>
                <w:b/>
                <w:sz w:val="20"/>
                <w:szCs w:val="20"/>
              </w:rPr>
            </w:pPr>
          </w:p>
        </w:tc>
      </w:tr>
      <w:tr w:rsidR="00A731CA" w:rsidRPr="00A731CA" w:rsidTr="00292F83">
        <w:trPr>
          <w:trHeight w:val="23"/>
          <w:jc w:val="center"/>
        </w:trPr>
        <w:tc>
          <w:tcPr>
            <w:tcW w:w="561" w:type="dxa"/>
            <w:shd w:val="clear" w:color="auto" w:fill="auto"/>
            <w:noWrap/>
            <w:vAlign w:val="center"/>
            <w:hideMark/>
          </w:tcPr>
          <w:p w:rsidR="003C2DA0" w:rsidRPr="00A731CA" w:rsidRDefault="003C2DA0" w:rsidP="00292F83">
            <w:pPr>
              <w:widowControl w:val="0"/>
              <w:jc w:val="center"/>
              <w:rPr>
                <w:b/>
                <w:sz w:val="20"/>
                <w:szCs w:val="20"/>
              </w:rPr>
            </w:pPr>
            <w:r w:rsidRPr="00A731CA">
              <w:rPr>
                <w:b/>
                <w:sz w:val="20"/>
                <w:szCs w:val="20"/>
              </w:rPr>
              <w:t> </w:t>
            </w:r>
          </w:p>
        </w:tc>
        <w:tc>
          <w:tcPr>
            <w:tcW w:w="6618" w:type="dxa"/>
            <w:gridSpan w:val="3"/>
            <w:shd w:val="clear" w:color="auto" w:fill="auto"/>
            <w:vAlign w:val="center"/>
            <w:hideMark/>
          </w:tcPr>
          <w:p w:rsidR="003C2DA0" w:rsidRPr="00A731CA" w:rsidRDefault="003C2DA0" w:rsidP="00292F83">
            <w:pPr>
              <w:widowControl w:val="0"/>
              <w:rPr>
                <w:b/>
                <w:sz w:val="20"/>
                <w:szCs w:val="20"/>
              </w:rPr>
            </w:pPr>
            <w:r w:rsidRPr="00A731CA">
              <w:rPr>
                <w:b/>
                <w:sz w:val="20"/>
                <w:szCs w:val="20"/>
              </w:rPr>
              <w:t>НДС (20 %)</w:t>
            </w:r>
          </w:p>
        </w:tc>
        <w:tc>
          <w:tcPr>
            <w:tcW w:w="1436"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386,4</w:t>
            </w: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16,4</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bCs/>
                <w:sz w:val="20"/>
                <w:szCs w:val="20"/>
              </w:rPr>
              <w:t>370,0</w:t>
            </w: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851" w:type="dxa"/>
            <w:vAlign w:val="center"/>
          </w:tcPr>
          <w:p w:rsidR="003C2DA0" w:rsidRPr="00A731CA" w:rsidRDefault="003C2DA0" w:rsidP="00292F83">
            <w:pPr>
              <w:widowControl w:val="0"/>
              <w:jc w:val="center"/>
              <w:rPr>
                <w:b/>
                <w:sz w:val="20"/>
                <w:szCs w:val="20"/>
              </w:rPr>
            </w:pPr>
            <w:r w:rsidRPr="00A731CA">
              <w:rPr>
                <w:b/>
                <w:sz w:val="20"/>
                <w:szCs w:val="20"/>
              </w:rPr>
              <w:t>0,0</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1577" w:type="dxa"/>
          </w:tcPr>
          <w:p w:rsidR="003C2DA0" w:rsidRPr="00A731CA" w:rsidRDefault="003C2DA0" w:rsidP="00292F83">
            <w:pPr>
              <w:widowControl w:val="0"/>
              <w:jc w:val="center"/>
              <w:rPr>
                <w:b/>
                <w:sz w:val="20"/>
                <w:szCs w:val="20"/>
              </w:rPr>
            </w:pPr>
          </w:p>
        </w:tc>
      </w:tr>
      <w:tr w:rsidR="003C2DA0" w:rsidRPr="00A731CA" w:rsidTr="00292F83">
        <w:trPr>
          <w:trHeight w:val="23"/>
          <w:jc w:val="center"/>
        </w:trPr>
        <w:tc>
          <w:tcPr>
            <w:tcW w:w="561" w:type="dxa"/>
            <w:shd w:val="clear" w:color="auto" w:fill="auto"/>
            <w:noWrap/>
            <w:vAlign w:val="center"/>
            <w:hideMark/>
          </w:tcPr>
          <w:p w:rsidR="003C2DA0" w:rsidRPr="00A731CA" w:rsidRDefault="003C2DA0" w:rsidP="00292F83">
            <w:pPr>
              <w:widowControl w:val="0"/>
              <w:jc w:val="center"/>
              <w:rPr>
                <w:b/>
                <w:sz w:val="20"/>
                <w:szCs w:val="20"/>
              </w:rPr>
            </w:pPr>
            <w:r w:rsidRPr="00A731CA">
              <w:rPr>
                <w:b/>
                <w:sz w:val="20"/>
                <w:szCs w:val="20"/>
              </w:rPr>
              <w:t> </w:t>
            </w:r>
          </w:p>
        </w:tc>
        <w:tc>
          <w:tcPr>
            <w:tcW w:w="6618" w:type="dxa"/>
            <w:gridSpan w:val="3"/>
            <w:shd w:val="clear" w:color="auto" w:fill="auto"/>
            <w:vAlign w:val="center"/>
            <w:hideMark/>
          </w:tcPr>
          <w:p w:rsidR="003C2DA0" w:rsidRPr="00A731CA" w:rsidRDefault="003C2DA0" w:rsidP="00292F83">
            <w:pPr>
              <w:widowControl w:val="0"/>
              <w:rPr>
                <w:b/>
                <w:sz w:val="20"/>
                <w:szCs w:val="20"/>
              </w:rPr>
            </w:pPr>
            <w:r w:rsidRPr="00A731CA">
              <w:rPr>
                <w:b/>
                <w:sz w:val="20"/>
                <w:szCs w:val="20"/>
              </w:rPr>
              <w:t>ВСЕГО сметная стоимость с НДС</w:t>
            </w:r>
          </w:p>
        </w:tc>
        <w:tc>
          <w:tcPr>
            <w:tcW w:w="1436"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2 318,3</w:t>
            </w: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98,3</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bCs/>
                <w:sz w:val="20"/>
                <w:szCs w:val="20"/>
              </w:rPr>
              <w:t>2 220,0</w:t>
            </w:r>
          </w:p>
        </w:tc>
        <w:tc>
          <w:tcPr>
            <w:tcW w:w="851"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851" w:type="dxa"/>
            <w:vAlign w:val="center"/>
          </w:tcPr>
          <w:p w:rsidR="003C2DA0" w:rsidRPr="00A731CA" w:rsidRDefault="003C2DA0" w:rsidP="00292F83">
            <w:pPr>
              <w:widowControl w:val="0"/>
              <w:jc w:val="center"/>
              <w:rPr>
                <w:b/>
                <w:sz w:val="20"/>
                <w:szCs w:val="20"/>
              </w:rPr>
            </w:pPr>
            <w:r w:rsidRPr="00A731CA">
              <w:rPr>
                <w:b/>
                <w:sz w:val="20"/>
                <w:szCs w:val="20"/>
              </w:rPr>
              <w:t>0,0</w:t>
            </w:r>
          </w:p>
        </w:tc>
        <w:tc>
          <w:tcPr>
            <w:tcW w:w="850" w:type="dxa"/>
            <w:shd w:val="clear" w:color="auto" w:fill="auto"/>
            <w:vAlign w:val="center"/>
            <w:hideMark/>
          </w:tcPr>
          <w:p w:rsidR="003C2DA0" w:rsidRPr="00A731CA" w:rsidRDefault="003C2DA0" w:rsidP="00292F83">
            <w:pPr>
              <w:widowControl w:val="0"/>
              <w:jc w:val="center"/>
              <w:rPr>
                <w:b/>
                <w:sz w:val="20"/>
                <w:szCs w:val="20"/>
              </w:rPr>
            </w:pPr>
            <w:r w:rsidRPr="00A731CA">
              <w:rPr>
                <w:b/>
                <w:sz w:val="20"/>
                <w:szCs w:val="20"/>
              </w:rPr>
              <w:t>0,0</w:t>
            </w:r>
          </w:p>
        </w:tc>
        <w:tc>
          <w:tcPr>
            <w:tcW w:w="1577" w:type="dxa"/>
          </w:tcPr>
          <w:p w:rsidR="003C2DA0" w:rsidRPr="00A731CA" w:rsidRDefault="003C2DA0" w:rsidP="00292F83">
            <w:pPr>
              <w:widowControl w:val="0"/>
              <w:jc w:val="center"/>
              <w:rPr>
                <w:b/>
                <w:sz w:val="20"/>
                <w:szCs w:val="20"/>
              </w:rPr>
            </w:pPr>
          </w:p>
        </w:tc>
      </w:tr>
    </w:tbl>
    <w:p w:rsidR="001539A5" w:rsidRPr="00A731CA" w:rsidRDefault="001539A5" w:rsidP="00A0404F">
      <w:pPr>
        <w:spacing w:before="120" w:line="276" w:lineRule="auto"/>
        <w:jc w:val="both"/>
        <w:rPr>
          <w:b/>
        </w:rPr>
      </w:pPr>
    </w:p>
    <w:p w:rsidR="001539A5" w:rsidRPr="00A731CA" w:rsidRDefault="001539A5" w:rsidP="00E3713B">
      <w:pPr>
        <w:autoSpaceDE w:val="0"/>
        <w:autoSpaceDN w:val="0"/>
        <w:adjustRightInd w:val="0"/>
        <w:spacing w:line="360" w:lineRule="auto"/>
        <w:ind w:firstLine="709"/>
        <w:jc w:val="both"/>
      </w:pPr>
    </w:p>
    <w:p w:rsidR="001539A5" w:rsidRPr="00A731CA" w:rsidRDefault="001539A5" w:rsidP="00A0404F">
      <w:pPr>
        <w:spacing w:before="120" w:line="276" w:lineRule="auto"/>
        <w:jc w:val="both"/>
        <w:sectPr w:rsidR="001539A5" w:rsidRPr="00A731CA" w:rsidSect="0038000E">
          <w:pgSz w:w="16840" w:h="11907" w:orient="landscape" w:code="9"/>
          <w:pgMar w:top="1701" w:right="1134" w:bottom="850" w:left="1134" w:header="340" w:footer="454" w:gutter="0"/>
          <w:cols w:space="720"/>
          <w:docGrid w:linePitch="326"/>
        </w:sectPr>
      </w:pPr>
    </w:p>
    <w:p w:rsidR="001539A5" w:rsidRPr="00A731CA" w:rsidRDefault="001539A5" w:rsidP="00FE389D">
      <w:pPr>
        <w:keepNext/>
        <w:keepLines/>
        <w:spacing w:before="40" w:line="360" w:lineRule="auto"/>
        <w:outlineLvl w:val="1"/>
        <w:rPr>
          <w:b/>
          <w:sz w:val="28"/>
          <w:szCs w:val="26"/>
        </w:rPr>
      </w:pPr>
      <w:bookmarkStart w:id="221" w:name="_Toc130454452"/>
      <w:bookmarkEnd w:id="200"/>
      <w:bookmarkEnd w:id="201"/>
      <w:bookmarkEnd w:id="202"/>
      <w:r w:rsidRPr="00A731CA">
        <w:rPr>
          <w:b/>
          <w:sz w:val="28"/>
          <w:szCs w:val="26"/>
        </w:rPr>
        <w:lastRenderedPageBreak/>
        <w:t>4.7. Целевые показатели по каждому виду коммунальных ресурсов</w:t>
      </w:r>
      <w:bookmarkEnd w:id="221"/>
    </w:p>
    <w:p w:rsidR="001539A5" w:rsidRPr="00A731CA" w:rsidRDefault="001539A5" w:rsidP="00A0404F">
      <w:pPr>
        <w:pStyle w:val="afd"/>
        <w:spacing w:line="360" w:lineRule="auto"/>
      </w:pPr>
      <w:r w:rsidRPr="00A731CA">
        <w:t xml:space="preserve">Целевые показатели развития по каждой системе коммунальной инфраструктуры представлены в таблицах </w:t>
      </w:r>
      <w:fldSimple w:instr=" REF _Ref85646602  \* MERGEFORMAT ">
        <w:r w:rsidR="00F93AF8" w:rsidRPr="00A731CA">
          <w:rPr>
            <w:vanish/>
          </w:rPr>
          <w:t xml:space="preserve">Таблица </w:t>
        </w:r>
        <w:r w:rsidR="00F93AF8" w:rsidRPr="00A731CA">
          <w:rPr>
            <w:noProof/>
          </w:rPr>
          <w:t>45</w:t>
        </w:r>
      </w:fldSimple>
      <w:r w:rsidRPr="00A731CA">
        <w:t>-</w:t>
      </w:r>
      <w:fldSimple w:instr=" REF _Ref85646612  \* MERGEFORMAT ">
        <w:r w:rsidR="00F93AF8" w:rsidRPr="00A731CA">
          <w:rPr>
            <w:vanish/>
          </w:rPr>
          <w:t xml:space="preserve">Таблица </w:t>
        </w:r>
        <w:r w:rsidR="00F93AF8" w:rsidRPr="00A731CA">
          <w:rPr>
            <w:noProof/>
          </w:rPr>
          <w:t>49</w:t>
        </w:r>
      </w:fldSimple>
      <w:r w:rsidRPr="00A731CA">
        <w:t>.</w:t>
      </w:r>
    </w:p>
    <w:p w:rsidR="001539A5" w:rsidRPr="00A731CA" w:rsidRDefault="001539A5" w:rsidP="00A0404F">
      <w:pPr>
        <w:pStyle w:val="af1"/>
        <w:spacing w:before="120"/>
        <w:ind w:left="360"/>
        <w:jc w:val="right"/>
        <w:sectPr w:rsidR="001539A5" w:rsidRPr="00A731CA" w:rsidSect="0038000E">
          <w:pgSz w:w="11907" w:h="16840" w:code="9"/>
          <w:pgMar w:top="1134" w:right="850" w:bottom="1134" w:left="1701" w:header="340" w:footer="454" w:gutter="0"/>
          <w:cols w:space="720"/>
          <w:docGrid w:linePitch="326"/>
        </w:sectPr>
      </w:pPr>
    </w:p>
    <w:p w:rsidR="001539A5" w:rsidRPr="00A731CA" w:rsidRDefault="001539A5" w:rsidP="00A0404F">
      <w:pPr>
        <w:pStyle w:val="af1"/>
        <w:spacing w:before="120"/>
        <w:ind w:left="360"/>
        <w:jc w:val="center"/>
        <w:rPr>
          <w:b/>
        </w:rPr>
      </w:pPr>
      <w:bookmarkStart w:id="222" w:name="_Ref85646602"/>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45</w:t>
      </w:r>
      <w:r w:rsidR="00B838F5" w:rsidRPr="00A731CA">
        <w:rPr>
          <w:b/>
        </w:rPr>
        <w:fldChar w:fldCharType="end"/>
      </w:r>
      <w:bookmarkEnd w:id="222"/>
      <w:r w:rsidRPr="00A731CA">
        <w:rPr>
          <w:b/>
        </w:rPr>
        <w:t xml:space="preserve"> – Целевые </w:t>
      </w:r>
      <w:r w:rsidRPr="00A731CA">
        <w:rPr>
          <w:b/>
          <w:bCs/>
        </w:rPr>
        <w:t xml:space="preserve">показатели развития системы электроснабжения </w:t>
      </w:r>
      <w:r w:rsidRPr="00A731CA">
        <w:rPr>
          <w:b/>
        </w:rPr>
        <w:t>с.п. Шеркалы</w:t>
      </w:r>
    </w:p>
    <w:p w:rsidR="0055486F" w:rsidRPr="00A731CA" w:rsidRDefault="0055486F" w:rsidP="00A0404F">
      <w:pPr>
        <w:pStyle w:val="af1"/>
        <w:spacing w:before="120"/>
        <w:ind w:left="360"/>
        <w:jc w:val="center"/>
        <w:rPr>
          <w:b/>
        </w:rPr>
      </w:pPr>
    </w:p>
    <w:tbl>
      <w:tblPr>
        <w:tblW w:w="13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45"/>
        <w:gridCol w:w="2844"/>
        <w:gridCol w:w="2353"/>
        <w:gridCol w:w="1617"/>
        <w:gridCol w:w="816"/>
        <w:gridCol w:w="811"/>
        <w:gridCol w:w="811"/>
        <w:gridCol w:w="811"/>
        <w:gridCol w:w="811"/>
        <w:gridCol w:w="811"/>
        <w:gridCol w:w="774"/>
      </w:tblGrid>
      <w:tr w:rsidR="00A731CA" w:rsidRPr="00A731CA" w:rsidTr="00983A2A">
        <w:trPr>
          <w:trHeight w:val="23"/>
          <w:tblHeader/>
          <w:jc w:val="center"/>
        </w:trPr>
        <w:tc>
          <w:tcPr>
            <w:tcW w:w="845" w:type="dxa"/>
            <w:vMerge w:val="restart"/>
            <w:shd w:val="clear" w:color="auto" w:fill="auto"/>
            <w:vAlign w:val="center"/>
            <w:hideMark/>
          </w:tcPr>
          <w:p w:rsidR="00983A2A" w:rsidRPr="00A731CA" w:rsidRDefault="00983A2A" w:rsidP="008D4F66">
            <w:pPr>
              <w:jc w:val="center"/>
              <w:rPr>
                <w:b/>
                <w:bCs/>
                <w:sz w:val="22"/>
                <w:szCs w:val="22"/>
              </w:rPr>
            </w:pPr>
            <w:r w:rsidRPr="00A731CA">
              <w:rPr>
                <w:b/>
                <w:bCs/>
                <w:sz w:val="22"/>
                <w:szCs w:val="22"/>
              </w:rPr>
              <w:t>№ п.п.</w:t>
            </w:r>
          </w:p>
        </w:tc>
        <w:tc>
          <w:tcPr>
            <w:tcW w:w="2844" w:type="dxa"/>
            <w:vMerge w:val="restart"/>
            <w:shd w:val="clear" w:color="auto" w:fill="auto"/>
            <w:vAlign w:val="center"/>
            <w:hideMark/>
          </w:tcPr>
          <w:p w:rsidR="00983A2A" w:rsidRPr="00A731CA" w:rsidRDefault="00983A2A" w:rsidP="008D4F66">
            <w:pPr>
              <w:jc w:val="center"/>
              <w:rPr>
                <w:b/>
                <w:bCs/>
                <w:sz w:val="22"/>
                <w:szCs w:val="22"/>
              </w:rPr>
            </w:pPr>
            <w:r w:rsidRPr="00A731CA">
              <w:rPr>
                <w:b/>
                <w:bCs/>
                <w:sz w:val="22"/>
                <w:szCs w:val="22"/>
              </w:rPr>
              <w:t>Показатель</w:t>
            </w:r>
          </w:p>
        </w:tc>
        <w:tc>
          <w:tcPr>
            <w:tcW w:w="2353" w:type="dxa"/>
            <w:vMerge w:val="restart"/>
            <w:shd w:val="clear" w:color="auto" w:fill="auto"/>
            <w:vAlign w:val="center"/>
            <w:hideMark/>
          </w:tcPr>
          <w:p w:rsidR="00983A2A" w:rsidRPr="00A731CA" w:rsidRDefault="00983A2A" w:rsidP="008D4F66">
            <w:pPr>
              <w:jc w:val="center"/>
              <w:rPr>
                <w:b/>
                <w:bCs/>
                <w:sz w:val="22"/>
                <w:szCs w:val="22"/>
              </w:rPr>
            </w:pPr>
            <w:r w:rsidRPr="00A731CA">
              <w:rPr>
                <w:b/>
                <w:bCs/>
                <w:sz w:val="22"/>
                <w:szCs w:val="22"/>
              </w:rPr>
              <w:t>Индикатор</w:t>
            </w:r>
          </w:p>
        </w:tc>
        <w:tc>
          <w:tcPr>
            <w:tcW w:w="1617" w:type="dxa"/>
            <w:vMerge w:val="restart"/>
            <w:shd w:val="clear" w:color="auto" w:fill="auto"/>
            <w:noWrap/>
            <w:vAlign w:val="center"/>
            <w:hideMark/>
          </w:tcPr>
          <w:p w:rsidR="00983A2A" w:rsidRPr="00A731CA" w:rsidRDefault="00983A2A" w:rsidP="008D4F66">
            <w:pPr>
              <w:jc w:val="center"/>
              <w:rPr>
                <w:b/>
                <w:bCs/>
                <w:sz w:val="22"/>
                <w:szCs w:val="22"/>
              </w:rPr>
            </w:pPr>
            <w:r w:rsidRPr="00A731CA">
              <w:rPr>
                <w:b/>
                <w:bCs/>
                <w:sz w:val="22"/>
                <w:szCs w:val="22"/>
              </w:rPr>
              <w:t>Ед.изм.</w:t>
            </w:r>
          </w:p>
        </w:tc>
        <w:tc>
          <w:tcPr>
            <w:tcW w:w="816" w:type="dxa"/>
            <w:shd w:val="clear" w:color="auto" w:fill="auto"/>
            <w:vAlign w:val="center"/>
            <w:hideMark/>
          </w:tcPr>
          <w:p w:rsidR="00983A2A" w:rsidRPr="00A731CA" w:rsidRDefault="00983A2A" w:rsidP="00983A2A">
            <w:pPr>
              <w:jc w:val="center"/>
              <w:rPr>
                <w:b/>
                <w:bCs/>
                <w:sz w:val="22"/>
                <w:szCs w:val="22"/>
              </w:rPr>
            </w:pPr>
            <w:r w:rsidRPr="00A731CA">
              <w:rPr>
                <w:b/>
                <w:bCs/>
                <w:sz w:val="22"/>
                <w:szCs w:val="22"/>
              </w:rPr>
              <w:t>Факт</w:t>
            </w:r>
          </w:p>
        </w:tc>
        <w:tc>
          <w:tcPr>
            <w:tcW w:w="4829" w:type="dxa"/>
            <w:gridSpan w:val="6"/>
            <w:shd w:val="clear" w:color="auto" w:fill="auto"/>
            <w:vAlign w:val="center"/>
          </w:tcPr>
          <w:p w:rsidR="00983A2A" w:rsidRPr="00A731CA" w:rsidRDefault="00983A2A" w:rsidP="008D4F66">
            <w:pPr>
              <w:jc w:val="center"/>
              <w:rPr>
                <w:b/>
                <w:bCs/>
                <w:sz w:val="22"/>
                <w:szCs w:val="22"/>
              </w:rPr>
            </w:pPr>
            <w:r w:rsidRPr="00A731CA">
              <w:rPr>
                <w:b/>
                <w:bCs/>
                <w:sz w:val="22"/>
                <w:szCs w:val="22"/>
              </w:rPr>
              <w:t>Значения по периодам</w:t>
            </w:r>
          </w:p>
        </w:tc>
      </w:tr>
      <w:tr w:rsidR="00A731CA" w:rsidRPr="00A731CA" w:rsidTr="00983A2A">
        <w:trPr>
          <w:trHeight w:val="23"/>
          <w:tblHeader/>
          <w:jc w:val="center"/>
        </w:trPr>
        <w:tc>
          <w:tcPr>
            <w:tcW w:w="845" w:type="dxa"/>
            <w:vMerge/>
            <w:shd w:val="clear" w:color="auto" w:fill="auto"/>
            <w:vAlign w:val="center"/>
            <w:hideMark/>
          </w:tcPr>
          <w:p w:rsidR="00983A2A" w:rsidRPr="00A731CA" w:rsidRDefault="00983A2A" w:rsidP="008D4F66">
            <w:pPr>
              <w:jc w:val="center"/>
              <w:rPr>
                <w:b/>
                <w:bCs/>
                <w:sz w:val="22"/>
                <w:szCs w:val="22"/>
              </w:rPr>
            </w:pPr>
          </w:p>
        </w:tc>
        <w:tc>
          <w:tcPr>
            <w:tcW w:w="2844" w:type="dxa"/>
            <w:vMerge/>
            <w:shd w:val="clear" w:color="auto" w:fill="auto"/>
            <w:vAlign w:val="center"/>
            <w:hideMark/>
          </w:tcPr>
          <w:p w:rsidR="00983A2A" w:rsidRPr="00A731CA" w:rsidRDefault="00983A2A" w:rsidP="008D4F66">
            <w:pPr>
              <w:jc w:val="center"/>
              <w:rPr>
                <w:b/>
                <w:bCs/>
                <w:sz w:val="22"/>
                <w:szCs w:val="22"/>
              </w:rPr>
            </w:pPr>
          </w:p>
        </w:tc>
        <w:tc>
          <w:tcPr>
            <w:tcW w:w="2353" w:type="dxa"/>
            <w:vMerge/>
            <w:shd w:val="clear" w:color="auto" w:fill="auto"/>
            <w:vAlign w:val="center"/>
            <w:hideMark/>
          </w:tcPr>
          <w:p w:rsidR="00983A2A" w:rsidRPr="00A731CA" w:rsidRDefault="00983A2A" w:rsidP="008D4F66">
            <w:pPr>
              <w:jc w:val="center"/>
              <w:rPr>
                <w:b/>
                <w:bCs/>
                <w:sz w:val="22"/>
                <w:szCs w:val="22"/>
              </w:rPr>
            </w:pPr>
          </w:p>
        </w:tc>
        <w:tc>
          <w:tcPr>
            <w:tcW w:w="1617" w:type="dxa"/>
            <w:vMerge/>
            <w:shd w:val="clear" w:color="auto" w:fill="auto"/>
            <w:vAlign w:val="center"/>
            <w:hideMark/>
          </w:tcPr>
          <w:p w:rsidR="00983A2A" w:rsidRPr="00A731CA" w:rsidRDefault="00983A2A" w:rsidP="008D4F66">
            <w:pPr>
              <w:jc w:val="center"/>
              <w:rPr>
                <w:b/>
                <w:bCs/>
                <w:sz w:val="22"/>
                <w:szCs w:val="22"/>
              </w:rPr>
            </w:pPr>
          </w:p>
        </w:tc>
        <w:tc>
          <w:tcPr>
            <w:tcW w:w="816" w:type="dxa"/>
            <w:shd w:val="clear" w:color="auto" w:fill="auto"/>
            <w:vAlign w:val="center"/>
            <w:hideMark/>
          </w:tcPr>
          <w:p w:rsidR="00983A2A" w:rsidRPr="00A731CA" w:rsidRDefault="00983A2A" w:rsidP="008D4F66">
            <w:pPr>
              <w:jc w:val="center"/>
              <w:rPr>
                <w:b/>
                <w:bCs/>
                <w:sz w:val="22"/>
                <w:szCs w:val="22"/>
              </w:rPr>
            </w:pPr>
            <w:r w:rsidRPr="00A731CA">
              <w:rPr>
                <w:b/>
                <w:bCs/>
                <w:sz w:val="22"/>
                <w:szCs w:val="22"/>
              </w:rPr>
              <w:t>2022</w:t>
            </w:r>
          </w:p>
        </w:tc>
        <w:tc>
          <w:tcPr>
            <w:tcW w:w="811" w:type="dxa"/>
            <w:shd w:val="clear" w:color="auto" w:fill="auto"/>
            <w:vAlign w:val="center"/>
            <w:hideMark/>
          </w:tcPr>
          <w:p w:rsidR="00983A2A" w:rsidRPr="00A731CA" w:rsidRDefault="00983A2A" w:rsidP="008D4F66">
            <w:pPr>
              <w:jc w:val="center"/>
              <w:rPr>
                <w:b/>
                <w:bCs/>
                <w:sz w:val="22"/>
                <w:szCs w:val="22"/>
              </w:rPr>
            </w:pPr>
            <w:r w:rsidRPr="00A731CA">
              <w:rPr>
                <w:b/>
                <w:bCs/>
                <w:sz w:val="22"/>
                <w:szCs w:val="22"/>
              </w:rPr>
              <w:t>2023</w:t>
            </w:r>
          </w:p>
        </w:tc>
        <w:tc>
          <w:tcPr>
            <w:tcW w:w="811" w:type="dxa"/>
            <w:shd w:val="clear" w:color="auto" w:fill="auto"/>
            <w:vAlign w:val="center"/>
            <w:hideMark/>
          </w:tcPr>
          <w:p w:rsidR="00983A2A" w:rsidRPr="00A731CA" w:rsidRDefault="00983A2A" w:rsidP="008D4F66">
            <w:pPr>
              <w:jc w:val="center"/>
              <w:rPr>
                <w:b/>
                <w:bCs/>
                <w:sz w:val="22"/>
                <w:szCs w:val="22"/>
              </w:rPr>
            </w:pPr>
            <w:r w:rsidRPr="00A731CA">
              <w:rPr>
                <w:b/>
                <w:bCs/>
                <w:sz w:val="22"/>
                <w:szCs w:val="22"/>
              </w:rPr>
              <w:t>2024</w:t>
            </w:r>
          </w:p>
        </w:tc>
        <w:tc>
          <w:tcPr>
            <w:tcW w:w="811" w:type="dxa"/>
            <w:shd w:val="clear" w:color="auto" w:fill="auto"/>
            <w:vAlign w:val="center"/>
            <w:hideMark/>
          </w:tcPr>
          <w:p w:rsidR="00983A2A" w:rsidRPr="00A731CA" w:rsidRDefault="00983A2A" w:rsidP="008D4F66">
            <w:pPr>
              <w:jc w:val="center"/>
              <w:rPr>
                <w:b/>
                <w:bCs/>
                <w:sz w:val="22"/>
                <w:szCs w:val="22"/>
              </w:rPr>
            </w:pPr>
            <w:r w:rsidRPr="00A731CA">
              <w:rPr>
                <w:b/>
                <w:bCs/>
                <w:sz w:val="22"/>
                <w:szCs w:val="22"/>
              </w:rPr>
              <w:t>2025</w:t>
            </w:r>
          </w:p>
        </w:tc>
        <w:tc>
          <w:tcPr>
            <w:tcW w:w="811" w:type="dxa"/>
            <w:shd w:val="clear" w:color="auto" w:fill="auto"/>
            <w:vAlign w:val="center"/>
            <w:hideMark/>
          </w:tcPr>
          <w:p w:rsidR="00983A2A" w:rsidRPr="00A731CA" w:rsidRDefault="00983A2A" w:rsidP="008D4F66">
            <w:pPr>
              <w:jc w:val="center"/>
              <w:rPr>
                <w:b/>
                <w:bCs/>
                <w:sz w:val="22"/>
                <w:szCs w:val="22"/>
              </w:rPr>
            </w:pPr>
            <w:r w:rsidRPr="00A731CA">
              <w:rPr>
                <w:b/>
                <w:bCs/>
                <w:sz w:val="22"/>
                <w:szCs w:val="22"/>
              </w:rPr>
              <w:t>2026</w:t>
            </w:r>
          </w:p>
        </w:tc>
        <w:tc>
          <w:tcPr>
            <w:tcW w:w="811" w:type="dxa"/>
            <w:shd w:val="clear" w:color="auto" w:fill="auto"/>
            <w:vAlign w:val="center"/>
            <w:hideMark/>
          </w:tcPr>
          <w:p w:rsidR="00983A2A" w:rsidRPr="00A731CA" w:rsidRDefault="00983A2A" w:rsidP="008D4F66">
            <w:pPr>
              <w:jc w:val="center"/>
              <w:rPr>
                <w:b/>
                <w:bCs/>
                <w:sz w:val="22"/>
                <w:szCs w:val="22"/>
              </w:rPr>
            </w:pPr>
            <w:r w:rsidRPr="00A731CA">
              <w:rPr>
                <w:b/>
                <w:bCs/>
                <w:sz w:val="22"/>
                <w:szCs w:val="22"/>
              </w:rPr>
              <w:t>2027</w:t>
            </w:r>
          </w:p>
        </w:tc>
        <w:tc>
          <w:tcPr>
            <w:tcW w:w="774" w:type="dxa"/>
            <w:shd w:val="clear" w:color="auto" w:fill="auto"/>
            <w:vAlign w:val="center"/>
            <w:hideMark/>
          </w:tcPr>
          <w:p w:rsidR="00983A2A" w:rsidRPr="00A731CA" w:rsidRDefault="00983A2A" w:rsidP="008D4F66">
            <w:pPr>
              <w:jc w:val="center"/>
              <w:rPr>
                <w:b/>
                <w:bCs/>
                <w:sz w:val="22"/>
                <w:szCs w:val="22"/>
              </w:rPr>
            </w:pPr>
            <w:r w:rsidRPr="00A731CA">
              <w:rPr>
                <w:b/>
                <w:bCs/>
                <w:sz w:val="22"/>
                <w:szCs w:val="22"/>
              </w:rPr>
              <w:t>2028-2033</w:t>
            </w:r>
          </w:p>
        </w:tc>
      </w:tr>
      <w:tr w:rsidR="00A731CA" w:rsidRPr="00A731CA" w:rsidTr="00983A2A">
        <w:trPr>
          <w:trHeight w:val="23"/>
          <w:jc w:val="center"/>
        </w:trPr>
        <w:tc>
          <w:tcPr>
            <w:tcW w:w="845" w:type="dxa"/>
            <w:shd w:val="clear" w:color="auto" w:fill="auto"/>
            <w:vAlign w:val="center"/>
            <w:hideMark/>
          </w:tcPr>
          <w:p w:rsidR="00983A2A" w:rsidRPr="00A731CA" w:rsidRDefault="00983A2A" w:rsidP="008D4F66">
            <w:pPr>
              <w:jc w:val="center"/>
              <w:rPr>
                <w:sz w:val="22"/>
                <w:szCs w:val="22"/>
              </w:rPr>
            </w:pPr>
            <w:r w:rsidRPr="00A731CA">
              <w:rPr>
                <w:sz w:val="22"/>
                <w:szCs w:val="22"/>
              </w:rPr>
              <w:t>1</w:t>
            </w:r>
          </w:p>
        </w:tc>
        <w:tc>
          <w:tcPr>
            <w:tcW w:w="2844" w:type="dxa"/>
            <w:shd w:val="clear" w:color="auto" w:fill="auto"/>
            <w:vAlign w:val="center"/>
            <w:hideMark/>
          </w:tcPr>
          <w:p w:rsidR="00983A2A" w:rsidRPr="00A731CA" w:rsidRDefault="00983A2A" w:rsidP="008D4F66">
            <w:pPr>
              <w:jc w:val="center"/>
              <w:rPr>
                <w:sz w:val="22"/>
                <w:szCs w:val="22"/>
              </w:rPr>
            </w:pPr>
            <w:r w:rsidRPr="00A731CA">
              <w:rPr>
                <w:sz w:val="22"/>
                <w:szCs w:val="22"/>
              </w:rPr>
              <w:t>2</w:t>
            </w:r>
          </w:p>
        </w:tc>
        <w:tc>
          <w:tcPr>
            <w:tcW w:w="2353" w:type="dxa"/>
            <w:shd w:val="clear" w:color="auto" w:fill="auto"/>
            <w:vAlign w:val="center"/>
            <w:hideMark/>
          </w:tcPr>
          <w:p w:rsidR="00983A2A" w:rsidRPr="00A731CA" w:rsidRDefault="00983A2A" w:rsidP="008D4F66">
            <w:pPr>
              <w:jc w:val="center"/>
              <w:rPr>
                <w:sz w:val="22"/>
                <w:szCs w:val="22"/>
              </w:rPr>
            </w:pPr>
            <w:r w:rsidRPr="00A731CA">
              <w:rPr>
                <w:sz w:val="22"/>
                <w:szCs w:val="22"/>
              </w:rPr>
              <w:t>3</w:t>
            </w:r>
          </w:p>
        </w:tc>
        <w:tc>
          <w:tcPr>
            <w:tcW w:w="1617" w:type="dxa"/>
            <w:shd w:val="clear" w:color="auto" w:fill="auto"/>
            <w:noWrap/>
            <w:vAlign w:val="center"/>
            <w:hideMark/>
          </w:tcPr>
          <w:p w:rsidR="00983A2A" w:rsidRPr="00A731CA" w:rsidRDefault="00983A2A" w:rsidP="008D4F66">
            <w:pPr>
              <w:jc w:val="center"/>
              <w:rPr>
                <w:sz w:val="22"/>
                <w:szCs w:val="22"/>
              </w:rPr>
            </w:pPr>
            <w:r w:rsidRPr="00A731CA">
              <w:rPr>
                <w:sz w:val="22"/>
                <w:szCs w:val="22"/>
              </w:rPr>
              <w:t>4</w:t>
            </w:r>
          </w:p>
        </w:tc>
        <w:tc>
          <w:tcPr>
            <w:tcW w:w="816" w:type="dxa"/>
            <w:shd w:val="clear" w:color="auto" w:fill="auto"/>
            <w:vAlign w:val="center"/>
            <w:hideMark/>
          </w:tcPr>
          <w:p w:rsidR="00983A2A" w:rsidRPr="00A731CA" w:rsidRDefault="00983A2A" w:rsidP="008D4F66">
            <w:pPr>
              <w:jc w:val="center"/>
              <w:rPr>
                <w:sz w:val="22"/>
                <w:szCs w:val="22"/>
              </w:rPr>
            </w:pPr>
            <w:r w:rsidRPr="00A731CA">
              <w:rPr>
                <w:sz w:val="22"/>
                <w:szCs w:val="22"/>
              </w:rPr>
              <w:t>5</w:t>
            </w:r>
          </w:p>
        </w:tc>
        <w:tc>
          <w:tcPr>
            <w:tcW w:w="811" w:type="dxa"/>
            <w:shd w:val="clear" w:color="auto" w:fill="auto"/>
            <w:vAlign w:val="center"/>
            <w:hideMark/>
          </w:tcPr>
          <w:p w:rsidR="00983A2A" w:rsidRPr="00A731CA" w:rsidRDefault="00983A2A" w:rsidP="008D4F66">
            <w:pPr>
              <w:jc w:val="center"/>
              <w:rPr>
                <w:sz w:val="22"/>
                <w:szCs w:val="22"/>
              </w:rPr>
            </w:pPr>
            <w:r w:rsidRPr="00A731CA">
              <w:rPr>
                <w:sz w:val="22"/>
                <w:szCs w:val="22"/>
              </w:rPr>
              <w:t>6</w:t>
            </w:r>
          </w:p>
        </w:tc>
        <w:tc>
          <w:tcPr>
            <w:tcW w:w="811" w:type="dxa"/>
            <w:shd w:val="clear" w:color="auto" w:fill="auto"/>
            <w:vAlign w:val="center"/>
            <w:hideMark/>
          </w:tcPr>
          <w:p w:rsidR="00983A2A" w:rsidRPr="00A731CA" w:rsidRDefault="00983A2A" w:rsidP="008D4F66">
            <w:pPr>
              <w:jc w:val="center"/>
              <w:rPr>
                <w:sz w:val="22"/>
                <w:szCs w:val="22"/>
              </w:rPr>
            </w:pPr>
            <w:r w:rsidRPr="00A731CA">
              <w:rPr>
                <w:sz w:val="22"/>
                <w:szCs w:val="22"/>
              </w:rPr>
              <w:t>7</w:t>
            </w:r>
          </w:p>
        </w:tc>
        <w:tc>
          <w:tcPr>
            <w:tcW w:w="811" w:type="dxa"/>
            <w:shd w:val="clear" w:color="auto" w:fill="auto"/>
            <w:vAlign w:val="center"/>
            <w:hideMark/>
          </w:tcPr>
          <w:p w:rsidR="00983A2A" w:rsidRPr="00A731CA" w:rsidRDefault="00983A2A" w:rsidP="008D4F66">
            <w:pPr>
              <w:jc w:val="center"/>
              <w:rPr>
                <w:sz w:val="22"/>
                <w:szCs w:val="22"/>
              </w:rPr>
            </w:pPr>
            <w:r w:rsidRPr="00A731CA">
              <w:rPr>
                <w:sz w:val="22"/>
                <w:szCs w:val="22"/>
              </w:rPr>
              <w:t>8</w:t>
            </w:r>
          </w:p>
        </w:tc>
        <w:tc>
          <w:tcPr>
            <w:tcW w:w="811" w:type="dxa"/>
            <w:shd w:val="clear" w:color="auto" w:fill="auto"/>
            <w:vAlign w:val="center"/>
            <w:hideMark/>
          </w:tcPr>
          <w:p w:rsidR="00983A2A" w:rsidRPr="00A731CA" w:rsidRDefault="00983A2A" w:rsidP="008D4F66">
            <w:pPr>
              <w:jc w:val="center"/>
              <w:rPr>
                <w:sz w:val="22"/>
                <w:szCs w:val="22"/>
              </w:rPr>
            </w:pPr>
            <w:r w:rsidRPr="00A731CA">
              <w:rPr>
                <w:sz w:val="22"/>
                <w:szCs w:val="22"/>
              </w:rPr>
              <w:t>9</w:t>
            </w:r>
          </w:p>
        </w:tc>
        <w:tc>
          <w:tcPr>
            <w:tcW w:w="811" w:type="dxa"/>
            <w:shd w:val="clear" w:color="auto" w:fill="auto"/>
            <w:vAlign w:val="center"/>
            <w:hideMark/>
          </w:tcPr>
          <w:p w:rsidR="00983A2A" w:rsidRPr="00A731CA" w:rsidRDefault="00983A2A" w:rsidP="008D4F66">
            <w:pPr>
              <w:jc w:val="center"/>
              <w:rPr>
                <w:sz w:val="22"/>
                <w:szCs w:val="22"/>
              </w:rPr>
            </w:pPr>
            <w:r w:rsidRPr="00A731CA">
              <w:rPr>
                <w:sz w:val="22"/>
                <w:szCs w:val="22"/>
              </w:rPr>
              <w:t>10</w:t>
            </w:r>
          </w:p>
        </w:tc>
        <w:tc>
          <w:tcPr>
            <w:tcW w:w="774" w:type="dxa"/>
            <w:shd w:val="clear" w:color="auto" w:fill="auto"/>
            <w:vAlign w:val="center"/>
            <w:hideMark/>
          </w:tcPr>
          <w:p w:rsidR="00983A2A" w:rsidRPr="00A731CA" w:rsidRDefault="00983A2A" w:rsidP="008D4F66">
            <w:pPr>
              <w:jc w:val="center"/>
              <w:rPr>
                <w:sz w:val="22"/>
                <w:szCs w:val="22"/>
              </w:rPr>
            </w:pPr>
            <w:r w:rsidRPr="00A731CA">
              <w:rPr>
                <w:sz w:val="22"/>
                <w:szCs w:val="22"/>
              </w:rPr>
              <w:t>11</w:t>
            </w:r>
          </w:p>
        </w:tc>
      </w:tr>
      <w:tr w:rsidR="00A731CA" w:rsidRPr="00A731CA" w:rsidTr="00983A2A">
        <w:trPr>
          <w:trHeight w:val="23"/>
          <w:jc w:val="center"/>
        </w:trPr>
        <w:tc>
          <w:tcPr>
            <w:tcW w:w="845" w:type="dxa"/>
            <w:shd w:val="clear" w:color="auto" w:fill="auto"/>
            <w:noWrap/>
            <w:vAlign w:val="center"/>
            <w:hideMark/>
          </w:tcPr>
          <w:p w:rsidR="00983A2A" w:rsidRPr="00A731CA" w:rsidRDefault="00983A2A" w:rsidP="00983A2A">
            <w:pPr>
              <w:jc w:val="center"/>
              <w:rPr>
                <w:sz w:val="22"/>
                <w:szCs w:val="22"/>
              </w:rPr>
            </w:pPr>
            <w:r w:rsidRPr="00A731CA">
              <w:rPr>
                <w:sz w:val="22"/>
                <w:szCs w:val="22"/>
              </w:rPr>
              <w:t>1</w:t>
            </w:r>
          </w:p>
        </w:tc>
        <w:tc>
          <w:tcPr>
            <w:tcW w:w="2844" w:type="dxa"/>
            <w:vMerge w:val="restart"/>
            <w:shd w:val="clear" w:color="auto" w:fill="auto"/>
            <w:vAlign w:val="center"/>
            <w:hideMark/>
          </w:tcPr>
          <w:p w:rsidR="00983A2A" w:rsidRPr="00A731CA" w:rsidRDefault="00983A2A" w:rsidP="00983A2A">
            <w:pPr>
              <w:rPr>
                <w:sz w:val="22"/>
                <w:szCs w:val="22"/>
              </w:rPr>
            </w:pPr>
            <w:r w:rsidRPr="00A731CA">
              <w:rPr>
                <w:sz w:val="22"/>
                <w:szCs w:val="22"/>
              </w:rPr>
              <w:t>Доступность услуг электроснабжения</w:t>
            </w:r>
          </w:p>
        </w:tc>
        <w:tc>
          <w:tcPr>
            <w:tcW w:w="2353" w:type="dxa"/>
            <w:shd w:val="clear" w:color="auto" w:fill="auto"/>
            <w:vAlign w:val="center"/>
            <w:hideMark/>
          </w:tcPr>
          <w:p w:rsidR="00983A2A" w:rsidRPr="00A731CA" w:rsidRDefault="00983A2A" w:rsidP="00983A2A">
            <w:pPr>
              <w:rPr>
                <w:sz w:val="22"/>
                <w:szCs w:val="22"/>
              </w:rPr>
            </w:pPr>
            <w:r w:rsidRPr="00A731CA">
              <w:rPr>
                <w:sz w:val="22"/>
                <w:szCs w:val="22"/>
              </w:rPr>
              <w:t>Доля потребителей в жилых домах, обеспеченных доступом к системе электроснабжения</w:t>
            </w:r>
          </w:p>
        </w:tc>
        <w:tc>
          <w:tcPr>
            <w:tcW w:w="1617" w:type="dxa"/>
            <w:shd w:val="clear" w:color="auto" w:fill="auto"/>
            <w:noWrap/>
            <w:vAlign w:val="center"/>
            <w:hideMark/>
          </w:tcPr>
          <w:p w:rsidR="00983A2A" w:rsidRPr="00A731CA" w:rsidRDefault="00983A2A" w:rsidP="00983A2A">
            <w:pPr>
              <w:jc w:val="center"/>
              <w:rPr>
                <w:sz w:val="22"/>
                <w:szCs w:val="22"/>
              </w:rPr>
            </w:pPr>
            <w:r w:rsidRPr="00A731CA">
              <w:rPr>
                <w:sz w:val="22"/>
                <w:szCs w:val="22"/>
              </w:rPr>
              <w:t>%</w:t>
            </w:r>
          </w:p>
        </w:tc>
        <w:tc>
          <w:tcPr>
            <w:tcW w:w="816"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774"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r>
      <w:tr w:rsidR="00A731CA" w:rsidRPr="00A731CA" w:rsidTr="00983A2A">
        <w:trPr>
          <w:trHeight w:val="516"/>
          <w:jc w:val="center"/>
        </w:trPr>
        <w:tc>
          <w:tcPr>
            <w:tcW w:w="845" w:type="dxa"/>
            <w:shd w:val="clear" w:color="auto" w:fill="auto"/>
            <w:noWrap/>
            <w:vAlign w:val="center"/>
            <w:hideMark/>
          </w:tcPr>
          <w:p w:rsidR="00983A2A" w:rsidRPr="00A731CA" w:rsidRDefault="00983A2A" w:rsidP="00983A2A">
            <w:pPr>
              <w:jc w:val="center"/>
              <w:rPr>
                <w:sz w:val="22"/>
                <w:szCs w:val="22"/>
              </w:rPr>
            </w:pPr>
            <w:r w:rsidRPr="00A731CA">
              <w:rPr>
                <w:sz w:val="22"/>
                <w:szCs w:val="22"/>
              </w:rPr>
              <w:t>2</w:t>
            </w:r>
          </w:p>
        </w:tc>
        <w:tc>
          <w:tcPr>
            <w:tcW w:w="2844" w:type="dxa"/>
            <w:vMerge/>
            <w:shd w:val="clear" w:color="auto" w:fill="auto"/>
            <w:vAlign w:val="center"/>
            <w:hideMark/>
          </w:tcPr>
          <w:p w:rsidR="00983A2A" w:rsidRPr="00A731CA" w:rsidRDefault="00983A2A" w:rsidP="00983A2A">
            <w:pPr>
              <w:rPr>
                <w:sz w:val="22"/>
                <w:szCs w:val="22"/>
              </w:rPr>
            </w:pPr>
          </w:p>
        </w:tc>
        <w:tc>
          <w:tcPr>
            <w:tcW w:w="2353" w:type="dxa"/>
            <w:shd w:val="clear" w:color="auto" w:fill="auto"/>
            <w:vAlign w:val="center"/>
          </w:tcPr>
          <w:p w:rsidR="00983A2A" w:rsidRPr="00A731CA" w:rsidRDefault="00983A2A" w:rsidP="00983A2A">
            <w:pPr>
              <w:rPr>
                <w:sz w:val="22"/>
                <w:szCs w:val="22"/>
              </w:rPr>
            </w:pPr>
            <w:r w:rsidRPr="00A731CA">
              <w:rPr>
                <w:sz w:val="22"/>
                <w:szCs w:val="22"/>
              </w:rPr>
              <w:t xml:space="preserve">Удельное электропотребление </w:t>
            </w:r>
          </w:p>
        </w:tc>
        <w:tc>
          <w:tcPr>
            <w:tcW w:w="1617" w:type="dxa"/>
            <w:shd w:val="clear" w:color="auto" w:fill="auto"/>
            <w:noWrap/>
            <w:vAlign w:val="center"/>
          </w:tcPr>
          <w:p w:rsidR="00983A2A" w:rsidRPr="00A731CA" w:rsidRDefault="00983A2A" w:rsidP="00983A2A">
            <w:pPr>
              <w:jc w:val="center"/>
              <w:rPr>
                <w:sz w:val="22"/>
                <w:szCs w:val="22"/>
              </w:rPr>
            </w:pPr>
            <w:r w:rsidRPr="00A731CA">
              <w:rPr>
                <w:sz w:val="22"/>
                <w:szCs w:val="22"/>
              </w:rPr>
              <w:t>тыс.кВт*ч/чел. в год</w:t>
            </w:r>
          </w:p>
        </w:tc>
        <w:tc>
          <w:tcPr>
            <w:tcW w:w="816" w:type="dxa"/>
            <w:shd w:val="clear" w:color="auto" w:fill="auto"/>
            <w:vAlign w:val="center"/>
          </w:tcPr>
          <w:p w:rsidR="00983A2A" w:rsidRPr="00A731CA" w:rsidRDefault="00983A2A" w:rsidP="00983A2A">
            <w:pPr>
              <w:jc w:val="center"/>
              <w:rPr>
                <w:sz w:val="22"/>
                <w:szCs w:val="22"/>
              </w:rPr>
            </w:pPr>
            <w:r w:rsidRPr="00A731CA">
              <w:rPr>
                <w:sz w:val="22"/>
                <w:szCs w:val="22"/>
              </w:rPr>
              <w:t>2,94</w:t>
            </w:r>
          </w:p>
        </w:tc>
        <w:tc>
          <w:tcPr>
            <w:tcW w:w="811" w:type="dxa"/>
            <w:shd w:val="clear" w:color="auto" w:fill="auto"/>
            <w:vAlign w:val="center"/>
          </w:tcPr>
          <w:p w:rsidR="00983A2A" w:rsidRPr="00A731CA" w:rsidRDefault="00983A2A" w:rsidP="00983A2A">
            <w:pPr>
              <w:jc w:val="center"/>
              <w:rPr>
                <w:sz w:val="22"/>
                <w:szCs w:val="22"/>
              </w:rPr>
            </w:pPr>
            <w:r w:rsidRPr="00A731CA">
              <w:rPr>
                <w:sz w:val="22"/>
                <w:szCs w:val="22"/>
              </w:rPr>
              <w:t>2,94</w:t>
            </w:r>
          </w:p>
        </w:tc>
        <w:tc>
          <w:tcPr>
            <w:tcW w:w="811" w:type="dxa"/>
            <w:shd w:val="clear" w:color="auto" w:fill="auto"/>
            <w:vAlign w:val="center"/>
          </w:tcPr>
          <w:p w:rsidR="00983A2A" w:rsidRPr="00A731CA" w:rsidRDefault="00983A2A" w:rsidP="00983A2A">
            <w:pPr>
              <w:jc w:val="center"/>
              <w:rPr>
                <w:sz w:val="22"/>
                <w:szCs w:val="22"/>
              </w:rPr>
            </w:pPr>
            <w:r w:rsidRPr="00A731CA">
              <w:rPr>
                <w:sz w:val="22"/>
                <w:szCs w:val="22"/>
              </w:rPr>
              <w:t>2,94</w:t>
            </w:r>
          </w:p>
        </w:tc>
        <w:tc>
          <w:tcPr>
            <w:tcW w:w="811" w:type="dxa"/>
            <w:shd w:val="clear" w:color="auto" w:fill="auto"/>
            <w:vAlign w:val="center"/>
          </w:tcPr>
          <w:p w:rsidR="00983A2A" w:rsidRPr="00A731CA" w:rsidRDefault="00983A2A" w:rsidP="00983A2A">
            <w:pPr>
              <w:jc w:val="center"/>
              <w:rPr>
                <w:sz w:val="22"/>
                <w:szCs w:val="22"/>
              </w:rPr>
            </w:pPr>
            <w:r w:rsidRPr="00A731CA">
              <w:rPr>
                <w:sz w:val="22"/>
                <w:szCs w:val="22"/>
              </w:rPr>
              <w:t>2,94</w:t>
            </w:r>
          </w:p>
        </w:tc>
        <w:tc>
          <w:tcPr>
            <w:tcW w:w="811" w:type="dxa"/>
            <w:shd w:val="clear" w:color="auto" w:fill="auto"/>
            <w:vAlign w:val="center"/>
          </w:tcPr>
          <w:p w:rsidR="00983A2A" w:rsidRPr="00A731CA" w:rsidRDefault="00983A2A" w:rsidP="00983A2A">
            <w:pPr>
              <w:jc w:val="center"/>
              <w:rPr>
                <w:sz w:val="22"/>
                <w:szCs w:val="22"/>
              </w:rPr>
            </w:pPr>
            <w:r w:rsidRPr="00A731CA">
              <w:rPr>
                <w:sz w:val="22"/>
                <w:szCs w:val="22"/>
              </w:rPr>
              <w:t>2,94</w:t>
            </w:r>
          </w:p>
        </w:tc>
        <w:tc>
          <w:tcPr>
            <w:tcW w:w="811" w:type="dxa"/>
            <w:shd w:val="clear" w:color="auto" w:fill="auto"/>
            <w:vAlign w:val="center"/>
          </w:tcPr>
          <w:p w:rsidR="00983A2A" w:rsidRPr="00A731CA" w:rsidRDefault="00983A2A" w:rsidP="00983A2A">
            <w:pPr>
              <w:jc w:val="center"/>
              <w:rPr>
                <w:sz w:val="22"/>
                <w:szCs w:val="22"/>
              </w:rPr>
            </w:pPr>
            <w:r w:rsidRPr="00A731CA">
              <w:rPr>
                <w:sz w:val="22"/>
                <w:szCs w:val="22"/>
              </w:rPr>
              <w:t>2,94</w:t>
            </w:r>
          </w:p>
        </w:tc>
        <w:tc>
          <w:tcPr>
            <w:tcW w:w="774" w:type="dxa"/>
            <w:shd w:val="clear" w:color="auto" w:fill="auto"/>
            <w:vAlign w:val="center"/>
          </w:tcPr>
          <w:p w:rsidR="00983A2A" w:rsidRPr="00A731CA" w:rsidRDefault="00983A2A" w:rsidP="00983A2A">
            <w:pPr>
              <w:jc w:val="center"/>
              <w:rPr>
                <w:sz w:val="22"/>
                <w:szCs w:val="22"/>
              </w:rPr>
            </w:pPr>
            <w:r w:rsidRPr="00A731CA">
              <w:rPr>
                <w:sz w:val="22"/>
                <w:szCs w:val="22"/>
              </w:rPr>
              <w:t>2,94</w:t>
            </w:r>
          </w:p>
        </w:tc>
      </w:tr>
      <w:tr w:rsidR="00A731CA" w:rsidRPr="00A731CA" w:rsidTr="00983A2A">
        <w:trPr>
          <w:trHeight w:val="23"/>
          <w:jc w:val="center"/>
        </w:trPr>
        <w:tc>
          <w:tcPr>
            <w:tcW w:w="845" w:type="dxa"/>
            <w:shd w:val="clear" w:color="auto" w:fill="auto"/>
            <w:noWrap/>
            <w:vAlign w:val="center"/>
            <w:hideMark/>
          </w:tcPr>
          <w:p w:rsidR="00983A2A" w:rsidRPr="00A731CA" w:rsidRDefault="00983A2A" w:rsidP="00983A2A">
            <w:pPr>
              <w:jc w:val="center"/>
              <w:rPr>
                <w:sz w:val="22"/>
                <w:szCs w:val="22"/>
              </w:rPr>
            </w:pPr>
            <w:r w:rsidRPr="00A731CA">
              <w:rPr>
                <w:sz w:val="22"/>
                <w:szCs w:val="22"/>
              </w:rPr>
              <w:t>3</w:t>
            </w:r>
          </w:p>
        </w:tc>
        <w:tc>
          <w:tcPr>
            <w:tcW w:w="2844" w:type="dxa"/>
            <w:vMerge w:val="restart"/>
            <w:shd w:val="clear" w:color="auto" w:fill="auto"/>
            <w:vAlign w:val="center"/>
            <w:hideMark/>
          </w:tcPr>
          <w:p w:rsidR="00983A2A" w:rsidRPr="00A731CA" w:rsidRDefault="00983A2A" w:rsidP="00983A2A">
            <w:pPr>
              <w:rPr>
                <w:sz w:val="22"/>
                <w:szCs w:val="22"/>
              </w:rPr>
            </w:pPr>
            <w:r w:rsidRPr="00A731CA">
              <w:rPr>
                <w:sz w:val="22"/>
                <w:szCs w:val="22"/>
              </w:rPr>
              <w:t>Спрос на услуги электроснабжения</w:t>
            </w:r>
          </w:p>
        </w:tc>
        <w:tc>
          <w:tcPr>
            <w:tcW w:w="2353" w:type="dxa"/>
            <w:shd w:val="clear" w:color="auto" w:fill="auto"/>
            <w:vAlign w:val="center"/>
            <w:hideMark/>
          </w:tcPr>
          <w:p w:rsidR="00983A2A" w:rsidRPr="00A731CA" w:rsidRDefault="00983A2A" w:rsidP="00983A2A">
            <w:pPr>
              <w:rPr>
                <w:sz w:val="22"/>
                <w:szCs w:val="22"/>
              </w:rPr>
            </w:pPr>
            <w:r w:rsidRPr="00A731CA">
              <w:rPr>
                <w:sz w:val="22"/>
                <w:szCs w:val="22"/>
              </w:rPr>
              <w:t>Прирост нагрузок всех потребителей</w:t>
            </w:r>
          </w:p>
        </w:tc>
        <w:tc>
          <w:tcPr>
            <w:tcW w:w="1617" w:type="dxa"/>
            <w:shd w:val="clear" w:color="auto" w:fill="auto"/>
            <w:vAlign w:val="center"/>
            <w:hideMark/>
          </w:tcPr>
          <w:p w:rsidR="00983A2A" w:rsidRPr="00A731CA" w:rsidRDefault="00983A2A" w:rsidP="00983A2A">
            <w:pPr>
              <w:jc w:val="center"/>
              <w:rPr>
                <w:sz w:val="22"/>
                <w:szCs w:val="22"/>
              </w:rPr>
            </w:pPr>
            <w:r w:rsidRPr="00A731CA">
              <w:rPr>
                <w:sz w:val="22"/>
                <w:szCs w:val="22"/>
              </w:rPr>
              <w:t>кВт</w:t>
            </w:r>
          </w:p>
        </w:tc>
        <w:tc>
          <w:tcPr>
            <w:tcW w:w="816" w:type="dxa"/>
            <w:shd w:val="clear" w:color="auto" w:fill="auto"/>
            <w:vAlign w:val="center"/>
            <w:hideMark/>
          </w:tcPr>
          <w:p w:rsidR="00983A2A" w:rsidRPr="00A731CA" w:rsidRDefault="00983A2A" w:rsidP="00983A2A">
            <w:pPr>
              <w:jc w:val="center"/>
              <w:rPr>
                <w:sz w:val="22"/>
                <w:szCs w:val="22"/>
              </w:rPr>
            </w:pPr>
            <w:r w:rsidRPr="00A731CA">
              <w:rPr>
                <w:sz w:val="22"/>
                <w:szCs w:val="22"/>
              </w:rPr>
              <w:t>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0</w:t>
            </w:r>
          </w:p>
        </w:tc>
        <w:tc>
          <w:tcPr>
            <w:tcW w:w="774" w:type="dxa"/>
            <w:shd w:val="clear" w:color="auto" w:fill="auto"/>
            <w:vAlign w:val="center"/>
            <w:hideMark/>
          </w:tcPr>
          <w:p w:rsidR="00983A2A" w:rsidRPr="00A731CA" w:rsidRDefault="00983A2A" w:rsidP="00983A2A">
            <w:pPr>
              <w:jc w:val="center"/>
              <w:rPr>
                <w:sz w:val="22"/>
                <w:szCs w:val="22"/>
              </w:rPr>
            </w:pPr>
            <w:r w:rsidRPr="00A731CA">
              <w:rPr>
                <w:sz w:val="22"/>
                <w:szCs w:val="22"/>
              </w:rPr>
              <w:t>0</w:t>
            </w:r>
          </w:p>
        </w:tc>
      </w:tr>
      <w:tr w:rsidR="00A731CA" w:rsidRPr="00A731CA" w:rsidTr="00983A2A">
        <w:trPr>
          <w:trHeight w:val="23"/>
          <w:jc w:val="center"/>
        </w:trPr>
        <w:tc>
          <w:tcPr>
            <w:tcW w:w="845" w:type="dxa"/>
            <w:shd w:val="clear" w:color="auto" w:fill="auto"/>
            <w:noWrap/>
            <w:vAlign w:val="center"/>
            <w:hideMark/>
          </w:tcPr>
          <w:p w:rsidR="00983A2A" w:rsidRPr="00A731CA" w:rsidRDefault="00983A2A" w:rsidP="00983A2A">
            <w:pPr>
              <w:jc w:val="center"/>
              <w:rPr>
                <w:sz w:val="22"/>
                <w:szCs w:val="22"/>
              </w:rPr>
            </w:pPr>
            <w:r w:rsidRPr="00A731CA">
              <w:rPr>
                <w:sz w:val="22"/>
                <w:szCs w:val="22"/>
              </w:rPr>
              <w:t>4</w:t>
            </w:r>
          </w:p>
        </w:tc>
        <w:tc>
          <w:tcPr>
            <w:tcW w:w="2844" w:type="dxa"/>
            <w:vMerge/>
            <w:shd w:val="clear" w:color="auto" w:fill="auto"/>
            <w:vAlign w:val="center"/>
            <w:hideMark/>
          </w:tcPr>
          <w:p w:rsidR="00983A2A" w:rsidRPr="00A731CA" w:rsidRDefault="00983A2A" w:rsidP="00983A2A">
            <w:pPr>
              <w:rPr>
                <w:sz w:val="22"/>
                <w:szCs w:val="22"/>
              </w:rPr>
            </w:pPr>
          </w:p>
        </w:tc>
        <w:tc>
          <w:tcPr>
            <w:tcW w:w="2353" w:type="dxa"/>
            <w:shd w:val="clear" w:color="auto" w:fill="auto"/>
            <w:vAlign w:val="center"/>
            <w:hideMark/>
          </w:tcPr>
          <w:p w:rsidR="00983A2A" w:rsidRPr="00A731CA" w:rsidRDefault="00983A2A" w:rsidP="00983A2A">
            <w:pPr>
              <w:rPr>
                <w:sz w:val="22"/>
                <w:szCs w:val="22"/>
              </w:rPr>
            </w:pPr>
            <w:r w:rsidRPr="00A731CA">
              <w:rPr>
                <w:sz w:val="22"/>
                <w:szCs w:val="22"/>
              </w:rPr>
              <w:t>Обеспеченность приборами учета жилых домов</w:t>
            </w:r>
          </w:p>
        </w:tc>
        <w:tc>
          <w:tcPr>
            <w:tcW w:w="1617" w:type="dxa"/>
            <w:shd w:val="clear" w:color="auto" w:fill="auto"/>
            <w:noWrap/>
            <w:vAlign w:val="center"/>
            <w:hideMark/>
          </w:tcPr>
          <w:p w:rsidR="00983A2A" w:rsidRPr="00A731CA" w:rsidRDefault="00983A2A" w:rsidP="00983A2A">
            <w:pPr>
              <w:jc w:val="center"/>
              <w:rPr>
                <w:sz w:val="22"/>
                <w:szCs w:val="22"/>
              </w:rPr>
            </w:pPr>
            <w:r w:rsidRPr="00A731CA">
              <w:rPr>
                <w:sz w:val="22"/>
                <w:szCs w:val="22"/>
              </w:rPr>
              <w:t>%</w:t>
            </w:r>
          </w:p>
        </w:tc>
        <w:tc>
          <w:tcPr>
            <w:tcW w:w="816" w:type="dxa"/>
            <w:shd w:val="clear" w:color="auto" w:fill="auto"/>
            <w:vAlign w:val="center"/>
            <w:hideMark/>
          </w:tcPr>
          <w:p w:rsidR="00983A2A" w:rsidRPr="00A731CA" w:rsidRDefault="008077E3" w:rsidP="00983A2A">
            <w:pPr>
              <w:jc w:val="center"/>
              <w:rPr>
                <w:sz w:val="22"/>
                <w:szCs w:val="22"/>
              </w:rPr>
            </w:pPr>
            <w:r w:rsidRPr="00A731CA">
              <w:rPr>
                <w:sz w:val="22"/>
                <w:szCs w:val="22"/>
              </w:rPr>
              <w:t>97,6</w:t>
            </w:r>
          </w:p>
        </w:tc>
        <w:tc>
          <w:tcPr>
            <w:tcW w:w="811" w:type="dxa"/>
            <w:shd w:val="clear" w:color="auto" w:fill="auto"/>
            <w:vAlign w:val="center"/>
            <w:hideMark/>
          </w:tcPr>
          <w:p w:rsidR="00983A2A" w:rsidRPr="00A731CA" w:rsidRDefault="008077E3" w:rsidP="00983A2A">
            <w:pPr>
              <w:jc w:val="center"/>
              <w:rPr>
                <w:sz w:val="22"/>
                <w:szCs w:val="22"/>
              </w:rPr>
            </w:pPr>
            <w:r w:rsidRPr="00A731CA">
              <w:rPr>
                <w:sz w:val="22"/>
                <w:szCs w:val="22"/>
              </w:rPr>
              <w:t>98,0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98,4</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99,2</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811"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c>
          <w:tcPr>
            <w:tcW w:w="774" w:type="dxa"/>
            <w:shd w:val="clear" w:color="auto" w:fill="auto"/>
            <w:vAlign w:val="center"/>
            <w:hideMark/>
          </w:tcPr>
          <w:p w:rsidR="00983A2A" w:rsidRPr="00A731CA" w:rsidRDefault="00983A2A" w:rsidP="00983A2A">
            <w:pPr>
              <w:jc w:val="center"/>
              <w:rPr>
                <w:sz w:val="22"/>
                <w:szCs w:val="22"/>
              </w:rPr>
            </w:pPr>
            <w:r w:rsidRPr="00A731CA">
              <w:rPr>
                <w:sz w:val="22"/>
                <w:szCs w:val="22"/>
              </w:rPr>
              <w:t>100</w:t>
            </w:r>
          </w:p>
        </w:tc>
      </w:tr>
      <w:tr w:rsidR="00983A2A" w:rsidRPr="00A731CA" w:rsidTr="00983A2A">
        <w:trPr>
          <w:trHeight w:val="23"/>
          <w:jc w:val="center"/>
        </w:trPr>
        <w:tc>
          <w:tcPr>
            <w:tcW w:w="845" w:type="dxa"/>
            <w:shd w:val="clear" w:color="auto" w:fill="auto"/>
            <w:noWrap/>
            <w:vAlign w:val="center"/>
            <w:hideMark/>
          </w:tcPr>
          <w:p w:rsidR="00983A2A" w:rsidRPr="00A731CA" w:rsidRDefault="00983A2A" w:rsidP="00983A2A">
            <w:pPr>
              <w:jc w:val="center"/>
              <w:rPr>
                <w:sz w:val="22"/>
                <w:szCs w:val="22"/>
              </w:rPr>
            </w:pPr>
            <w:r w:rsidRPr="00A731CA">
              <w:rPr>
                <w:sz w:val="22"/>
                <w:szCs w:val="22"/>
              </w:rPr>
              <w:t>5</w:t>
            </w:r>
          </w:p>
        </w:tc>
        <w:tc>
          <w:tcPr>
            <w:tcW w:w="2844" w:type="dxa"/>
            <w:shd w:val="clear" w:color="auto" w:fill="auto"/>
            <w:vAlign w:val="center"/>
            <w:hideMark/>
          </w:tcPr>
          <w:p w:rsidR="00983A2A" w:rsidRPr="00A731CA" w:rsidRDefault="00983A2A" w:rsidP="00983A2A">
            <w:pPr>
              <w:rPr>
                <w:sz w:val="22"/>
                <w:szCs w:val="22"/>
              </w:rPr>
            </w:pPr>
            <w:r w:rsidRPr="00A731CA">
              <w:rPr>
                <w:sz w:val="22"/>
                <w:szCs w:val="22"/>
              </w:rPr>
              <w:t>Надежность (бесперебойность) электроснабжения потребителей</w:t>
            </w:r>
          </w:p>
        </w:tc>
        <w:tc>
          <w:tcPr>
            <w:tcW w:w="2353" w:type="dxa"/>
            <w:shd w:val="clear" w:color="auto" w:fill="auto"/>
            <w:vAlign w:val="center"/>
            <w:hideMark/>
          </w:tcPr>
          <w:p w:rsidR="00983A2A" w:rsidRPr="00A731CA" w:rsidRDefault="00983A2A" w:rsidP="00983A2A">
            <w:pPr>
              <w:rPr>
                <w:sz w:val="22"/>
                <w:szCs w:val="22"/>
              </w:rPr>
            </w:pPr>
            <w:r w:rsidRPr="00A731CA">
              <w:rPr>
                <w:sz w:val="22"/>
                <w:szCs w:val="22"/>
              </w:rPr>
              <w:t>Уровень потерь электрической энергии</w:t>
            </w:r>
          </w:p>
        </w:tc>
        <w:tc>
          <w:tcPr>
            <w:tcW w:w="1617" w:type="dxa"/>
            <w:shd w:val="clear" w:color="auto" w:fill="auto"/>
            <w:noWrap/>
            <w:vAlign w:val="center"/>
            <w:hideMark/>
          </w:tcPr>
          <w:p w:rsidR="00983A2A" w:rsidRPr="00A731CA" w:rsidRDefault="00983A2A" w:rsidP="00983A2A">
            <w:pPr>
              <w:jc w:val="center"/>
              <w:rPr>
                <w:sz w:val="22"/>
                <w:szCs w:val="22"/>
              </w:rPr>
            </w:pPr>
            <w:r w:rsidRPr="00A731CA">
              <w:rPr>
                <w:sz w:val="22"/>
                <w:szCs w:val="22"/>
              </w:rPr>
              <w:t>%</w:t>
            </w:r>
          </w:p>
        </w:tc>
        <w:tc>
          <w:tcPr>
            <w:tcW w:w="816" w:type="dxa"/>
            <w:shd w:val="clear" w:color="auto" w:fill="auto"/>
            <w:noWrap/>
            <w:vAlign w:val="center"/>
            <w:hideMark/>
          </w:tcPr>
          <w:p w:rsidR="00983A2A" w:rsidRPr="00A731CA" w:rsidRDefault="00983A2A" w:rsidP="00983A2A">
            <w:pPr>
              <w:jc w:val="center"/>
              <w:rPr>
                <w:sz w:val="22"/>
                <w:szCs w:val="22"/>
              </w:rPr>
            </w:pPr>
            <w:r w:rsidRPr="00A731CA">
              <w:rPr>
                <w:sz w:val="22"/>
                <w:szCs w:val="22"/>
              </w:rPr>
              <w:t>9</w:t>
            </w:r>
          </w:p>
        </w:tc>
        <w:tc>
          <w:tcPr>
            <w:tcW w:w="811" w:type="dxa"/>
            <w:shd w:val="clear" w:color="auto" w:fill="auto"/>
            <w:noWrap/>
            <w:vAlign w:val="center"/>
            <w:hideMark/>
          </w:tcPr>
          <w:p w:rsidR="00983A2A" w:rsidRPr="00A731CA" w:rsidRDefault="00983A2A" w:rsidP="00983A2A">
            <w:pPr>
              <w:jc w:val="center"/>
              <w:rPr>
                <w:sz w:val="22"/>
                <w:szCs w:val="22"/>
              </w:rPr>
            </w:pPr>
            <w:r w:rsidRPr="00A731CA">
              <w:rPr>
                <w:sz w:val="22"/>
                <w:szCs w:val="22"/>
              </w:rPr>
              <w:t>9</w:t>
            </w:r>
          </w:p>
        </w:tc>
        <w:tc>
          <w:tcPr>
            <w:tcW w:w="811" w:type="dxa"/>
            <w:shd w:val="clear" w:color="auto" w:fill="auto"/>
            <w:noWrap/>
            <w:vAlign w:val="center"/>
            <w:hideMark/>
          </w:tcPr>
          <w:p w:rsidR="00983A2A" w:rsidRPr="00A731CA" w:rsidRDefault="00983A2A" w:rsidP="00983A2A">
            <w:pPr>
              <w:jc w:val="center"/>
              <w:rPr>
                <w:sz w:val="22"/>
                <w:szCs w:val="22"/>
              </w:rPr>
            </w:pPr>
            <w:r w:rsidRPr="00A731CA">
              <w:rPr>
                <w:sz w:val="22"/>
                <w:szCs w:val="22"/>
              </w:rPr>
              <w:t>9</w:t>
            </w:r>
          </w:p>
        </w:tc>
        <w:tc>
          <w:tcPr>
            <w:tcW w:w="811" w:type="dxa"/>
            <w:shd w:val="clear" w:color="auto" w:fill="auto"/>
            <w:noWrap/>
            <w:vAlign w:val="center"/>
            <w:hideMark/>
          </w:tcPr>
          <w:p w:rsidR="00983A2A" w:rsidRPr="00A731CA" w:rsidRDefault="00983A2A" w:rsidP="00983A2A">
            <w:pPr>
              <w:jc w:val="center"/>
              <w:rPr>
                <w:sz w:val="22"/>
                <w:szCs w:val="22"/>
              </w:rPr>
            </w:pPr>
            <w:r w:rsidRPr="00A731CA">
              <w:rPr>
                <w:sz w:val="22"/>
                <w:szCs w:val="22"/>
              </w:rPr>
              <w:t>9</w:t>
            </w:r>
          </w:p>
        </w:tc>
        <w:tc>
          <w:tcPr>
            <w:tcW w:w="811" w:type="dxa"/>
            <w:shd w:val="clear" w:color="auto" w:fill="auto"/>
            <w:noWrap/>
            <w:vAlign w:val="center"/>
            <w:hideMark/>
          </w:tcPr>
          <w:p w:rsidR="00983A2A" w:rsidRPr="00A731CA" w:rsidRDefault="00983A2A" w:rsidP="00983A2A">
            <w:pPr>
              <w:jc w:val="center"/>
              <w:rPr>
                <w:sz w:val="22"/>
                <w:szCs w:val="22"/>
              </w:rPr>
            </w:pPr>
            <w:r w:rsidRPr="00A731CA">
              <w:rPr>
                <w:sz w:val="22"/>
                <w:szCs w:val="22"/>
              </w:rPr>
              <w:t>9</w:t>
            </w:r>
          </w:p>
        </w:tc>
        <w:tc>
          <w:tcPr>
            <w:tcW w:w="811" w:type="dxa"/>
            <w:shd w:val="clear" w:color="auto" w:fill="auto"/>
            <w:noWrap/>
            <w:vAlign w:val="center"/>
            <w:hideMark/>
          </w:tcPr>
          <w:p w:rsidR="00983A2A" w:rsidRPr="00A731CA" w:rsidRDefault="00983A2A" w:rsidP="00983A2A">
            <w:pPr>
              <w:jc w:val="center"/>
              <w:rPr>
                <w:sz w:val="22"/>
                <w:szCs w:val="22"/>
              </w:rPr>
            </w:pPr>
            <w:r w:rsidRPr="00A731CA">
              <w:rPr>
                <w:sz w:val="22"/>
                <w:szCs w:val="22"/>
              </w:rPr>
              <w:t>9</w:t>
            </w:r>
          </w:p>
        </w:tc>
        <w:tc>
          <w:tcPr>
            <w:tcW w:w="774" w:type="dxa"/>
            <w:shd w:val="clear" w:color="auto" w:fill="auto"/>
            <w:noWrap/>
            <w:vAlign w:val="center"/>
            <w:hideMark/>
          </w:tcPr>
          <w:p w:rsidR="00983A2A" w:rsidRPr="00A731CA" w:rsidRDefault="00983A2A" w:rsidP="00983A2A">
            <w:pPr>
              <w:jc w:val="center"/>
              <w:rPr>
                <w:sz w:val="22"/>
                <w:szCs w:val="22"/>
              </w:rPr>
            </w:pPr>
            <w:r w:rsidRPr="00A731CA">
              <w:rPr>
                <w:sz w:val="22"/>
                <w:szCs w:val="22"/>
              </w:rPr>
              <w:t>9</w:t>
            </w:r>
          </w:p>
        </w:tc>
      </w:tr>
    </w:tbl>
    <w:p w:rsidR="001539A5" w:rsidRPr="00A731CA" w:rsidRDefault="001539A5" w:rsidP="0055486F">
      <w:pPr>
        <w:pStyle w:val="af1"/>
        <w:spacing w:before="120"/>
        <w:ind w:left="0"/>
        <w:jc w:val="both"/>
      </w:pPr>
    </w:p>
    <w:p w:rsidR="001539A5" w:rsidRPr="00A731CA" w:rsidRDefault="001539A5" w:rsidP="00A0404F">
      <w:r w:rsidRPr="00A731CA">
        <w:br w:type="page"/>
      </w:r>
    </w:p>
    <w:p w:rsidR="001539A5" w:rsidRPr="00A731CA" w:rsidRDefault="001539A5" w:rsidP="00A0404F">
      <w:pPr>
        <w:pStyle w:val="af1"/>
        <w:spacing w:before="120"/>
        <w:ind w:left="360"/>
        <w:jc w:val="center"/>
        <w:rPr>
          <w:b/>
          <w:bCs/>
        </w:rPr>
      </w:pPr>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46</w:t>
      </w:r>
      <w:r w:rsidR="00B838F5" w:rsidRPr="00A731CA">
        <w:rPr>
          <w:b/>
        </w:rPr>
        <w:fldChar w:fldCharType="end"/>
      </w:r>
      <w:r w:rsidRPr="00A731CA">
        <w:rPr>
          <w:b/>
        </w:rPr>
        <w:t xml:space="preserve"> – Целевые </w:t>
      </w:r>
      <w:r w:rsidRPr="00A731CA">
        <w:rPr>
          <w:b/>
          <w:bCs/>
        </w:rPr>
        <w:t>показатели развития системы теплоснабжения с.п. Шеркалы</w:t>
      </w:r>
    </w:p>
    <w:p w:rsidR="00A55A61" w:rsidRPr="00A731CA" w:rsidRDefault="00A55A61" w:rsidP="00A0404F">
      <w:pPr>
        <w:pStyle w:val="af1"/>
        <w:spacing w:before="120"/>
        <w:ind w:left="360"/>
        <w:jc w:val="center"/>
        <w:rPr>
          <w:b/>
          <w:bCs/>
        </w:rPr>
      </w:pPr>
    </w:p>
    <w:tbl>
      <w:tblPr>
        <w:tblW w:w="13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87"/>
        <w:gridCol w:w="3715"/>
        <w:gridCol w:w="2857"/>
        <w:gridCol w:w="1035"/>
        <w:gridCol w:w="675"/>
        <w:gridCol w:w="675"/>
        <w:gridCol w:w="675"/>
        <w:gridCol w:w="675"/>
        <w:gridCol w:w="675"/>
        <w:gridCol w:w="675"/>
        <w:gridCol w:w="890"/>
      </w:tblGrid>
      <w:tr w:rsidR="00A731CA" w:rsidRPr="00A731CA" w:rsidTr="00C0366A">
        <w:trPr>
          <w:trHeight w:val="23"/>
          <w:tblHeader/>
          <w:jc w:val="center"/>
        </w:trPr>
        <w:tc>
          <w:tcPr>
            <w:tcW w:w="987" w:type="dxa"/>
            <w:vMerge w:val="restart"/>
            <w:vAlign w:val="center"/>
          </w:tcPr>
          <w:p w:rsidR="00C0366A" w:rsidRPr="00A731CA" w:rsidRDefault="00C0366A" w:rsidP="008D4F66">
            <w:pPr>
              <w:jc w:val="center"/>
              <w:rPr>
                <w:b/>
                <w:bCs/>
              </w:rPr>
            </w:pPr>
            <w:r w:rsidRPr="00A731CA">
              <w:rPr>
                <w:b/>
                <w:bCs/>
                <w:sz w:val="22"/>
                <w:szCs w:val="22"/>
              </w:rPr>
              <w:t>№ п.п.</w:t>
            </w:r>
          </w:p>
        </w:tc>
        <w:tc>
          <w:tcPr>
            <w:tcW w:w="3715" w:type="dxa"/>
            <w:vMerge w:val="restart"/>
            <w:vAlign w:val="center"/>
          </w:tcPr>
          <w:p w:rsidR="00C0366A" w:rsidRPr="00A731CA" w:rsidRDefault="00C0366A" w:rsidP="008D4F66">
            <w:pPr>
              <w:jc w:val="center"/>
              <w:rPr>
                <w:b/>
                <w:bCs/>
              </w:rPr>
            </w:pPr>
            <w:r w:rsidRPr="00A731CA">
              <w:rPr>
                <w:b/>
                <w:bCs/>
                <w:sz w:val="22"/>
                <w:szCs w:val="22"/>
              </w:rPr>
              <w:t>Показатель</w:t>
            </w:r>
          </w:p>
        </w:tc>
        <w:tc>
          <w:tcPr>
            <w:tcW w:w="2857" w:type="dxa"/>
            <w:vMerge w:val="restart"/>
            <w:vAlign w:val="center"/>
          </w:tcPr>
          <w:p w:rsidR="00C0366A" w:rsidRPr="00A731CA" w:rsidRDefault="00C0366A" w:rsidP="008D4F66">
            <w:pPr>
              <w:jc w:val="center"/>
              <w:rPr>
                <w:b/>
                <w:bCs/>
              </w:rPr>
            </w:pPr>
            <w:r w:rsidRPr="00A731CA">
              <w:rPr>
                <w:b/>
                <w:bCs/>
                <w:sz w:val="22"/>
                <w:szCs w:val="22"/>
              </w:rPr>
              <w:t>Индикатор</w:t>
            </w:r>
          </w:p>
        </w:tc>
        <w:tc>
          <w:tcPr>
            <w:tcW w:w="1035" w:type="dxa"/>
            <w:vMerge w:val="restart"/>
            <w:vAlign w:val="center"/>
          </w:tcPr>
          <w:p w:rsidR="00C0366A" w:rsidRPr="00A731CA" w:rsidRDefault="00C0366A" w:rsidP="008D4F66">
            <w:pPr>
              <w:jc w:val="center"/>
              <w:rPr>
                <w:b/>
                <w:bCs/>
              </w:rPr>
            </w:pPr>
            <w:r w:rsidRPr="00A731CA">
              <w:rPr>
                <w:b/>
                <w:bCs/>
                <w:sz w:val="22"/>
                <w:szCs w:val="22"/>
              </w:rPr>
              <w:t>Ед.изм.</w:t>
            </w:r>
          </w:p>
        </w:tc>
        <w:tc>
          <w:tcPr>
            <w:tcW w:w="675" w:type="dxa"/>
            <w:vAlign w:val="center"/>
          </w:tcPr>
          <w:p w:rsidR="00C0366A" w:rsidRPr="00A731CA" w:rsidRDefault="00C0366A" w:rsidP="00C0366A">
            <w:pPr>
              <w:jc w:val="center"/>
              <w:rPr>
                <w:b/>
                <w:bCs/>
              </w:rPr>
            </w:pPr>
            <w:r w:rsidRPr="00A731CA">
              <w:rPr>
                <w:b/>
                <w:bCs/>
                <w:sz w:val="22"/>
                <w:szCs w:val="22"/>
              </w:rPr>
              <w:t>Факт</w:t>
            </w:r>
          </w:p>
        </w:tc>
        <w:tc>
          <w:tcPr>
            <w:tcW w:w="4265" w:type="dxa"/>
            <w:gridSpan w:val="6"/>
            <w:vAlign w:val="center"/>
          </w:tcPr>
          <w:p w:rsidR="00C0366A" w:rsidRPr="00A731CA" w:rsidRDefault="00C0366A" w:rsidP="008D4F66">
            <w:pPr>
              <w:jc w:val="center"/>
              <w:rPr>
                <w:b/>
                <w:bCs/>
              </w:rPr>
            </w:pPr>
            <w:r w:rsidRPr="00A731CA">
              <w:rPr>
                <w:b/>
                <w:bCs/>
                <w:sz w:val="22"/>
                <w:szCs w:val="22"/>
              </w:rPr>
              <w:t>Значения по периодам</w:t>
            </w:r>
          </w:p>
        </w:tc>
      </w:tr>
      <w:tr w:rsidR="00A731CA" w:rsidRPr="00A731CA" w:rsidTr="00C0366A">
        <w:trPr>
          <w:trHeight w:val="23"/>
          <w:tblHeader/>
          <w:jc w:val="center"/>
        </w:trPr>
        <w:tc>
          <w:tcPr>
            <w:tcW w:w="987" w:type="dxa"/>
            <w:vMerge/>
            <w:vAlign w:val="center"/>
          </w:tcPr>
          <w:p w:rsidR="00C0366A" w:rsidRPr="00A731CA" w:rsidRDefault="00C0366A" w:rsidP="008D4F66">
            <w:pPr>
              <w:jc w:val="center"/>
              <w:rPr>
                <w:b/>
                <w:bCs/>
              </w:rPr>
            </w:pPr>
          </w:p>
        </w:tc>
        <w:tc>
          <w:tcPr>
            <w:tcW w:w="3715" w:type="dxa"/>
            <w:vMerge/>
            <w:vAlign w:val="center"/>
          </w:tcPr>
          <w:p w:rsidR="00C0366A" w:rsidRPr="00A731CA" w:rsidRDefault="00C0366A" w:rsidP="008D4F66">
            <w:pPr>
              <w:jc w:val="center"/>
              <w:rPr>
                <w:b/>
                <w:bCs/>
              </w:rPr>
            </w:pPr>
          </w:p>
        </w:tc>
        <w:tc>
          <w:tcPr>
            <w:tcW w:w="2857" w:type="dxa"/>
            <w:vMerge/>
            <w:vAlign w:val="center"/>
          </w:tcPr>
          <w:p w:rsidR="00C0366A" w:rsidRPr="00A731CA" w:rsidRDefault="00C0366A" w:rsidP="008D4F66">
            <w:pPr>
              <w:jc w:val="center"/>
              <w:rPr>
                <w:b/>
                <w:bCs/>
              </w:rPr>
            </w:pPr>
          </w:p>
        </w:tc>
        <w:tc>
          <w:tcPr>
            <w:tcW w:w="1035" w:type="dxa"/>
            <w:vMerge/>
            <w:vAlign w:val="center"/>
          </w:tcPr>
          <w:p w:rsidR="00C0366A" w:rsidRPr="00A731CA" w:rsidRDefault="00C0366A" w:rsidP="008D4F66">
            <w:pPr>
              <w:jc w:val="center"/>
              <w:rPr>
                <w:b/>
                <w:bCs/>
              </w:rPr>
            </w:pPr>
          </w:p>
        </w:tc>
        <w:tc>
          <w:tcPr>
            <w:tcW w:w="675" w:type="dxa"/>
            <w:vAlign w:val="center"/>
          </w:tcPr>
          <w:p w:rsidR="00C0366A" w:rsidRPr="00A731CA" w:rsidRDefault="00C0366A" w:rsidP="008D4F66">
            <w:pPr>
              <w:jc w:val="center"/>
              <w:rPr>
                <w:b/>
                <w:bCs/>
              </w:rPr>
            </w:pPr>
            <w:r w:rsidRPr="00A731CA">
              <w:rPr>
                <w:b/>
                <w:bCs/>
                <w:sz w:val="22"/>
                <w:szCs w:val="22"/>
              </w:rPr>
              <w:t>2022</w:t>
            </w:r>
          </w:p>
        </w:tc>
        <w:tc>
          <w:tcPr>
            <w:tcW w:w="675" w:type="dxa"/>
            <w:vAlign w:val="center"/>
          </w:tcPr>
          <w:p w:rsidR="00C0366A" w:rsidRPr="00A731CA" w:rsidRDefault="00C0366A" w:rsidP="008D4F66">
            <w:pPr>
              <w:jc w:val="center"/>
              <w:rPr>
                <w:b/>
                <w:bCs/>
              </w:rPr>
            </w:pPr>
            <w:r w:rsidRPr="00A731CA">
              <w:rPr>
                <w:b/>
                <w:bCs/>
                <w:sz w:val="22"/>
                <w:szCs w:val="22"/>
              </w:rPr>
              <w:t>2023</w:t>
            </w:r>
          </w:p>
        </w:tc>
        <w:tc>
          <w:tcPr>
            <w:tcW w:w="675" w:type="dxa"/>
            <w:vAlign w:val="center"/>
          </w:tcPr>
          <w:p w:rsidR="00C0366A" w:rsidRPr="00A731CA" w:rsidRDefault="00C0366A" w:rsidP="008D4F66">
            <w:pPr>
              <w:jc w:val="center"/>
              <w:rPr>
                <w:b/>
                <w:bCs/>
              </w:rPr>
            </w:pPr>
            <w:r w:rsidRPr="00A731CA">
              <w:rPr>
                <w:b/>
                <w:bCs/>
                <w:sz w:val="22"/>
                <w:szCs w:val="22"/>
              </w:rPr>
              <w:t>2024</w:t>
            </w:r>
          </w:p>
        </w:tc>
        <w:tc>
          <w:tcPr>
            <w:tcW w:w="675" w:type="dxa"/>
            <w:vAlign w:val="center"/>
          </w:tcPr>
          <w:p w:rsidR="00C0366A" w:rsidRPr="00A731CA" w:rsidRDefault="00C0366A" w:rsidP="008D4F66">
            <w:pPr>
              <w:jc w:val="center"/>
              <w:rPr>
                <w:b/>
                <w:bCs/>
              </w:rPr>
            </w:pPr>
            <w:r w:rsidRPr="00A731CA">
              <w:rPr>
                <w:b/>
                <w:bCs/>
                <w:sz w:val="22"/>
                <w:szCs w:val="22"/>
              </w:rPr>
              <w:t>2025</w:t>
            </w:r>
          </w:p>
        </w:tc>
        <w:tc>
          <w:tcPr>
            <w:tcW w:w="675" w:type="dxa"/>
            <w:vAlign w:val="center"/>
          </w:tcPr>
          <w:p w:rsidR="00C0366A" w:rsidRPr="00A731CA" w:rsidRDefault="00C0366A" w:rsidP="008D4F66">
            <w:pPr>
              <w:jc w:val="center"/>
              <w:rPr>
                <w:b/>
                <w:bCs/>
              </w:rPr>
            </w:pPr>
            <w:r w:rsidRPr="00A731CA">
              <w:rPr>
                <w:b/>
                <w:bCs/>
                <w:sz w:val="22"/>
                <w:szCs w:val="22"/>
              </w:rPr>
              <w:t>2026</w:t>
            </w:r>
          </w:p>
        </w:tc>
        <w:tc>
          <w:tcPr>
            <w:tcW w:w="675" w:type="dxa"/>
            <w:vAlign w:val="center"/>
          </w:tcPr>
          <w:p w:rsidR="00C0366A" w:rsidRPr="00A731CA" w:rsidRDefault="00C0366A" w:rsidP="008D4F66">
            <w:pPr>
              <w:jc w:val="center"/>
              <w:rPr>
                <w:b/>
                <w:bCs/>
              </w:rPr>
            </w:pPr>
            <w:r w:rsidRPr="00A731CA">
              <w:rPr>
                <w:b/>
                <w:bCs/>
                <w:sz w:val="22"/>
                <w:szCs w:val="22"/>
              </w:rPr>
              <w:t>2027</w:t>
            </w:r>
          </w:p>
        </w:tc>
        <w:tc>
          <w:tcPr>
            <w:tcW w:w="890" w:type="dxa"/>
            <w:vAlign w:val="center"/>
          </w:tcPr>
          <w:p w:rsidR="00C0366A" w:rsidRPr="00A731CA" w:rsidRDefault="00C0366A" w:rsidP="008D4F66">
            <w:pPr>
              <w:jc w:val="center"/>
              <w:rPr>
                <w:b/>
                <w:bCs/>
              </w:rPr>
            </w:pPr>
            <w:r w:rsidRPr="00A731CA">
              <w:rPr>
                <w:b/>
                <w:bCs/>
                <w:sz w:val="22"/>
                <w:szCs w:val="22"/>
              </w:rPr>
              <w:t>2028-2033</w:t>
            </w:r>
          </w:p>
        </w:tc>
      </w:tr>
      <w:tr w:rsidR="00A731CA" w:rsidRPr="00A731CA" w:rsidTr="00C0366A">
        <w:trPr>
          <w:trHeight w:val="23"/>
          <w:jc w:val="center"/>
        </w:trPr>
        <w:tc>
          <w:tcPr>
            <w:tcW w:w="987" w:type="dxa"/>
            <w:noWrap/>
            <w:vAlign w:val="center"/>
          </w:tcPr>
          <w:p w:rsidR="00C0366A" w:rsidRPr="00A731CA" w:rsidRDefault="00C0366A" w:rsidP="008D4F66">
            <w:pPr>
              <w:jc w:val="center"/>
            </w:pPr>
            <w:r w:rsidRPr="00A731CA">
              <w:rPr>
                <w:sz w:val="22"/>
                <w:szCs w:val="22"/>
              </w:rPr>
              <w:t>1</w:t>
            </w:r>
          </w:p>
        </w:tc>
        <w:tc>
          <w:tcPr>
            <w:tcW w:w="3715" w:type="dxa"/>
            <w:noWrap/>
            <w:vAlign w:val="center"/>
          </w:tcPr>
          <w:p w:rsidR="00C0366A" w:rsidRPr="00A731CA" w:rsidRDefault="00C0366A" w:rsidP="008D4F66">
            <w:pPr>
              <w:jc w:val="center"/>
            </w:pPr>
            <w:r w:rsidRPr="00A731CA">
              <w:rPr>
                <w:sz w:val="22"/>
                <w:szCs w:val="22"/>
              </w:rPr>
              <w:t>2</w:t>
            </w:r>
          </w:p>
        </w:tc>
        <w:tc>
          <w:tcPr>
            <w:tcW w:w="2857" w:type="dxa"/>
            <w:noWrap/>
            <w:vAlign w:val="center"/>
          </w:tcPr>
          <w:p w:rsidR="00C0366A" w:rsidRPr="00A731CA" w:rsidRDefault="00C0366A" w:rsidP="008D4F66">
            <w:pPr>
              <w:jc w:val="center"/>
            </w:pPr>
            <w:r w:rsidRPr="00A731CA">
              <w:rPr>
                <w:sz w:val="22"/>
                <w:szCs w:val="22"/>
              </w:rPr>
              <w:t>3</w:t>
            </w:r>
          </w:p>
        </w:tc>
        <w:tc>
          <w:tcPr>
            <w:tcW w:w="1035" w:type="dxa"/>
            <w:vAlign w:val="center"/>
          </w:tcPr>
          <w:p w:rsidR="00C0366A" w:rsidRPr="00A731CA" w:rsidRDefault="00C0366A" w:rsidP="008D4F66">
            <w:pPr>
              <w:jc w:val="center"/>
            </w:pPr>
            <w:r w:rsidRPr="00A731CA">
              <w:rPr>
                <w:sz w:val="22"/>
                <w:szCs w:val="22"/>
              </w:rPr>
              <w:t>4</w:t>
            </w:r>
          </w:p>
        </w:tc>
        <w:tc>
          <w:tcPr>
            <w:tcW w:w="675" w:type="dxa"/>
            <w:noWrap/>
            <w:vAlign w:val="center"/>
          </w:tcPr>
          <w:p w:rsidR="00C0366A" w:rsidRPr="00A731CA" w:rsidRDefault="00C0366A" w:rsidP="008D4F66">
            <w:pPr>
              <w:jc w:val="center"/>
            </w:pPr>
            <w:r w:rsidRPr="00A731CA">
              <w:rPr>
                <w:sz w:val="22"/>
                <w:szCs w:val="22"/>
              </w:rPr>
              <w:t>5</w:t>
            </w:r>
          </w:p>
        </w:tc>
        <w:tc>
          <w:tcPr>
            <w:tcW w:w="675" w:type="dxa"/>
            <w:noWrap/>
            <w:vAlign w:val="center"/>
          </w:tcPr>
          <w:p w:rsidR="00C0366A" w:rsidRPr="00A731CA" w:rsidRDefault="00C0366A" w:rsidP="008D4F66">
            <w:pPr>
              <w:jc w:val="center"/>
            </w:pPr>
            <w:r w:rsidRPr="00A731CA">
              <w:rPr>
                <w:sz w:val="22"/>
                <w:szCs w:val="22"/>
              </w:rPr>
              <w:t>6</w:t>
            </w:r>
          </w:p>
        </w:tc>
        <w:tc>
          <w:tcPr>
            <w:tcW w:w="675" w:type="dxa"/>
            <w:noWrap/>
            <w:vAlign w:val="center"/>
          </w:tcPr>
          <w:p w:rsidR="00C0366A" w:rsidRPr="00A731CA" w:rsidRDefault="00C0366A" w:rsidP="008D4F66">
            <w:pPr>
              <w:jc w:val="center"/>
            </w:pPr>
            <w:r w:rsidRPr="00A731CA">
              <w:rPr>
                <w:sz w:val="22"/>
                <w:szCs w:val="22"/>
              </w:rPr>
              <w:t>7</w:t>
            </w:r>
          </w:p>
        </w:tc>
        <w:tc>
          <w:tcPr>
            <w:tcW w:w="675" w:type="dxa"/>
            <w:noWrap/>
            <w:vAlign w:val="center"/>
          </w:tcPr>
          <w:p w:rsidR="00C0366A" w:rsidRPr="00A731CA" w:rsidRDefault="00C0366A" w:rsidP="008D4F66">
            <w:pPr>
              <w:jc w:val="center"/>
            </w:pPr>
            <w:r w:rsidRPr="00A731CA">
              <w:rPr>
                <w:sz w:val="22"/>
                <w:szCs w:val="22"/>
              </w:rPr>
              <w:t>8</w:t>
            </w:r>
          </w:p>
        </w:tc>
        <w:tc>
          <w:tcPr>
            <w:tcW w:w="675" w:type="dxa"/>
            <w:noWrap/>
            <w:vAlign w:val="center"/>
          </w:tcPr>
          <w:p w:rsidR="00C0366A" w:rsidRPr="00A731CA" w:rsidRDefault="00C0366A" w:rsidP="008D4F66">
            <w:pPr>
              <w:jc w:val="center"/>
            </w:pPr>
            <w:r w:rsidRPr="00A731CA">
              <w:rPr>
                <w:sz w:val="22"/>
                <w:szCs w:val="22"/>
              </w:rPr>
              <w:t>9</w:t>
            </w:r>
          </w:p>
        </w:tc>
        <w:tc>
          <w:tcPr>
            <w:tcW w:w="675" w:type="dxa"/>
            <w:noWrap/>
            <w:vAlign w:val="center"/>
          </w:tcPr>
          <w:p w:rsidR="00C0366A" w:rsidRPr="00A731CA" w:rsidRDefault="00C0366A" w:rsidP="008D4F66">
            <w:pPr>
              <w:jc w:val="center"/>
            </w:pPr>
            <w:r w:rsidRPr="00A731CA">
              <w:rPr>
                <w:sz w:val="22"/>
                <w:szCs w:val="22"/>
              </w:rPr>
              <w:t>10</w:t>
            </w:r>
          </w:p>
        </w:tc>
        <w:tc>
          <w:tcPr>
            <w:tcW w:w="890" w:type="dxa"/>
            <w:noWrap/>
            <w:vAlign w:val="center"/>
          </w:tcPr>
          <w:p w:rsidR="00C0366A" w:rsidRPr="00A731CA" w:rsidRDefault="00C0366A" w:rsidP="008D4F66">
            <w:pPr>
              <w:jc w:val="center"/>
            </w:pPr>
            <w:r w:rsidRPr="00A731CA">
              <w:rPr>
                <w:sz w:val="22"/>
                <w:szCs w:val="22"/>
              </w:rPr>
              <w:t>11</w:t>
            </w:r>
          </w:p>
        </w:tc>
      </w:tr>
      <w:tr w:rsidR="00A731CA" w:rsidRPr="00A731CA" w:rsidTr="00C0366A">
        <w:trPr>
          <w:trHeight w:val="23"/>
          <w:jc w:val="center"/>
        </w:trPr>
        <w:tc>
          <w:tcPr>
            <w:tcW w:w="987" w:type="dxa"/>
            <w:noWrap/>
            <w:vAlign w:val="center"/>
          </w:tcPr>
          <w:p w:rsidR="00C0366A" w:rsidRPr="00A731CA" w:rsidRDefault="00C0366A" w:rsidP="008D4F66">
            <w:pPr>
              <w:jc w:val="center"/>
            </w:pPr>
            <w:r w:rsidRPr="00A731CA">
              <w:rPr>
                <w:sz w:val="22"/>
                <w:szCs w:val="22"/>
              </w:rPr>
              <w:t>1</w:t>
            </w:r>
          </w:p>
        </w:tc>
        <w:tc>
          <w:tcPr>
            <w:tcW w:w="3715" w:type="dxa"/>
            <w:vAlign w:val="center"/>
          </w:tcPr>
          <w:p w:rsidR="00C0366A" w:rsidRPr="00A731CA" w:rsidRDefault="00C0366A" w:rsidP="008D4F66">
            <w:r w:rsidRPr="00A731CA">
              <w:rPr>
                <w:sz w:val="22"/>
                <w:szCs w:val="22"/>
              </w:rPr>
              <w:t>Доступность услуг теплоснабжения</w:t>
            </w:r>
          </w:p>
        </w:tc>
        <w:tc>
          <w:tcPr>
            <w:tcW w:w="2857" w:type="dxa"/>
            <w:vAlign w:val="center"/>
          </w:tcPr>
          <w:p w:rsidR="00C0366A" w:rsidRPr="00A731CA" w:rsidRDefault="00C0366A" w:rsidP="008D4F66">
            <w:r w:rsidRPr="00A731CA">
              <w:rPr>
                <w:sz w:val="22"/>
                <w:szCs w:val="22"/>
              </w:rPr>
              <w:t>Доля потребителей в жилых домах, обеспеченных доступом к системе теплоснабжения</w:t>
            </w:r>
          </w:p>
        </w:tc>
        <w:tc>
          <w:tcPr>
            <w:tcW w:w="1035" w:type="dxa"/>
            <w:vAlign w:val="center"/>
          </w:tcPr>
          <w:p w:rsidR="00C0366A" w:rsidRPr="00A731CA" w:rsidRDefault="00C0366A" w:rsidP="008D4F66">
            <w:pPr>
              <w:jc w:val="center"/>
            </w:pPr>
            <w:r w:rsidRPr="00A731CA">
              <w:rPr>
                <w:sz w:val="22"/>
                <w:szCs w:val="22"/>
              </w:rPr>
              <w:t>%</w:t>
            </w:r>
          </w:p>
        </w:tc>
        <w:tc>
          <w:tcPr>
            <w:tcW w:w="675" w:type="dxa"/>
            <w:vAlign w:val="center"/>
          </w:tcPr>
          <w:p w:rsidR="00C0366A" w:rsidRPr="00A731CA" w:rsidRDefault="00C0366A" w:rsidP="00C0366A">
            <w:pPr>
              <w:jc w:val="center"/>
            </w:pPr>
            <w:r w:rsidRPr="00A731CA">
              <w:rPr>
                <w:sz w:val="22"/>
                <w:szCs w:val="22"/>
              </w:rPr>
              <w:t>4%</w:t>
            </w:r>
          </w:p>
        </w:tc>
        <w:tc>
          <w:tcPr>
            <w:tcW w:w="675" w:type="dxa"/>
            <w:vAlign w:val="center"/>
          </w:tcPr>
          <w:p w:rsidR="00C0366A" w:rsidRPr="00A731CA" w:rsidRDefault="00C0366A" w:rsidP="008D4F66">
            <w:pPr>
              <w:jc w:val="center"/>
            </w:pPr>
            <w:r w:rsidRPr="00A731CA">
              <w:rPr>
                <w:sz w:val="22"/>
                <w:szCs w:val="22"/>
              </w:rPr>
              <w:t>4%</w:t>
            </w:r>
          </w:p>
        </w:tc>
        <w:tc>
          <w:tcPr>
            <w:tcW w:w="675" w:type="dxa"/>
            <w:vAlign w:val="center"/>
          </w:tcPr>
          <w:p w:rsidR="00C0366A" w:rsidRPr="00A731CA" w:rsidRDefault="00C0366A" w:rsidP="008D4F66">
            <w:pPr>
              <w:jc w:val="center"/>
            </w:pPr>
            <w:r w:rsidRPr="00A731CA">
              <w:rPr>
                <w:sz w:val="22"/>
                <w:szCs w:val="22"/>
              </w:rPr>
              <w:t>4%</w:t>
            </w:r>
          </w:p>
        </w:tc>
        <w:tc>
          <w:tcPr>
            <w:tcW w:w="675" w:type="dxa"/>
            <w:vAlign w:val="center"/>
          </w:tcPr>
          <w:p w:rsidR="00C0366A" w:rsidRPr="00A731CA" w:rsidRDefault="00C0366A" w:rsidP="008D4F66">
            <w:pPr>
              <w:jc w:val="center"/>
            </w:pPr>
            <w:r w:rsidRPr="00A731CA">
              <w:rPr>
                <w:sz w:val="22"/>
                <w:szCs w:val="22"/>
              </w:rPr>
              <w:t>4%</w:t>
            </w:r>
          </w:p>
        </w:tc>
        <w:tc>
          <w:tcPr>
            <w:tcW w:w="675" w:type="dxa"/>
            <w:vAlign w:val="center"/>
          </w:tcPr>
          <w:p w:rsidR="00C0366A" w:rsidRPr="00A731CA" w:rsidRDefault="00C0366A" w:rsidP="008D4F66">
            <w:pPr>
              <w:jc w:val="center"/>
            </w:pPr>
            <w:r w:rsidRPr="00A731CA">
              <w:rPr>
                <w:sz w:val="22"/>
                <w:szCs w:val="22"/>
              </w:rPr>
              <w:t>4%</w:t>
            </w:r>
          </w:p>
        </w:tc>
        <w:tc>
          <w:tcPr>
            <w:tcW w:w="675" w:type="dxa"/>
            <w:vAlign w:val="center"/>
          </w:tcPr>
          <w:p w:rsidR="00C0366A" w:rsidRPr="00A731CA" w:rsidRDefault="00C0366A" w:rsidP="008D4F66">
            <w:pPr>
              <w:jc w:val="center"/>
            </w:pPr>
            <w:r w:rsidRPr="00A731CA">
              <w:rPr>
                <w:sz w:val="22"/>
                <w:szCs w:val="22"/>
              </w:rPr>
              <w:t>4%</w:t>
            </w:r>
          </w:p>
        </w:tc>
        <w:tc>
          <w:tcPr>
            <w:tcW w:w="890" w:type="dxa"/>
            <w:vAlign w:val="center"/>
          </w:tcPr>
          <w:p w:rsidR="00C0366A" w:rsidRPr="00A731CA" w:rsidRDefault="00C0366A" w:rsidP="008D4F66">
            <w:pPr>
              <w:jc w:val="center"/>
            </w:pPr>
            <w:r w:rsidRPr="00A731CA">
              <w:rPr>
                <w:sz w:val="22"/>
                <w:szCs w:val="22"/>
              </w:rPr>
              <w:t>4%</w:t>
            </w:r>
          </w:p>
        </w:tc>
      </w:tr>
      <w:tr w:rsidR="00A731CA" w:rsidRPr="00A731CA" w:rsidTr="00C0366A">
        <w:trPr>
          <w:trHeight w:val="23"/>
          <w:jc w:val="center"/>
        </w:trPr>
        <w:tc>
          <w:tcPr>
            <w:tcW w:w="987" w:type="dxa"/>
            <w:noWrap/>
            <w:vAlign w:val="center"/>
          </w:tcPr>
          <w:p w:rsidR="00C0366A" w:rsidRPr="00A731CA" w:rsidRDefault="00C0366A" w:rsidP="008D4F66">
            <w:pPr>
              <w:jc w:val="center"/>
            </w:pPr>
            <w:r w:rsidRPr="00A731CA">
              <w:rPr>
                <w:sz w:val="22"/>
                <w:szCs w:val="22"/>
              </w:rPr>
              <w:t>2</w:t>
            </w:r>
          </w:p>
        </w:tc>
        <w:tc>
          <w:tcPr>
            <w:tcW w:w="3715" w:type="dxa"/>
            <w:vAlign w:val="center"/>
          </w:tcPr>
          <w:p w:rsidR="00C0366A" w:rsidRPr="00A731CA" w:rsidRDefault="00C0366A" w:rsidP="008D4F66">
            <w:r w:rsidRPr="00A731CA">
              <w:rPr>
                <w:sz w:val="22"/>
                <w:szCs w:val="22"/>
              </w:rPr>
              <w:t>Спрос на услуги теплоснабжения</w:t>
            </w:r>
          </w:p>
        </w:tc>
        <w:tc>
          <w:tcPr>
            <w:tcW w:w="2857" w:type="dxa"/>
            <w:vAlign w:val="center"/>
          </w:tcPr>
          <w:p w:rsidR="00C0366A" w:rsidRPr="00A731CA" w:rsidRDefault="00C0366A" w:rsidP="008D4F66">
            <w:r w:rsidRPr="00A731CA">
              <w:rPr>
                <w:sz w:val="22"/>
                <w:szCs w:val="22"/>
              </w:rPr>
              <w:t>Присоединенная нагрузка</w:t>
            </w:r>
          </w:p>
        </w:tc>
        <w:tc>
          <w:tcPr>
            <w:tcW w:w="1035" w:type="dxa"/>
            <w:vAlign w:val="center"/>
          </w:tcPr>
          <w:p w:rsidR="00C0366A" w:rsidRPr="00A731CA" w:rsidRDefault="00C0366A" w:rsidP="008D4F66">
            <w:pPr>
              <w:jc w:val="center"/>
            </w:pPr>
            <w:r w:rsidRPr="00A731CA">
              <w:rPr>
                <w:sz w:val="22"/>
                <w:szCs w:val="22"/>
              </w:rPr>
              <w:t>Гкал/ч</w:t>
            </w:r>
          </w:p>
        </w:tc>
        <w:tc>
          <w:tcPr>
            <w:tcW w:w="675" w:type="dxa"/>
            <w:noWrap/>
          </w:tcPr>
          <w:p w:rsidR="00C0366A" w:rsidRPr="00A731CA" w:rsidRDefault="00C0366A" w:rsidP="008D4F66">
            <w:pPr>
              <w:jc w:val="center"/>
            </w:pPr>
            <w:r w:rsidRPr="00A731CA">
              <w:rPr>
                <w:sz w:val="20"/>
                <w:szCs w:val="20"/>
              </w:rPr>
              <w:t>3,20</w:t>
            </w:r>
          </w:p>
        </w:tc>
        <w:tc>
          <w:tcPr>
            <w:tcW w:w="675" w:type="dxa"/>
            <w:noWrap/>
          </w:tcPr>
          <w:p w:rsidR="00C0366A" w:rsidRPr="00A731CA" w:rsidRDefault="00C0366A" w:rsidP="008D4F66">
            <w:pPr>
              <w:jc w:val="center"/>
            </w:pPr>
            <w:r w:rsidRPr="00A731CA">
              <w:rPr>
                <w:sz w:val="20"/>
                <w:szCs w:val="20"/>
              </w:rPr>
              <w:t>3,20</w:t>
            </w:r>
          </w:p>
        </w:tc>
        <w:tc>
          <w:tcPr>
            <w:tcW w:w="675" w:type="dxa"/>
            <w:noWrap/>
          </w:tcPr>
          <w:p w:rsidR="00C0366A" w:rsidRPr="00A731CA" w:rsidRDefault="00C0366A" w:rsidP="008D4F66">
            <w:pPr>
              <w:jc w:val="center"/>
            </w:pPr>
            <w:r w:rsidRPr="00A731CA">
              <w:rPr>
                <w:sz w:val="20"/>
                <w:szCs w:val="20"/>
              </w:rPr>
              <w:t>3,20</w:t>
            </w:r>
          </w:p>
        </w:tc>
        <w:tc>
          <w:tcPr>
            <w:tcW w:w="675" w:type="dxa"/>
            <w:noWrap/>
          </w:tcPr>
          <w:p w:rsidR="00C0366A" w:rsidRPr="00A731CA" w:rsidRDefault="00C0366A" w:rsidP="008D4F66">
            <w:pPr>
              <w:jc w:val="center"/>
            </w:pPr>
            <w:r w:rsidRPr="00A731CA">
              <w:rPr>
                <w:sz w:val="20"/>
                <w:szCs w:val="20"/>
              </w:rPr>
              <w:t>3,20</w:t>
            </w:r>
          </w:p>
        </w:tc>
        <w:tc>
          <w:tcPr>
            <w:tcW w:w="675" w:type="dxa"/>
            <w:noWrap/>
          </w:tcPr>
          <w:p w:rsidR="00C0366A" w:rsidRPr="00A731CA" w:rsidRDefault="00C0366A" w:rsidP="008D4F66">
            <w:pPr>
              <w:jc w:val="center"/>
            </w:pPr>
            <w:r w:rsidRPr="00A731CA">
              <w:rPr>
                <w:sz w:val="20"/>
                <w:szCs w:val="20"/>
              </w:rPr>
              <w:t>3,20</w:t>
            </w:r>
          </w:p>
        </w:tc>
        <w:tc>
          <w:tcPr>
            <w:tcW w:w="675" w:type="dxa"/>
            <w:noWrap/>
          </w:tcPr>
          <w:p w:rsidR="00C0366A" w:rsidRPr="00A731CA" w:rsidRDefault="00C0366A" w:rsidP="008D4F66">
            <w:pPr>
              <w:jc w:val="center"/>
            </w:pPr>
            <w:r w:rsidRPr="00A731CA">
              <w:rPr>
                <w:sz w:val="20"/>
                <w:szCs w:val="20"/>
              </w:rPr>
              <w:t>3,20</w:t>
            </w:r>
          </w:p>
        </w:tc>
        <w:tc>
          <w:tcPr>
            <w:tcW w:w="890" w:type="dxa"/>
            <w:noWrap/>
          </w:tcPr>
          <w:p w:rsidR="00C0366A" w:rsidRPr="00A731CA" w:rsidRDefault="00C0366A" w:rsidP="008D4F66">
            <w:pPr>
              <w:jc w:val="center"/>
            </w:pPr>
            <w:r w:rsidRPr="00A731CA">
              <w:rPr>
                <w:sz w:val="20"/>
                <w:szCs w:val="20"/>
              </w:rPr>
              <w:t>3,20</w:t>
            </w:r>
          </w:p>
        </w:tc>
      </w:tr>
      <w:tr w:rsidR="00A731CA" w:rsidRPr="00A731CA" w:rsidTr="00C0366A">
        <w:trPr>
          <w:trHeight w:val="23"/>
          <w:jc w:val="center"/>
        </w:trPr>
        <w:tc>
          <w:tcPr>
            <w:tcW w:w="987" w:type="dxa"/>
            <w:noWrap/>
            <w:vAlign w:val="center"/>
          </w:tcPr>
          <w:p w:rsidR="00C0366A" w:rsidRPr="00A731CA" w:rsidRDefault="00C0366A" w:rsidP="008D4F66">
            <w:pPr>
              <w:jc w:val="center"/>
            </w:pPr>
            <w:r w:rsidRPr="00A731CA">
              <w:rPr>
                <w:sz w:val="22"/>
                <w:szCs w:val="22"/>
              </w:rPr>
              <w:t>3</w:t>
            </w:r>
          </w:p>
        </w:tc>
        <w:tc>
          <w:tcPr>
            <w:tcW w:w="3715" w:type="dxa"/>
            <w:vAlign w:val="center"/>
          </w:tcPr>
          <w:p w:rsidR="00C0366A" w:rsidRPr="00A731CA" w:rsidRDefault="00C0366A" w:rsidP="008D4F66">
            <w:r w:rsidRPr="00A731CA">
              <w:rPr>
                <w:sz w:val="22"/>
                <w:szCs w:val="22"/>
              </w:rPr>
              <w:t xml:space="preserve">Эффективность производства, передачи и потребления </w:t>
            </w:r>
          </w:p>
        </w:tc>
        <w:tc>
          <w:tcPr>
            <w:tcW w:w="2857" w:type="dxa"/>
            <w:vAlign w:val="center"/>
          </w:tcPr>
          <w:p w:rsidR="00C0366A" w:rsidRPr="00A731CA" w:rsidRDefault="00C0366A" w:rsidP="008D4F66">
            <w:r w:rsidRPr="00A731CA">
              <w:rPr>
                <w:sz w:val="22"/>
                <w:szCs w:val="22"/>
              </w:rPr>
              <w:t>Эффективность использования топлива</w:t>
            </w:r>
          </w:p>
        </w:tc>
        <w:tc>
          <w:tcPr>
            <w:tcW w:w="1035" w:type="dxa"/>
            <w:vAlign w:val="center"/>
          </w:tcPr>
          <w:p w:rsidR="00C0366A" w:rsidRPr="00A731CA" w:rsidRDefault="00C0366A" w:rsidP="008D4F66">
            <w:pPr>
              <w:jc w:val="center"/>
            </w:pPr>
            <w:r w:rsidRPr="00A731CA">
              <w:rPr>
                <w:sz w:val="22"/>
                <w:szCs w:val="22"/>
              </w:rPr>
              <w:t>кг у.т./Гкал</w:t>
            </w:r>
          </w:p>
        </w:tc>
        <w:tc>
          <w:tcPr>
            <w:tcW w:w="675" w:type="dxa"/>
            <w:noWrap/>
            <w:vAlign w:val="center"/>
          </w:tcPr>
          <w:p w:rsidR="00C0366A" w:rsidRPr="00A731CA" w:rsidRDefault="00C0366A" w:rsidP="00C0366A">
            <w:pPr>
              <w:jc w:val="center"/>
              <w:rPr>
                <w:lang w:val="en-US"/>
              </w:rPr>
            </w:pPr>
            <w:r w:rsidRPr="00A731CA">
              <w:rPr>
                <w:sz w:val="20"/>
                <w:szCs w:val="20"/>
                <w:lang w:val="en-US"/>
              </w:rPr>
              <w:t>188</w:t>
            </w:r>
            <w:r w:rsidRPr="00A731CA">
              <w:rPr>
                <w:sz w:val="20"/>
                <w:szCs w:val="20"/>
              </w:rPr>
              <w:t>,</w:t>
            </w:r>
            <w:r w:rsidRPr="00A731CA">
              <w:rPr>
                <w:sz w:val="20"/>
                <w:szCs w:val="20"/>
                <w:lang w:val="en-US"/>
              </w:rPr>
              <w:t>0</w:t>
            </w:r>
          </w:p>
        </w:tc>
        <w:tc>
          <w:tcPr>
            <w:tcW w:w="675" w:type="dxa"/>
            <w:noWrap/>
            <w:vAlign w:val="center"/>
          </w:tcPr>
          <w:p w:rsidR="00C0366A" w:rsidRPr="00A731CA" w:rsidRDefault="00C0366A" w:rsidP="008D4F66">
            <w:pPr>
              <w:jc w:val="center"/>
            </w:pPr>
            <w:r w:rsidRPr="00A731CA">
              <w:rPr>
                <w:sz w:val="20"/>
                <w:szCs w:val="20"/>
                <w:lang w:val="en-US"/>
              </w:rPr>
              <w:t>188</w:t>
            </w:r>
            <w:r w:rsidRPr="00A731CA">
              <w:rPr>
                <w:sz w:val="20"/>
                <w:szCs w:val="20"/>
              </w:rPr>
              <w:t>,</w:t>
            </w:r>
            <w:r w:rsidRPr="00A731CA">
              <w:rPr>
                <w:sz w:val="20"/>
                <w:szCs w:val="20"/>
                <w:lang w:val="en-US"/>
              </w:rPr>
              <w:t>0</w:t>
            </w:r>
          </w:p>
        </w:tc>
        <w:tc>
          <w:tcPr>
            <w:tcW w:w="675" w:type="dxa"/>
            <w:noWrap/>
            <w:vAlign w:val="center"/>
          </w:tcPr>
          <w:p w:rsidR="00C0366A" w:rsidRPr="00A731CA" w:rsidRDefault="00C0366A" w:rsidP="008D4F66">
            <w:pPr>
              <w:jc w:val="center"/>
            </w:pPr>
            <w:r w:rsidRPr="00A731CA">
              <w:rPr>
                <w:sz w:val="20"/>
                <w:szCs w:val="20"/>
                <w:lang w:val="en-US"/>
              </w:rPr>
              <w:t>188</w:t>
            </w:r>
            <w:r w:rsidRPr="00A731CA">
              <w:rPr>
                <w:sz w:val="20"/>
                <w:szCs w:val="20"/>
              </w:rPr>
              <w:t>,</w:t>
            </w:r>
            <w:r w:rsidRPr="00A731CA">
              <w:rPr>
                <w:sz w:val="20"/>
                <w:szCs w:val="20"/>
                <w:lang w:val="en-US"/>
              </w:rPr>
              <w:t>0</w:t>
            </w:r>
          </w:p>
        </w:tc>
        <w:tc>
          <w:tcPr>
            <w:tcW w:w="675" w:type="dxa"/>
            <w:noWrap/>
            <w:vAlign w:val="center"/>
          </w:tcPr>
          <w:p w:rsidR="00C0366A" w:rsidRPr="00A731CA" w:rsidRDefault="00C0366A" w:rsidP="008D4F66">
            <w:pPr>
              <w:jc w:val="center"/>
            </w:pPr>
            <w:r w:rsidRPr="00A731CA">
              <w:rPr>
                <w:sz w:val="20"/>
                <w:szCs w:val="20"/>
                <w:lang w:val="en-US"/>
              </w:rPr>
              <w:t>188</w:t>
            </w:r>
            <w:r w:rsidRPr="00A731CA">
              <w:rPr>
                <w:sz w:val="20"/>
                <w:szCs w:val="20"/>
              </w:rPr>
              <w:t>,</w:t>
            </w:r>
            <w:r w:rsidRPr="00A731CA">
              <w:rPr>
                <w:sz w:val="20"/>
                <w:szCs w:val="20"/>
                <w:lang w:val="en-US"/>
              </w:rPr>
              <w:t>0</w:t>
            </w:r>
          </w:p>
        </w:tc>
        <w:tc>
          <w:tcPr>
            <w:tcW w:w="675" w:type="dxa"/>
            <w:noWrap/>
            <w:vAlign w:val="center"/>
          </w:tcPr>
          <w:p w:rsidR="00C0366A" w:rsidRPr="00A731CA" w:rsidRDefault="00C0366A" w:rsidP="008D4F66">
            <w:pPr>
              <w:jc w:val="center"/>
            </w:pPr>
            <w:r w:rsidRPr="00A731CA">
              <w:rPr>
                <w:sz w:val="20"/>
                <w:szCs w:val="20"/>
                <w:lang w:val="en-US"/>
              </w:rPr>
              <w:t>188</w:t>
            </w:r>
            <w:r w:rsidRPr="00A731CA">
              <w:rPr>
                <w:sz w:val="20"/>
                <w:szCs w:val="20"/>
              </w:rPr>
              <w:t>,</w:t>
            </w:r>
            <w:r w:rsidRPr="00A731CA">
              <w:rPr>
                <w:sz w:val="20"/>
                <w:szCs w:val="20"/>
                <w:lang w:val="en-US"/>
              </w:rPr>
              <w:t>0</w:t>
            </w:r>
          </w:p>
        </w:tc>
        <w:tc>
          <w:tcPr>
            <w:tcW w:w="675" w:type="dxa"/>
            <w:noWrap/>
            <w:vAlign w:val="center"/>
          </w:tcPr>
          <w:p w:rsidR="00C0366A" w:rsidRPr="00A731CA" w:rsidRDefault="00C0366A" w:rsidP="008D4F66">
            <w:pPr>
              <w:jc w:val="center"/>
            </w:pPr>
            <w:r w:rsidRPr="00A731CA">
              <w:rPr>
                <w:sz w:val="20"/>
                <w:szCs w:val="20"/>
                <w:lang w:val="en-US"/>
              </w:rPr>
              <w:t>188</w:t>
            </w:r>
            <w:r w:rsidRPr="00A731CA">
              <w:rPr>
                <w:sz w:val="20"/>
                <w:szCs w:val="20"/>
              </w:rPr>
              <w:t>,</w:t>
            </w:r>
            <w:r w:rsidRPr="00A731CA">
              <w:rPr>
                <w:sz w:val="20"/>
                <w:szCs w:val="20"/>
                <w:lang w:val="en-US"/>
              </w:rPr>
              <w:t>0</w:t>
            </w:r>
          </w:p>
        </w:tc>
        <w:tc>
          <w:tcPr>
            <w:tcW w:w="890" w:type="dxa"/>
            <w:noWrap/>
            <w:vAlign w:val="center"/>
          </w:tcPr>
          <w:p w:rsidR="00C0366A" w:rsidRPr="00A731CA" w:rsidRDefault="00C0366A" w:rsidP="008D4F66">
            <w:pPr>
              <w:jc w:val="center"/>
            </w:pPr>
            <w:r w:rsidRPr="00A731CA">
              <w:rPr>
                <w:sz w:val="20"/>
                <w:szCs w:val="20"/>
              </w:rPr>
              <w:t>155,2</w:t>
            </w:r>
          </w:p>
        </w:tc>
      </w:tr>
      <w:tr w:rsidR="00A731CA" w:rsidRPr="00A731CA" w:rsidTr="00C0366A">
        <w:trPr>
          <w:trHeight w:val="23"/>
          <w:jc w:val="center"/>
        </w:trPr>
        <w:tc>
          <w:tcPr>
            <w:tcW w:w="987" w:type="dxa"/>
            <w:noWrap/>
            <w:vAlign w:val="center"/>
          </w:tcPr>
          <w:p w:rsidR="00C0366A" w:rsidRPr="00A731CA" w:rsidRDefault="00C0366A" w:rsidP="008D4F66">
            <w:pPr>
              <w:jc w:val="center"/>
            </w:pPr>
            <w:r w:rsidRPr="00A731CA">
              <w:rPr>
                <w:sz w:val="22"/>
                <w:szCs w:val="22"/>
              </w:rPr>
              <w:t>4</w:t>
            </w:r>
          </w:p>
        </w:tc>
        <w:tc>
          <w:tcPr>
            <w:tcW w:w="3715" w:type="dxa"/>
            <w:vMerge w:val="restart"/>
            <w:vAlign w:val="center"/>
          </w:tcPr>
          <w:p w:rsidR="00C0366A" w:rsidRPr="00A731CA" w:rsidRDefault="00C0366A" w:rsidP="008D4F66">
            <w:r w:rsidRPr="00A731CA">
              <w:rPr>
                <w:sz w:val="22"/>
                <w:szCs w:val="22"/>
              </w:rPr>
              <w:t>Надежность (бесперебойность) теплоснабжения потребителей</w:t>
            </w:r>
          </w:p>
        </w:tc>
        <w:tc>
          <w:tcPr>
            <w:tcW w:w="2857" w:type="dxa"/>
            <w:vAlign w:val="center"/>
          </w:tcPr>
          <w:p w:rsidR="00C0366A" w:rsidRPr="00A731CA" w:rsidRDefault="00C0366A" w:rsidP="008D4F66">
            <w:r w:rsidRPr="00A731CA">
              <w:rPr>
                <w:sz w:val="22"/>
                <w:szCs w:val="22"/>
              </w:rPr>
              <w:t>Аварийность системы теплоснабжения</w:t>
            </w:r>
          </w:p>
        </w:tc>
        <w:tc>
          <w:tcPr>
            <w:tcW w:w="1035" w:type="dxa"/>
            <w:vAlign w:val="center"/>
          </w:tcPr>
          <w:p w:rsidR="00C0366A" w:rsidRPr="00A731CA" w:rsidRDefault="00C0366A" w:rsidP="008D4F66">
            <w:pPr>
              <w:jc w:val="center"/>
            </w:pPr>
            <w:r w:rsidRPr="00A731CA">
              <w:rPr>
                <w:sz w:val="22"/>
                <w:szCs w:val="22"/>
              </w:rPr>
              <w:t>ед./км</w:t>
            </w:r>
          </w:p>
        </w:tc>
        <w:tc>
          <w:tcPr>
            <w:tcW w:w="675" w:type="dxa"/>
            <w:noWrap/>
            <w:vAlign w:val="center"/>
          </w:tcPr>
          <w:p w:rsidR="00C0366A" w:rsidRPr="00A731CA" w:rsidRDefault="00C0366A" w:rsidP="008D4F66">
            <w:pPr>
              <w:jc w:val="center"/>
            </w:pPr>
            <w:r w:rsidRPr="00A731CA">
              <w:rPr>
                <w:sz w:val="22"/>
                <w:szCs w:val="22"/>
              </w:rPr>
              <w:t>0</w:t>
            </w:r>
          </w:p>
        </w:tc>
        <w:tc>
          <w:tcPr>
            <w:tcW w:w="675" w:type="dxa"/>
            <w:noWrap/>
            <w:vAlign w:val="center"/>
          </w:tcPr>
          <w:p w:rsidR="00C0366A" w:rsidRPr="00A731CA" w:rsidRDefault="00C0366A" w:rsidP="008D4F66">
            <w:pPr>
              <w:jc w:val="center"/>
            </w:pPr>
            <w:r w:rsidRPr="00A731CA">
              <w:rPr>
                <w:sz w:val="22"/>
                <w:szCs w:val="22"/>
              </w:rPr>
              <w:t>0</w:t>
            </w:r>
          </w:p>
        </w:tc>
        <w:tc>
          <w:tcPr>
            <w:tcW w:w="675" w:type="dxa"/>
            <w:noWrap/>
            <w:vAlign w:val="center"/>
          </w:tcPr>
          <w:p w:rsidR="00C0366A" w:rsidRPr="00A731CA" w:rsidRDefault="00C0366A" w:rsidP="008D4F66">
            <w:pPr>
              <w:jc w:val="center"/>
            </w:pPr>
            <w:r w:rsidRPr="00A731CA">
              <w:rPr>
                <w:sz w:val="22"/>
                <w:szCs w:val="22"/>
              </w:rPr>
              <w:t>0</w:t>
            </w:r>
          </w:p>
        </w:tc>
        <w:tc>
          <w:tcPr>
            <w:tcW w:w="675" w:type="dxa"/>
            <w:noWrap/>
            <w:vAlign w:val="center"/>
          </w:tcPr>
          <w:p w:rsidR="00C0366A" w:rsidRPr="00A731CA" w:rsidRDefault="00C0366A" w:rsidP="008D4F66">
            <w:pPr>
              <w:jc w:val="center"/>
            </w:pPr>
            <w:r w:rsidRPr="00A731CA">
              <w:rPr>
                <w:sz w:val="22"/>
                <w:szCs w:val="22"/>
              </w:rPr>
              <w:t>0</w:t>
            </w:r>
          </w:p>
        </w:tc>
        <w:tc>
          <w:tcPr>
            <w:tcW w:w="675" w:type="dxa"/>
            <w:noWrap/>
            <w:vAlign w:val="center"/>
          </w:tcPr>
          <w:p w:rsidR="00C0366A" w:rsidRPr="00A731CA" w:rsidRDefault="00C0366A" w:rsidP="008D4F66">
            <w:pPr>
              <w:jc w:val="center"/>
            </w:pPr>
            <w:r w:rsidRPr="00A731CA">
              <w:rPr>
                <w:sz w:val="22"/>
                <w:szCs w:val="22"/>
              </w:rPr>
              <w:t>0</w:t>
            </w:r>
          </w:p>
        </w:tc>
        <w:tc>
          <w:tcPr>
            <w:tcW w:w="675" w:type="dxa"/>
            <w:noWrap/>
            <w:vAlign w:val="center"/>
          </w:tcPr>
          <w:p w:rsidR="00C0366A" w:rsidRPr="00A731CA" w:rsidRDefault="00C0366A" w:rsidP="008D4F66">
            <w:pPr>
              <w:jc w:val="center"/>
            </w:pPr>
            <w:r w:rsidRPr="00A731CA">
              <w:rPr>
                <w:sz w:val="22"/>
                <w:szCs w:val="22"/>
              </w:rPr>
              <w:t>0</w:t>
            </w:r>
          </w:p>
        </w:tc>
        <w:tc>
          <w:tcPr>
            <w:tcW w:w="890" w:type="dxa"/>
            <w:noWrap/>
            <w:vAlign w:val="center"/>
          </w:tcPr>
          <w:p w:rsidR="00C0366A" w:rsidRPr="00A731CA" w:rsidRDefault="00C0366A" w:rsidP="008D4F66">
            <w:pPr>
              <w:jc w:val="center"/>
            </w:pPr>
            <w:r w:rsidRPr="00A731CA">
              <w:rPr>
                <w:sz w:val="22"/>
                <w:szCs w:val="22"/>
              </w:rPr>
              <w:t>0</w:t>
            </w:r>
          </w:p>
        </w:tc>
      </w:tr>
      <w:tr w:rsidR="00C0366A" w:rsidRPr="00A731CA" w:rsidTr="00C0366A">
        <w:trPr>
          <w:trHeight w:val="23"/>
          <w:jc w:val="center"/>
        </w:trPr>
        <w:tc>
          <w:tcPr>
            <w:tcW w:w="987" w:type="dxa"/>
            <w:noWrap/>
            <w:vAlign w:val="center"/>
          </w:tcPr>
          <w:p w:rsidR="00C0366A" w:rsidRPr="00A731CA" w:rsidRDefault="00C0366A" w:rsidP="008D4F66">
            <w:pPr>
              <w:jc w:val="center"/>
            </w:pPr>
            <w:r w:rsidRPr="00A731CA">
              <w:rPr>
                <w:sz w:val="22"/>
                <w:szCs w:val="22"/>
              </w:rPr>
              <w:t>5</w:t>
            </w:r>
          </w:p>
        </w:tc>
        <w:tc>
          <w:tcPr>
            <w:tcW w:w="3715" w:type="dxa"/>
            <w:vMerge/>
            <w:vAlign w:val="center"/>
          </w:tcPr>
          <w:p w:rsidR="00C0366A" w:rsidRPr="00A731CA" w:rsidRDefault="00C0366A" w:rsidP="008D4F66"/>
        </w:tc>
        <w:tc>
          <w:tcPr>
            <w:tcW w:w="2857" w:type="dxa"/>
            <w:vAlign w:val="center"/>
          </w:tcPr>
          <w:p w:rsidR="00C0366A" w:rsidRPr="00A731CA" w:rsidRDefault="00C0366A" w:rsidP="008D4F66">
            <w:r w:rsidRPr="00A731CA">
              <w:rPr>
                <w:sz w:val="22"/>
                <w:szCs w:val="22"/>
              </w:rPr>
              <w:t>Уровень потерь тепловой энергии</w:t>
            </w:r>
          </w:p>
        </w:tc>
        <w:tc>
          <w:tcPr>
            <w:tcW w:w="1035" w:type="dxa"/>
            <w:vAlign w:val="center"/>
          </w:tcPr>
          <w:p w:rsidR="00C0366A" w:rsidRPr="00A731CA" w:rsidRDefault="00C0366A" w:rsidP="008D4F66">
            <w:pPr>
              <w:jc w:val="center"/>
            </w:pPr>
            <w:r w:rsidRPr="00A731CA">
              <w:rPr>
                <w:sz w:val="22"/>
                <w:szCs w:val="22"/>
              </w:rPr>
              <w:t>%</w:t>
            </w:r>
          </w:p>
        </w:tc>
        <w:tc>
          <w:tcPr>
            <w:tcW w:w="675" w:type="dxa"/>
            <w:noWrap/>
            <w:vAlign w:val="center"/>
          </w:tcPr>
          <w:p w:rsidR="00C0366A" w:rsidRPr="00A731CA" w:rsidRDefault="00C0366A" w:rsidP="008D4F66">
            <w:pPr>
              <w:jc w:val="center"/>
            </w:pPr>
            <w:r w:rsidRPr="00A731CA">
              <w:rPr>
                <w:sz w:val="22"/>
                <w:szCs w:val="22"/>
              </w:rPr>
              <w:t>2</w:t>
            </w:r>
          </w:p>
        </w:tc>
        <w:tc>
          <w:tcPr>
            <w:tcW w:w="675" w:type="dxa"/>
            <w:noWrap/>
            <w:vAlign w:val="center"/>
          </w:tcPr>
          <w:p w:rsidR="00C0366A" w:rsidRPr="00A731CA" w:rsidRDefault="00C0366A" w:rsidP="008D4F66">
            <w:pPr>
              <w:jc w:val="center"/>
            </w:pPr>
            <w:r w:rsidRPr="00A731CA">
              <w:rPr>
                <w:sz w:val="22"/>
                <w:szCs w:val="22"/>
              </w:rPr>
              <w:t>2</w:t>
            </w:r>
          </w:p>
        </w:tc>
        <w:tc>
          <w:tcPr>
            <w:tcW w:w="675" w:type="dxa"/>
            <w:noWrap/>
            <w:vAlign w:val="center"/>
          </w:tcPr>
          <w:p w:rsidR="00C0366A" w:rsidRPr="00A731CA" w:rsidRDefault="00C0366A" w:rsidP="008D4F66">
            <w:pPr>
              <w:jc w:val="center"/>
            </w:pPr>
            <w:r w:rsidRPr="00A731CA">
              <w:rPr>
                <w:sz w:val="22"/>
                <w:szCs w:val="22"/>
              </w:rPr>
              <w:t>2</w:t>
            </w:r>
          </w:p>
        </w:tc>
        <w:tc>
          <w:tcPr>
            <w:tcW w:w="675" w:type="dxa"/>
            <w:noWrap/>
            <w:vAlign w:val="center"/>
          </w:tcPr>
          <w:p w:rsidR="00C0366A" w:rsidRPr="00A731CA" w:rsidRDefault="00C0366A" w:rsidP="008D4F66">
            <w:pPr>
              <w:jc w:val="center"/>
            </w:pPr>
            <w:r w:rsidRPr="00A731CA">
              <w:rPr>
                <w:sz w:val="22"/>
                <w:szCs w:val="22"/>
              </w:rPr>
              <w:t>2</w:t>
            </w:r>
          </w:p>
        </w:tc>
        <w:tc>
          <w:tcPr>
            <w:tcW w:w="675" w:type="dxa"/>
            <w:noWrap/>
            <w:vAlign w:val="center"/>
          </w:tcPr>
          <w:p w:rsidR="00C0366A" w:rsidRPr="00A731CA" w:rsidRDefault="00C0366A" w:rsidP="008D4F66">
            <w:pPr>
              <w:jc w:val="center"/>
            </w:pPr>
            <w:r w:rsidRPr="00A731CA">
              <w:rPr>
                <w:sz w:val="22"/>
                <w:szCs w:val="22"/>
              </w:rPr>
              <w:t>2</w:t>
            </w:r>
          </w:p>
        </w:tc>
        <w:tc>
          <w:tcPr>
            <w:tcW w:w="675" w:type="dxa"/>
            <w:noWrap/>
            <w:vAlign w:val="center"/>
          </w:tcPr>
          <w:p w:rsidR="00C0366A" w:rsidRPr="00A731CA" w:rsidRDefault="00C0366A" w:rsidP="008D4F66">
            <w:pPr>
              <w:jc w:val="center"/>
            </w:pPr>
            <w:r w:rsidRPr="00A731CA">
              <w:rPr>
                <w:sz w:val="22"/>
                <w:szCs w:val="22"/>
              </w:rPr>
              <w:t>2</w:t>
            </w:r>
          </w:p>
        </w:tc>
        <w:tc>
          <w:tcPr>
            <w:tcW w:w="890" w:type="dxa"/>
            <w:noWrap/>
            <w:vAlign w:val="center"/>
          </w:tcPr>
          <w:p w:rsidR="00C0366A" w:rsidRPr="00A731CA" w:rsidRDefault="00C0366A" w:rsidP="008D4F66">
            <w:pPr>
              <w:jc w:val="center"/>
            </w:pPr>
            <w:r w:rsidRPr="00A731CA">
              <w:rPr>
                <w:sz w:val="22"/>
                <w:szCs w:val="22"/>
              </w:rPr>
              <w:t>2</w:t>
            </w:r>
          </w:p>
        </w:tc>
      </w:tr>
    </w:tbl>
    <w:p w:rsidR="001539A5" w:rsidRPr="00A731CA" w:rsidRDefault="001539A5" w:rsidP="006235B2">
      <w:pPr>
        <w:pStyle w:val="af1"/>
        <w:spacing w:before="120"/>
        <w:ind w:left="0"/>
        <w:rPr>
          <w:b/>
          <w:bCs/>
          <w:sz w:val="22"/>
        </w:rPr>
      </w:pPr>
    </w:p>
    <w:p w:rsidR="001539A5" w:rsidRPr="00A731CA" w:rsidRDefault="001539A5" w:rsidP="00A0404F">
      <w:pPr>
        <w:pStyle w:val="af1"/>
        <w:spacing w:before="120"/>
        <w:ind w:left="360"/>
        <w:jc w:val="center"/>
        <w:rPr>
          <w:b/>
          <w:bCs/>
          <w:sz w:val="22"/>
        </w:rPr>
      </w:pPr>
    </w:p>
    <w:p w:rsidR="001539A5" w:rsidRPr="00A731CA" w:rsidRDefault="001539A5" w:rsidP="00A0404F">
      <w:pPr>
        <w:pStyle w:val="af1"/>
        <w:spacing w:before="120"/>
        <w:ind w:left="360"/>
        <w:jc w:val="right"/>
      </w:pPr>
    </w:p>
    <w:p w:rsidR="001539A5" w:rsidRPr="00A731CA" w:rsidRDefault="001539A5" w:rsidP="00A0404F">
      <w:pPr>
        <w:pStyle w:val="af1"/>
        <w:spacing w:before="120"/>
        <w:ind w:left="360"/>
        <w:jc w:val="right"/>
      </w:pPr>
    </w:p>
    <w:p w:rsidR="001539A5" w:rsidRPr="00A731CA" w:rsidRDefault="001539A5" w:rsidP="00A45D3B">
      <w:pPr>
        <w:spacing w:after="160" w:line="259" w:lineRule="auto"/>
        <w:jc w:val="center"/>
        <w:rPr>
          <w:b/>
          <w:bCs/>
        </w:rPr>
      </w:pPr>
      <w:r w:rsidRPr="00A731CA">
        <w:rPr>
          <w:b/>
        </w:rPr>
        <w:br w:type="page"/>
      </w:r>
      <w:r w:rsidRPr="00A731CA">
        <w:rPr>
          <w:b/>
        </w:rPr>
        <w:lastRenderedPageBreak/>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47</w:t>
      </w:r>
      <w:r w:rsidR="00B838F5" w:rsidRPr="00A731CA">
        <w:rPr>
          <w:b/>
        </w:rPr>
        <w:fldChar w:fldCharType="end"/>
      </w:r>
      <w:r w:rsidRPr="00A731CA">
        <w:rPr>
          <w:b/>
        </w:rPr>
        <w:t xml:space="preserve"> – Целевые </w:t>
      </w:r>
      <w:r w:rsidRPr="00A731CA">
        <w:rPr>
          <w:b/>
          <w:bCs/>
        </w:rPr>
        <w:t>показатели развития системы водоснабжения с.п. Шеркалы</w:t>
      </w:r>
    </w:p>
    <w:tbl>
      <w:tblPr>
        <w:tblW w:w="13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32"/>
        <w:gridCol w:w="5361"/>
        <w:gridCol w:w="1265"/>
        <w:gridCol w:w="1293"/>
        <w:gridCol w:w="825"/>
        <w:gridCol w:w="825"/>
        <w:gridCol w:w="825"/>
        <w:gridCol w:w="825"/>
        <w:gridCol w:w="825"/>
        <w:gridCol w:w="914"/>
      </w:tblGrid>
      <w:tr w:rsidR="00A731CA" w:rsidRPr="00A731CA" w:rsidTr="008D5B8B">
        <w:trPr>
          <w:trHeight w:val="23"/>
          <w:tblHeader/>
          <w:jc w:val="center"/>
        </w:trPr>
        <w:tc>
          <w:tcPr>
            <w:tcW w:w="632" w:type="dxa"/>
            <w:vMerge w:val="restart"/>
            <w:vAlign w:val="center"/>
          </w:tcPr>
          <w:p w:rsidR="00153B5E" w:rsidRPr="00A731CA" w:rsidRDefault="00153B5E" w:rsidP="008D5B8B">
            <w:pPr>
              <w:jc w:val="center"/>
              <w:rPr>
                <w:b/>
                <w:bCs/>
                <w:sz w:val="20"/>
                <w:szCs w:val="20"/>
              </w:rPr>
            </w:pPr>
            <w:bookmarkStart w:id="223" w:name="_Hlk90492703"/>
            <w:r w:rsidRPr="00A731CA">
              <w:rPr>
                <w:b/>
                <w:bCs/>
                <w:sz w:val="20"/>
                <w:szCs w:val="20"/>
              </w:rPr>
              <w:t>№ п.п.</w:t>
            </w:r>
          </w:p>
        </w:tc>
        <w:tc>
          <w:tcPr>
            <w:tcW w:w="5361" w:type="dxa"/>
            <w:vMerge w:val="restart"/>
            <w:vAlign w:val="center"/>
          </w:tcPr>
          <w:p w:rsidR="00153B5E" w:rsidRPr="00A731CA" w:rsidRDefault="00153B5E" w:rsidP="008D5B8B">
            <w:pPr>
              <w:jc w:val="center"/>
              <w:rPr>
                <w:b/>
                <w:bCs/>
                <w:sz w:val="20"/>
                <w:szCs w:val="20"/>
              </w:rPr>
            </w:pPr>
            <w:r w:rsidRPr="00A731CA">
              <w:rPr>
                <w:b/>
                <w:bCs/>
                <w:sz w:val="20"/>
                <w:szCs w:val="20"/>
              </w:rPr>
              <w:t>Наименование показателя</w:t>
            </w:r>
          </w:p>
        </w:tc>
        <w:tc>
          <w:tcPr>
            <w:tcW w:w="1265" w:type="dxa"/>
            <w:vMerge w:val="restart"/>
            <w:vAlign w:val="center"/>
          </w:tcPr>
          <w:p w:rsidR="00153B5E" w:rsidRPr="00A731CA" w:rsidRDefault="00153B5E" w:rsidP="008D5B8B">
            <w:pPr>
              <w:jc w:val="center"/>
              <w:rPr>
                <w:b/>
                <w:bCs/>
                <w:sz w:val="20"/>
                <w:szCs w:val="20"/>
              </w:rPr>
            </w:pPr>
            <w:r w:rsidRPr="00A731CA">
              <w:rPr>
                <w:b/>
                <w:bCs/>
                <w:sz w:val="20"/>
                <w:szCs w:val="20"/>
              </w:rPr>
              <w:t>Ед. изм.</w:t>
            </w:r>
          </w:p>
        </w:tc>
        <w:tc>
          <w:tcPr>
            <w:tcW w:w="1293" w:type="dxa"/>
            <w:vAlign w:val="center"/>
          </w:tcPr>
          <w:p w:rsidR="00153B5E" w:rsidRPr="00A731CA" w:rsidRDefault="00153B5E" w:rsidP="008D5B8B">
            <w:pPr>
              <w:jc w:val="center"/>
              <w:rPr>
                <w:b/>
                <w:bCs/>
                <w:sz w:val="20"/>
                <w:szCs w:val="20"/>
              </w:rPr>
            </w:pPr>
            <w:r w:rsidRPr="00A731CA">
              <w:rPr>
                <w:b/>
                <w:bCs/>
                <w:sz w:val="20"/>
                <w:szCs w:val="20"/>
              </w:rPr>
              <w:t>Фактические значения</w:t>
            </w:r>
          </w:p>
        </w:tc>
        <w:tc>
          <w:tcPr>
            <w:tcW w:w="5039" w:type="dxa"/>
            <w:gridSpan w:val="6"/>
            <w:vAlign w:val="center"/>
          </w:tcPr>
          <w:p w:rsidR="00153B5E" w:rsidRPr="00A731CA" w:rsidRDefault="00153B5E" w:rsidP="008D5B8B">
            <w:pPr>
              <w:jc w:val="center"/>
              <w:rPr>
                <w:b/>
                <w:bCs/>
                <w:sz w:val="20"/>
                <w:szCs w:val="20"/>
              </w:rPr>
            </w:pPr>
            <w:r w:rsidRPr="00A731CA">
              <w:rPr>
                <w:b/>
                <w:bCs/>
                <w:sz w:val="20"/>
                <w:szCs w:val="20"/>
              </w:rPr>
              <w:t>Плановые значения</w:t>
            </w:r>
          </w:p>
        </w:tc>
      </w:tr>
      <w:tr w:rsidR="00A731CA" w:rsidRPr="00A731CA" w:rsidTr="008D5B8B">
        <w:trPr>
          <w:trHeight w:val="23"/>
          <w:tblHeader/>
          <w:jc w:val="center"/>
        </w:trPr>
        <w:tc>
          <w:tcPr>
            <w:tcW w:w="632" w:type="dxa"/>
            <w:vMerge/>
            <w:vAlign w:val="center"/>
          </w:tcPr>
          <w:p w:rsidR="00153B5E" w:rsidRPr="00A731CA" w:rsidRDefault="00153B5E" w:rsidP="008D5B8B">
            <w:pPr>
              <w:jc w:val="center"/>
              <w:rPr>
                <w:b/>
                <w:bCs/>
                <w:sz w:val="20"/>
                <w:szCs w:val="20"/>
              </w:rPr>
            </w:pPr>
          </w:p>
        </w:tc>
        <w:tc>
          <w:tcPr>
            <w:tcW w:w="5361" w:type="dxa"/>
            <w:vMerge/>
            <w:vAlign w:val="center"/>
          </w:tcPr>
          <w:p w:rsidR="00153B5E" w:rsidRPr="00A731CA" w:rsidRDefault="00153B5E" w:rsidP="008D5B8B">
            <w:pPr>
              <w:jc w:val="center"/>
              <w:rPr>
                <w:b/>
                <w:bCs/>
                <w:sz w:val="20"/>
                <w:szCs w:val="20"/>
              </w:rPr>
            </w:pPr>
          </w:p>
        </w:tc>
        <w:tc>
          <w:tcPr>
            <w:tcW w:w="1265" w:type="dxa"/>
            <w:vMerge/>
            <w:vAlign w:val="center"/>
          </w:tcPr>
          <w:p w:rsidR="00153B5E" w:rsidRPr="00A731CA" w:rsidRDefault="00153B5E" w:rsidP="008D5B8B">
            <w:pPr>
              <w:jc w:val="center"/>
              <w:rPr>
                <w:b/>
                <w:bCs/>
                <w:sz w:val="20"/>
                <w:szCs w:val="20"/>
              </w:rPr>
            </w:pPr>
          </w:p>
        </w:tc>
        <w:tc>
          <w:tcPr>
            <w:tcW w:w="1293" w:type="dxa"/>
            <w:vAlign w:val="center"/>
          </w:tcPr>
          <w:p w:rsidR="00153B5E" w:rsidRPr="00A731CA" w:rsidRDefault="00153B5E" w:rsidP="008D5B8B">
            <w:pPr>
              <w:jc w:val="center"/>
              <w:rPr>
                <w:b/>
                <w:bCs/>
                <w:sz w:val="20"/>
                <w:szCs w:val="20"/>
              </w:rPr>
            </w:pPr>
            <w:r w:rsidRPr="00A731CA">
              <w:rPr>
                <w:b/>
                <w:bCs/>
                <w:sz w:val="20"/>
                <w:szCs w:val="20"/>
              </w:rPr>
              <w:t>2022</w:t>
            </w:r>
          </w:p>
        </w:tc>
        <w:tc>
          <w:tcPr>
            <w:tcW w:w="825" w:type="dxa"/>
            <w:vAlign w:val="center"/>
          </w:tcPr>
          <w:p w:rsidR="00153B5E" w:rsidRPr="00A731CA" w:rsidRDefault="00153B5E" w:rsidP="008D5B8B">
            <w:pPr>
              <w:jc w:val="center"/>
              <w:rPr>
                <w:b/>
                <w:bCs/>
                <w:sz w:val="20"/>
                <w:szCs w:val="20"/>
              </w:rPr>
            </w:pPr>
            <w:r w:rsidRPr="00A731CA">
              <w:rPr>
                <w:b/>
                <w:bCs/>
                <w:sz w:val="20"/>
                <w:szCs w:val="20"/>
              </w:rPr>
              <w:t>2023</w:t>
            </w:r>
          </w:p>
        </w:tc>
        <w:tc>
          <w:tcPr>
            <w:tcW w:w="825" w:type="dxa"/>
            <w:vAlign w:val="center"/>
          </w:tcPr>
          <w:p w:rsidR="00153B5E" w:rsidRPr="00A731CA" w:rsidRDefault="00153B5E" w:rsidP="008D5B8B">
            <w:pPr>
              <w:jc w:val="center"/>
              <w:rPr>
                <w:b/>
                <w:bCs/>
                <w:sz w:val="20"/>
                <w:szCs w:val="20"/>
              </w:rPr>
            </w:pPr>
            <w:r w:rsidRPr="00A731CA">
              <w:rPr>
                <w:b/>
                <w:bCs/>
                <w:sz w:val="20"/>
                <w:szCs w:val="20"/>
              </w:rPr>
              <w:t>2024</w:t>
            </w:r>
          </w:p>
        </w:tc>
        <w:tc>
          <w:tcPr>
            <w:tcW w:w="825" w:type="dxa"/>
            <w:vAlign w:val="center"/>
          </w:tcPr>
          <w:p w:rsidR="00153B5E" w:rsidRPr="00A731CA" w:rsidRDefault="00153B5E" w:rsidP="008D5B8B">
            <w:pPr>
              <w:jc w:val="center"/>
              <w:rPr>
                <w:b/>
                <w:bCs/>
                <w:sz w:val="20"/>
                <w:szCs w:val="20"/>
              </w:rPr>
            </w:pPr>
            <w:r w:rsidRPr="00A731CA">
              <w:rPr>
                <w:b/>
                <w:bCs/>
                <w:sz w:val="20"/>
                <w:szCs w:val="20"/>
              </w:rPr>
              <w:t>2025</w:t>
            </w:r>
          </w:p>
        </w:tc>
        <w:tc>
          <w:tcPr>
            <w:tcW w:w="825" w:type="dxa"/>
            <w:vAlign w:val="center"/>
          </w:tcPr>
          <w:p w:rsidR="00153B5E" w:rsidRPr="00A731CA" w:rsidRDefault="00153B5E" w:rsidP="008D5B8B">
            <w:pPr>
              <w:jc w:val="center"/>
              <w:rPr>
                <w:b/>
                <w:bCs/>
                <w:sz w:val="20"/>
                <w:szCs w:val="20"/>
              </w:rPr>
            </w:pPr>
            <w:r w:rsidRPr="00A731CA">
              <w:rPr>
                <w:b/>
                <w:bCs/>
                <w:sz w:val="20"/>
                <w:szCs w:val="20"/>
              </w:rPr>
              <w:t>2026</w:t>
            </w:r>
          </w:p>
        </w:tc>
        <w:tc>
          <w:tcPr>
            <w:tcW w:w="825" w:type="dxa"/>
            <w:vAlign w:val="center"/>
          </w:tcPr>
          <w:p w:rsidR="00153B5E" w:rsidRPr="00A731CA" w:rsidRDefault="00153B5E" w:rsidP="008D5B8B">
            <w:pPr>
              <w:jc w:val="center"/>
              <w:rPr>
                <w:b/>
                <w:bCs/>
                <w:sz w:val="20"/>
                <w:szCs w:val="20"/>
                <w:lang w:val="en-US"/>
              </w:rPr>
            </w:pPr>
            <w:r w:rsidRPr="00A731CA">
              <w:rPr>
                <w:b/>
                <w:bCs/>
                <w:sz w:val="20"/>
                <w:szCs w:val="20"/>
              </w:rPr>
              <w:t>202</w:t>
            </w:r>
            <w:r w:rsidRPr="00A731CA">
              <w:rPr>
                <w:b/>
                <w:bCs/>
                <w:sz w:val="20"/>
                <w:szCs w:val="20"/>
                <w:lang w:val="en-US"/>
              </w:rPr>
              <w:t>7</w:t>
            </w:r>
          </w:p>
        </w:tc>
        <w:tc>
          <w:tcPr>
            <w:tcW w:w="914" w:type="dxa"/>
            <w:vAlign w:val="center"/>
          </w:tcPr>
          <w:p w:rsidR="00153B5E" w:rsidRPr="00A731CA" w:rsidRDefault="00153B5E" w:rsidP="008D5B8B">
            <w:pPr>
              <w:jc w:val="center"/>
              <w:rPr>
                <w:b/>
                <w:bCs/>
                <w:sz w:val="20"/>
                <w:szCs w:val="20"/>
              </w:rPr>
            </w:pPr>
            <w:r w:rsidRPr="00A731CA">
              <w:rPr>
                <w:b/>
                <w:bCs/>
                <w:sz w:val="20"/>
                <w:szCs w:val="20"/>
              </w:rPr>
              <w:t>202</w:t>
            </w:r>
            <w:r w:rsidRPr="00A731CA">
              <w:rPr>
                <w:b/>
                <w:bCs/>
                <w:sz w:val="20"/>
                <w:szCs w:val="20"/>
                <w:lang w:val="en-US"/>
              </w:rPr>
              <w:t>8</w:t>
            </w:r>
            <w:r w:rsidRPr="00A731CA">
              <w:rPr>
                <w:b/>
                <w:bCs/>
                <w:sz w:val="20"/>
                <w:szCs w:val="20"/>
              </w:rPr>
              <w:t>-2033</w:t>
            </w:r>
          </w:p>
        </w:tc>
      </w:tr>
      <w:tr w:rsidR="00A731CA" w:rsidRPr="00A731CA" w:rsidTr="008D5B8B">
        <w:trPr>
          <w:trHeight w:val="23"/>
          <w:jc w:val="center"/>
        </w:trPr>
        <w:tc>
          <w:tcPr>
            <w:tcW w:w="632" w:type="dxa"/>
            <w:vAlign w:val="center"/>
          </w:tcPr>
          <w:p w:rsidR="00153B5E" w:rsidRPr="00A731CA" w:rsidRDefault="00153B5E" w:rsidP="008D5B8B">
            <w:pPr>
              <w:jc w:val="center"/>
              <w:rPr>
                <w:sz w:val="20"/>
                <w:szCs w:val="20"/>
              </w:rPr>
            </w:pPr>
            <w:r w:rsidRPr="00A731CA">
              <w:rPr>
                <w:sz w:val="20"/>
                <w:szCs w:val="20"/>
              </w:rPr>
              <w:t>1</w:t>
            </w:r>
          </w:p>
        </w:tc>
        <w:tc>
          <w:tcPr>
            <w:tcW w:w="5361" w:type="dxa"/>
            <w:vAlign w:val="center"/>
          </w:tcPr>
          <w:p w:rsidR="00153B5E" w:rsidRPr="00A731CA" w:rsidRDefault="00153B5E" w:rsidP="008D5B8B">
            <w:pPr>
              <w:jc w:val="center"/>
              <w:rPr>
                <w:sz w:val="20"/>
                <w:szCs w:val="20"/>
              </w:rPr>
            </w:pPr>
            <w:r w:rsidRPr="00A731CA">
              <w:rPr>
                <w:sz w:val="20"/>
                <w:szCs w:val="20"/>
              </w:rPr>
              <w:t>2</w:t>
            </w:r>
          </w:p>
        </w:tc>
        <w:tc>
          <w:tcPr>
            <w:tcW w:w="1265" w:type="dxa"/>
            <w:vAlign w:val="center"/>
          </w:tcPr>
          <w:p w:rsidR="00153B5E" w:rsidRPr="00A731CA" w:rsidRDefault="00153B5E" w:rsidP="008D5B8B">
            <w:pPr>
              <w:jc w:val="center"/>
              <w:rPr>
                <w:sz w:val="20"/>
                <w:szCs w:val="20"/>
              </w:rPr>
            </w:pPr>
            <w:r w:rsidRPr="00A731CA">
              <w:rPr>
                <w:sz w:val="20"/>
                <w:szCs w:val="20"/>
              </w:rPr>
              <w:t>3</w:t>
            </w:r>
          </w:p>
        </w:tc>
        <w:tc>
          <w:tcPr>
            <w:tcW w:w="1293" w:type="dxa"/>
            <w:vAlign w:val="center"/>
          </w:tcPr>
          <w:p w:rsidR="00153B5E" w:rsidRPr="00A731CA" w:rsidRDefault="00153B5E" w:rsidP="008D5B8B">
            <w:pPr>
              <w:jc w:val="center"/>
              <w:rPr>
                <w:sz w:val="20"/>
                <w:szCs w:val="20"/>
              </w:rPr>
            </w:pPr>
            <w:r w:rsidRPr="00A731CA">
              <w:rPr>
                <w:sz w:val="20"/>
                <w:szCs w:val="20"/>
              </w:rPr>
              <w:t>4</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6</w:t>
            </w:r>
          </w:p>
        </w:tc>
        <w:tc>
          <w:tcPr>
            <w:tcW w:w="825" w:type="dxa"/>
            <w:vAlign w:val="center"/>
          </w:tcPr>
          <w:p w:rsidR="00153B5E" w:rsidRPr="00A731CA" w:rsidRDefault="00153B5E" w:rsidP="008D5B8B">
            <w:pPr>
              <w:jc w:val="center"/>
              <w:rPr>
                <w:sz w:val="20"/>
                <w:szCs w:val="20"/>
              </w:rPr>
            </w:pPr>
            <w:r w:rsidRPr="00A731CA">
              <w:rPr>
                <w:sz w:val="20"/>
                <w:szCs w:val="20"/>
              </w:rPr>
              <w:t>7</w:t>
            </w:r>
          </w:p>
        </w:tc>
        <w:tc>
          <w:tcPr>
            <w:tcW w:w="825" w:type="dxa"/>
            <w:vAlign w:val="center"/>
          </w:tcPr>
          <w:p w:rsidR="00153B5E" w:rsidRPr="00A731CA" w:rsidRDefault="00153B5E" w:rsidP="008D5B8B">
            <w:pPr>
              <w:jc w:val="center"/>
              <w:rPr>
                <w:sz w:val="20"/>
                <w:szCs w:val="20"/>
              </w:rPr>
            </w:pPr>
            <w:r w:rsidRPr="00A731CA">
              <w:rPr>
                <w:sz w:val="20"/>
                <w:szCs w:val="20"/>
              </w:rPr>
              <w:t>8</w:t>
            </w:r>
          </w:p>
        </w:tc>
        <w:tc>
          <w:tcPr>
            <w:tcW w:w="825" w:type="dxa"/>
            <w:vAlign w:val="center"/>
          </w:tcPr>
          <w:p w:rsidR="00153B5E" w:rsidRPr="00A731CA" w:rsidRDefault="00153B5E" w:rsidP="008D5B8B">
            <w:pPr>
              <w:jc w:val="center"/>
              <w:rPr>
                <w:sz w:val="20"/>
                <w:szCs w:val="20"/>
              </w:rPr>
            </w:pPr>
            <w:r w:rsidRPr="00A731CA">
              <w:rPr>
                <w:sz w:val="20"/>
                <w:szCs w:val="20"/>
              </w:rPr>
              <w:t>9</w:t>
            </w:r>
          </w:p>
        </w:tc>
        <w:tc>
          <w:tcPr>
            <w:tcW w:w="914" w:type="dxa"/>
            <w:vAlign w:val="center"/>
          </w:tcPr>
          <w:p w:rsidR="00153B5E" w:rsidRPr="00A731CA" w:rsidRDefault="00153B5E" w:rsidP="008D5B8B">
            <w:pPr>
              <w:jc w:val="center"/>
              <w:rPr>
                <w:sz w:val="20"/>
                <w:szCs w:val="20"/>
              </w:rPr>
            </w:pPr>
            <w:r w:rsidRPr="00A731CA">
              <w:rPr>
                <w:sz w:val="20"/>
                <w:szCs w:val="20"/>
              </w:rPr>
              <w:t>10</w:t>
            </w:r>
          </w:p>
        </w:tc>
      </w:tr>
      <w:tr w:rsidR="00A731CA" w:rsidRPr="00A731CA" w:rsidTr="008D5B8B">
        <w:trPr>
          <w:trHeight w:val="23"/>
          <w:jc w:val="center"/>
        </w:trPr>
        <w:tc>
          <w:tcPr>
            <w:tcW w:w="632" w:type="dxa"/>
            <w:vAlign w:val="center"/>
          </w:tcPr>
          <w:p w:rsidR="00153B5E" w:rsidRPr="00A731CA" w:rsidRDefault="00153B5E" w:rsidP="008D5B8B">
            <w:pPr>
              <w:jc w:val="center"/>
              <w:rPr>
                <w:b/>
                <w:bCs/>
                <w:sz w:val="20"/>
                <w:szCs w:val="20"/>
              </w:rPr>
            </w:pPr>
            <w:r w:rsidRPr="00A731CA">
              <w:rPr>
                <w:b/>
                <w:bCs/>
                <w:sz w:val="20"/>
                <w:szCs w:val="20"/>
              </w:rPr>
              <w:t>1</w:t>
            </w:r>
          </w:p>
        </w:tc>
        <w:tc>
          <w:tcPr>
            <w:tcW w:w="5361" w:type="dxa"/>
            <w:vAlign w:val="center"/>
          </w:tcPr>
          <w:p w:rsidR="00153B5E" w:rsidRPr="00A731CA" w:rsidRDefault="00153B5E" w:rsidP="008D5B8B">
            <w:pPr>
              <w:rPr>
                <w:b/>
                <w:bCs/>
                <w:sz w:val="20"/>
                <w:szCs w:val="20"/>
              </w:rPr>
            </w:pPr>
            <w:r w:rsidRPr="00A731CA">
              <w:rPr>
                <w:b/>
                <w:bCs/>
                <w:sz w:val="20"/>
                <w:szCs w:val="20"/>
              </w:rPr>
              <w:t>Показатели качества питьевой воды</w:t>
            </w:r>
          </w:p>
        </w:tc>
        <w:tc>
          <w:tcPr>
            <w:tcW w:w="1265" w:type="dxa"/>
            <w:vAlign w:val="center"/>
          </w:tcPr>
          <w:p w:rsidR="00153B5E" w:rsidRPr="00A731CA" w:rsidRDefault="00153B5E" w:rsidP="008D5B8B">
            <w:pPr>
              <w:jc w:val="center"/>
              <w:rPr>
                <w:b/>
                <w:bCs/>
                <w:sz w:val="20"/>
                <w:szCs w:val="20"/>
              </w:rPr>
            </w:pPr>
            <w:r w:rsidRPr="00A731CA">
              <w:rPr>
                <w:b/>
                <w:bCs/>
                <w:sz w:val="20"/>
                <w:szCs w:val="20"/>
              </w:rPr>
              <w:t>-</w:t>
            </w:r>
          </w:p>
        </w:tc>
        <w:tc>
          <w:tcPr>
            <w:tcW w:w="1293"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914" w:type="dxa"/>
            <w:vAlign w:val="center"/>
          </w:tcPr>
          <w:p w:rsidR="00153B5E" w:rsidRPr="00A731CA" w:rsidRDefault="00153B5E" w:rsidP="008D5B8B">
            <w:pPr>
              <w:jc w:val="center"/>
              <w:rPr>
                <w:b/>
                <w:bCs/>
                <w:sz w:val="20"/>
                <w:szCs w:val="20"/>
              </w:rPr>
            </w:pPr>
            <w:r w:rsidRPr="00A731CA">
              <w:rPr>
                <w:b/>
                <w:bCs/>
                <w:sz w:val="20"/>
                <w:szCs w:val="20"/>
              </w:rPr>
              <w:t>-</w:t>
            </w:r>
          </w:p>
        </w:tc>
      </w:tr>
      <w:tr w:rsidR="00A731CA" w:rsidRPr="00A731CA" w:rsidTr="008D5B8B">
        <w:trPr>
          <w:trHeight w:val="23"/>
          <w:jc w:val="center"/>
        </w:trPr>
        <w:tc>
          <w:tcPr>
            <w:tcW w:w="632" w:type="dxa"/>
            <w:vAlign w:val="center"/>
          </w:tcPr>
          <w:p w:rsidR="00153B5E" w:rsidRPr="00A731CA" w:rsidRDefault="00153B5E" w:rsidP="008D5B8B">
            <w:pPr>
              <w:jc w:val="center"/>
              <w:rPr>
                <w:sz w:val="20"/>
                <w:szCs w:val="20"/>
              </w:rPr>
            </w:pPr>
            <w:r w:rsidRPr="00A731CA">
              <w:rPr>
                <w:sz w:val="20"/>
                <w:szCs w:val="20"/>
              </w:rPr>
              <w:t> </w:t>
            </w:r>
          </w:p>
        </w:tc>
        <w:tc>
          <w:tcPr>
            <w:tcW w:w="5361" w:type="dxa"/>
            <w:vAlign w:val="center"/>
          </w:tcPr>
          <w:p w:rsidR="00153B5E" w:rsidRPr="00A731CA" w:rsidRDefault="00153B5E" w:rsidP="008D5B8B">
            <w:pPr>
              <w:rPr>
                <w:sz w:val="20"/>
                <w:szCs w:val="20"/>
              </w:rPr>
            </w:pPr>
            <w:r w:rsidRPr="00A731CA">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65" w:type="dxa"/>
            <w:vAlign w:val="center"/>
          </w:tcPr>
          <w:p w:rsidR="00153B5E" w:rsidRPr="00A731CA" w:rsidRDefault="00153B5E" w:rsidP="008D5B8B">
            <w:pPr>
              <w:jc w:val="center"/>
              <w:rPr>
                <w:sz w:val="20"/>
                <w:szCs w:val="20"/>
              </w:rPr>
            </w:pPr>
            <w:r w:rsidRPr="00A731CA">
              <w:rPr>
                <w:sz w:val="20"/>
                <w:szCs w:val="20"/>
              </w:rPr>
              <w:t>%</w:t>
            </w:r>
          </w:p>
        </w:tc>
        <w:tc>
          <w:tcPr>
            <w:tcW w:w="1293"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914" w:type="dxa"/>
            <w:vAlign w:val="center"/>
          </w:tcPr>
          <w:p w:rsidR="00153B5E" w:rsidRPr="00A731CA" w:rsidRDefault="00153B5E" w:rsidP="008D5B8B">
            <w:pPr>
              <w:jc w:val="center"/>
              <w:rPr>
                <w:sz w:val="20"/>
                <w:szCs w:val="20"/>
                <w:lang w:val="en-US"/>
              </w:rPr>
            </w:pPr>
            <w:r w:rsidRPr="00A731CA">
              <w:rPr>
                <w:sz w:val="20"/>
                <w:szCs w:val="20"/>
                <w:lang w:val="en-US"/>
              </w:rPr>
              <w:t>0</w:t>
            </w:r>
          </w:p>
        </w:tc>
      </w:tr>
      <w:tr w:rsidR="00A731CA" w:rsidRPr="00A731CA" w:rsidTr="008D5B8B">
        <w:trPr>
          <w:trHeight w:val="23"/>
          <w:jc w:val="center"/>
        </w:trPr>
        <w:tc>
          <w:tcPr>
            <w:tcW w:w="632" w:type="dxa"/>
            <w:vAlign w:val="center"/>
          </w:tcPr>
          <w:p w:rsidR="00153B5E" w:rsidRPr="00A731CA" w:rsidRDefault="00153B5E" w:rsidP="008D5B8B">
            <w:pPr>
              <w:jc w:val="center"/>
              <w:rPr>
                <w:sz w:val="20"/>
                <w:szCs w:val="20"/>
              </w:rPr>
            </w:pPr>
            <w:r w:rsidRPr="00A731CA">
              <w:rPr>
                <w:sz w:val="20"/>
                <w:szCs w:val="20"/>
              </w:rPr>
              <w:t> </w:t>
            </w:r>
          </w:p>
        </w:tc>
        <w:tc>
          <w:tcPr>
            <w:tcW w:w="5361" w:type="dxa"/>
            <w:vAlign w:val="center"/>
          </w:tcPr>
          <w:p w:rsidR="00153B5E" w:rsidRPr="00A731CA" w:rsidRDefault="00153B5E" w:rsidP="008D5B8B">
            <w:pPr>
              <w:rPr>
                <w:sz w:val="20"/>
                <w:szCs w:val="20"/>
              </w:rPr>
            </w:pPr>
            <w:r w:rsidRPr="00A731CA">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65" w:type="dxa"/>
            <w:vAlign w:val="center"/>
          </w:tcPr>
          <w:p w:rsidR="00153B5E" w:rsidRPr="00A731CA" w:rsidRDefault="00153B5E" w:rsidP="008D5B8B">
            <w:pPr>
              <w:jc w:val="center"/>
              <w:rPr>
                <w:sz w:val="20"/>
                <w:szCs w:val="20"/>
              </w:rPr>
            </w:pPr>
            <w:r w:rsidRPr="00A731CA">
              <w:rPr>
                <w:sz w:val="20"/>
                <w:szCs w:val="20"/>
              </w:rPr>
              <w:t>%</w:t>
            </w:r>
          </w:p>
        </w:tc>
        <w:tc>
          <w:tcPr>
            <w:tcW w:w="1293"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825" w:type="dxa"/>
            <w:vAlign w:val="center"/>
          </w:tcPr>
          <w:p w:rsidR="00153B5E" w:rsidRPr="00A731CA" w:rsidRDefault="00153B5E" w:rsidP="008D5B8B">
            <w:pPr>
              <w:jc w:val="center"/>
              <w:rPr>
                <w:sz w:val="20"/>
                <w:szCs w:val="20"/>
              </w:rPr>
            </w:pPr>
            <w:r w:rsidRPr="00A731CA">
              <w:rPr>
                <w:sz w:val="20"/>
                <w:szCs w:val="20"/>
              </w:rPr>
              <w:t>≤5</w:t>
            </w:r>
          </w:p>
        </w:tc>
        <w:tc>
          <w:tcPr>
            <w:tcW w:w="914" w:type="dxa"/>
            <w:vAlign w:val="center"/>
          </w:tcPr>
          <w:p w:rsidR="00153B5E" w:rsidRPr="00A731CA" w:rsidRDefault="00153B5E" w:rsidP="008D5B8B">
            <w:pPr>
              <w:jc w:val="center"/>
              <w:rPr>
                <w:sz w:val="20"/>
                <w:szCs w:val="20"/>
                <w:lang w:val="en-US"/>
              </w:rPr>
            </w:pPr>
            <w:r w:rsidRPr="00A731CA">
              <w:rPr>
                <w:sz w:val="20"/>
                <w:szCs w:val="20"/>
                <w:lang w:val="en-US"/>
              </w:rPr>
              <w:t>0</w:t>
            </w:r>
          </w:p>
        </w:tc>
      </w:tr>
      <w:tr w:rsidR="00A731CA" w:rsidRPr="00A731CA" w:rsidTr="008D5B8B">
        <w:trPr>
          <w:trHeight w:val="23"/>
          <w:jc w:val="center"/>
        </w:trPr>
        <w:tc>
          <w:tcPr>
            <w:tcW w:w="632" w:type="dxa"/>
            <w:vAlign w:val="center"/>
          </w:tcPr>
          <w:p w:rsidR="00153B5E" w:rsidRPr="00A731CA" w:rsidRDefault="00153B5E" w:rsidP="008D5B8B">
            <w:pPr>
              <w:jc w:val="center"/>
              <w:rPr>
                <w:b/>
                <w:bCs/>
                <w:sz w:val="20"/>
                <w:szCs w:val="20"/>
              </w:rPr>
            </w:pPr>
            <w:r w:rsidRPr="00A731CA">
              <w:rPr>
                <w:b/>
                <w:bCs/>
                <w:sz w:val="20"/>
                <w:szCs w:val="20"/>
              </w:rPr>
              <w:t>2</w:t>
            </w:r>
          </w:p>
        </w:tc>
        <w:tc>
          <w:tcPr>
            <w:tcW w:w="5361" w:type="dxa"/>
            <w:vAlign w:val="center"/>
          </w:tcPr>
          <w:p w:rsidR="00153B5E" w:rsidRPr="00A731CA" w:rsidRDefault="00153B5E" w:rsidP="008D5B8B">
            <w:pPr>
              <w:rPr>
                <w:b/>
                <w:bCs/>
                <w:sz w:val="20"/>
                <w:szCs w:val="20"/>
              </w:rPr>
            </w:pPr>
            <w:r w:rsidRPr="00A731CA">
              <w:rPr>
                <w:b/>
                <w:bCs/>
                <w:sz w:val="20"/>
                <w:szCs w:val="20"/>
              </w:rPr>
              <w:t>Показатели надежности и бесперебойности водоснабжения</w:t>
            </w:r>
          </w:p>
        </w:tc>
        <w:tc>
          <w:tcPr>
            <w:tcW w:w="1265" w:type="dxa"/>
            <w:vAlign w:val="center"/>
          </w:tcPr>
          <w:p w:rsidR="00153B5E" w:rsidRPr="00A731CA" w:rsidRDefault="00153B5E" w:rsidP="008D5B8B">
            <w:pPr>
              <w:jc w:val="center"/>
              <w:rPr>
                <w:b/>
                <w:bCs/>
                <w:sz w:val="20"/>
                <w:szCs w:val="20"/>
              </w:rPr>
            </w:pPr>
            <w:r w:rsidRPr="00A731CA">
              <w:rPr>
                <w:b/>
                <w:bCs/>
                <w:sz w:val="20"/>
                <w:szCs w:val="20"/>
              </w:rPr>
              <w:t>-</w:t>
            </w:r>
          </w:p>
        </w:tc>
        <w:tc>
          <w:tcPr>
            <w:tcW w:w="1293"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914" w:type="dxa"/>
            <w:vAlign w:val="center"/>
          </w:tcPr>
          <w:p w:rsidR="00153B5E" w:rsidRPr="00A731CA" w:rsidRDefault="00153B5E" w:rsidP="008D5B8B">
            <w:pPr>
              <w:jc w:val="center"/>
              <w:rPr>
                <w:b/>
                <w:bCs/>
                <w:sz w:val="20"/>
                <w:szCs w:val="20"/>
              </w:rPr>
            </w:pPr>
            <w:r w:rsidRPr="00A731CA">
              <w:rPr>
                <w:b/>
                <w:bCs/>
                <w:sz w:val="20"/>
                <w:szCs w:val="20"/>
              </w:rPr>
              <w:t>-</w:t>
            </w:r>
          </w:p>
        </w:tc>
      </w:tr>
      <w:tr w:rsidR="00A731CA" w:rsidRPr="00A731CA" w:rsidTr="008D5B8B">
        <w:trPr>
          <w:trHeight w:val="23"/>
          <w:jc w:val="center"/>
        </w:trPr>
        <w:tc>
          <w:tcPr>
            <w:tcW w:w="632" w:type="dxa"/>
            <w:vAlign w:val="center"/>
          </w:tcPr>
          <w:p w:rsidR="00153B5E" w:rsidRPr="00A731CA" w:rsidRDefault="00153B5E" w:rsidP="008D5B8B">
            <w:pPr>
              <w:jc w:val="center"/>
              <w:rPr>
                <w:sz w:val="20"/>
                <w:szCs w:val="20"/>
              </w:rPr>
            </w:pPr>
            <w:r w:rsidRPr="00A731CA">
              <w:rPr>
                <w:sz w:val="20"/>
                <w:szCs w:val="20"/>
              </w:rPr>
              <w:t> </w:t>
            </w:r>
          </w:p>
        </w:tc>
        <w:tc>
          <w:tcPr>
            <w:tcW w:w="5361" w:type="dxa"/>
            <w:vAlign w:val="center"/>
          </w:tcPr>
          <w:p w:rsidR="00153B5E" w:rsidRPr="00A731CA" w:rsidRDefault="00153B5E" w:rsidP="008D5B8B">
            <w:pPr>
              <w:rPr>
                <w:sz w:val="20"/>
                <w:szCs w:val="20"/>
              </w:rPr>
            </w:pPr>
            <w:r w:rsidRPr="00A731CA">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(удельное количество аварий и повреждений на объектах ЦС ХВС)</w:t>
            </w:r>
          </w:p>
        </w:tc>
        <w:tc>
          <w:tcPr>
            <w:tcW w:w="1265" w:type="dxa"/>
            <w:vAlign w:val="center"/>
          </w:tcPr>
          <w:p w:rsidR="00153B5E" w:rsidRPr="00A731CA" w:rsidRDefault="00153B5E" w:rsidP="008D5B8B">
            <w:pPr>
              <w:jc w:val="center"/>
              <w:rPr>
                <w:sz w:val="20"/>
                <w:szCs w:val="20"/>
              </w:rPr>
            </w:pPr>
            <w:r w:rsidRPr="00A731CA">
              <w:rPr>
                <w:sz w:val="20"/>
                <w:szCs w:val="20"/>
              </w:rPr>
              <w:t>ед./км</w:t>
            </w:r>
          </w:p>
        </w:tc>
        <w:tc>
          <w:tcPr>
            <w:tcW w:w="1293"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914" w:type="dxa"/>
            <w:vAlign w:val="center"/>
          </w:tcPr>
          <w:p w:rsidR="00153B5E" w:rsidRPr="00A731CA" w:rsidRDefault="00153B5E" w:rsidP="008D5B8B">
            <w:pPr>
              <w:jc w:val="center"/>
              <w:rPr>
                <w:sz w:val="20"/>
                <w:szCs w:val="20"/>
              </w:rPr>
            </w:pPr>
            <w:r w:rsidRPr="00A731CA">
              <w:rPr>
                <w:sz w:val="20"/>
                <w:szCs w:val="20"/>
              </w:rPr>
              <w:t>0</w:t>
            </w:r>
          </w:p>
        </w:tc>
      </w:tr>
      <w:tr w:rsidR="00A731CA" w:rsidRPr="00A731CA" w:rsidTr="008D5B8B">
        <w:trPr>
          <w:trHeight w:val="23"/>
          <w:jc w:val="center"/>
        </w:trPr>
        <w:tc>
          <w:tcPr>
            <w:tcW w:w="632" w:type="dxa"/>
            <w:vAlign w:val="center"/>
          </w:tcPr>
          <w:p w:rsidR="00153B5E" w:rsidRPr="00A731CA" w:rsidRDefault="00153B5E" w:rsidP="008D5B8B">
            <w:pPr>
              <w:jc w:val="center"/>
              <w:rPr>
                <w:b/>
                <w:bCs/>
                <w:sz w:val="20"/>
                <w:szCs w:val="20"/>
              </w:rPr>
            </w:pPr>
            <w:r w:rsidRPr="00A731CA">
              <w:rPr>
                <w:b/>
                <w:bCs/>
                <w:sz w:val="20"/>
                <w:szCs w:val="20"/>
              </w:rPr>
              <w:t>3</w:t>
            </w:r>
          </w:p>
        </w:tc>
        <w:tc>
          <w:tcPr>
            <w:tcW w:w="5361" w:type="dxa"/>
            <w:vAlign w:val="center"/>
          </w:tcPr>
          <w:p w:rsidR="00153B5E" w:rsidRPr="00A731CA" w:rsidRDefault="00153B5E" w:rsidP="008D5B8B">
            <w:pPr>
              <w:rPr>
                <w:b/>
                <w:bCs/>
                <w:sz w:val="20"/>
                <w:szCs w:val="20"/>
              </w:rPr>
            </w:pPr>
            <w:r w:rsidRPr="00A731CA">
              <w:rPr>
                <w:b/>
                <w:bCs/>
                <w:sz w:val="20"/>
                <w:szCs w:val="20"/>
              </w:rPr>
              <w:t>Показатели энергетической эффективности</w:t>
            </w:r>
          </w:p>
        </w:tc>
        <w:tc>
          <w:tcPr>
            <w:tcW w:w="1265" w:type="dxa"/>
            <w:vAlign w:val="center"/>
          </w:tcPr>
          <w:p w:rsidR="00153B5E" w:rsidRPr="00A731CA" w:rsidRDefault="00153B5E" w:rsidP="008D5B8B">
            <w:pPr>
              <w:jc w:val="center"/>
              <w:rPr>
                <w:b/>
                <w:bCs/>
                <w:sz w:val="20"/>
                <w:szCs w:val="20"/>
              </w:rPr>
            </w:pPr>
            <w:r w:rsidRPr="00A731CA">
              <w:rPr>
                <w:b/>
                <w:bCs/>
                <w:sz w:val="20"/>
                <w:szCs w:val="20"/>
              </w:rPr>
              <w:t>-</w:t>
            </w:r>
          </w:p>
        </w:tc>
        <w:tc>
          <w:tcPr>
            <w:tcW w:w="1293"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825" w:type="dxa"/>
            <w:vAlign w:val="center"/>
          </w:tcPr>
          <w:p w:rsidR="00153B5E" w:rsidRPr="00A731CA" w:rsidRDefault="00153B5E" w:rsidP="008D5B8B">
            <w:pPr>
              <w:jc w:val="center"/>
              <w:rPr>
                <w:b/>
                <w:bCs/>
                <w:sz w:val="20"/>
                <w:szCs w:val="20"/>
              </w:rPr>
            </w:pPr>
            <w:r w:rsidRPr="00A731CA">
              <w:rPr>
                <w:b/>
                <w:bCs/>
                <w:sz w:val="20"/>
                <w:szCs w:val="20"/>
              </w:rPr>
              <w:t>-</w:t>
            </w:r>
          </w:p>
        </w:tc>
        <w:tc>
          <w:tcPr>
            <w:tcW w:w="914" w:type="dxa"/>
            <w:vAlign w:val="center"/>
          </w:tcPr>
          <w:p w:rsidR="00153B5E" w:rsidRPr="00A731CA" w:rsidRDefault="00153B5E" w:rsidP="008D5B8B">
            <w:pPr>
              <w:jc w:val="center"/>
              <w:rPr>
                <w:b/>
                <w:bCs/>
                <w:sz w:val="20"/>
                <w:szCs w:val="20"/>
              </w:rPr>
            </w:pPr>
            <w:r w:rsidRPr="00A731CA">
              <w:rPr>
                <w:b/>
                <w:bCs/>
                <w:sz w:val="20"/>
                <w:szCs w:val="20"/>
              </w:rPr>
              <w:t>-</w:t>
            </w:r>
          </w:p>
        </w:tc>
      </w:tr>
      <w:tr w:rsidR="00A731CA" w:rsidRPr="00A731CA" w:rsidTr="008D5B8B">
        <w:trPr>
          <w:trHeight w:val="23"/>
          <w:jc w:val="center"/>
        </w:trPr>
        <w:tc>
          <w:tcPr>
            <w:tcW w:w="632" w:type="dxa"/>
            <w:vAlign w:val="center"/>
          </w:tcPr>
          <w:p w:rsidR="00153B5E" w:rsidRPr="00A731CA" w:rsidRDefault="00153B5E" w:rsidP="008D5B8B">
            <w:pPr>
              <w:jc w:val="center"/>
              <w:rPr>
                <w:sz w:val="20"/>
                <w:szCs w:val="20"/>
              </w:rPr>
            </w:pPr>
            <w:r w:rsidRPr="00A731CA">
              <w:rPr>
                <w:sz w:val="20"/>
                <w:szCs w:val="20"/>
              </w:rPr>
              <w:t> </w:t>
            </w:r>
          </w:p>
        </w:tc>
        <w:tc>
          <w:tcPr>
            <w:tcW w:w="5361" w:type="dxa"/>
            <w:vAlign w:val="center"/>
          </w:tcPr>
          <w:p w:rsidR="00153B5E" w:rsidRPr="00A731CA" w:rsidRDefault="00153B5E" w:rsidP="008D5B8B">
            <w:pPr>
              <w:rPr>
                <w:sz w:val="20"/>
                <w:szCs w:val="20"/>
              </w:rPr>
            </w:pPr>
            <w:r w:rsidRPr="00A731CA">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65" w:type="dxa"/>
            <w:vAlign w:val="center"/>
          </w:tcPr>
          <w:p w:rsidR="00153B5E" w:rsidRPr="00A731CA" w:rsidRDefault="00153B5E" w:rsidP="008D5B8B">
            <w:pPr>
              <w:jc w:val="center"/>
              <w:rPr>
                <w:sz w:val="20"/>
                <w:szCs w:val="20"/>
              </w:rPr>
            </w:pPr>
            <w:r w:rsidRPr="00A731CA">
              <w:rPr>
                <w:sz w:val="20"/>
                <w:szCs w:val="20"/>
              </w:rPr>
              <w:t>%</w:t>
            </w:r>
          </w:p>
        </w:tc>
        <w:tc>
          <w:tcPr>
            <w:tcW w:w="1293"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825" w:type="dxa"/>
            <w:vAlign w:val="center"/>
          </w:tcPr>
          <w:p w:rsidR="00153B5E" w:rsidRPr="00A731CA" w:rsidRDefault="00153B5E" w:rsidP="008D5B8B">
            <w:pPr>
              <w:jc w:val="center"/>
              <w:rPr>
                <w:sz w:val="20"/>
                <w:szCs w:val="20"/>
              </w:rPr>
            </w:pPr>
            <w:r w:rsidRPr="00A731CA">
              <w:rPr>
                <w:sz w:val="20"/>
                <w:szCs w:val="20"/>
              </w:rPr>
              <w:t>0%</w:t>
            </w:r>
          </w:p>
        </w:tc>
        <w:tc>
          <w:tcPr>
            <w:tcW w:w="914" w:type="dxa"/>
            <w:vAlign w:val="center"/>
          </w:tcPr>
          <w:p w:rsidR="00153B5E" w:rsidRPr="00A731CA" w:rsidRDefault="00153B5E" w:rsidP="008D5B8B">
            <w:pPr>
              <w:jc w:val="center"/>
              <w:rPr>
                <w:sz w:val="20"/>
                <w:szCs w:val="20"/>
              </w:rPr>
            </w:pPr>
            <w:r w:rsidRPr="00A731CA">
              <w:rPr>
                <w:sz w:val="20"/>
                <w:szCs w:val="20"/>
              </w:rPr>
              <w:t>0%</w:t>
            </w:r>
          </w:p>
        </w:tc>
      </w:tr>
      <w:tr w:rsidR="00153B5E" w:rsidRPr="00A731CA" w:rsidTr="008D5B8B">
        <w:trPr>
          <w:trHeight w:val="23"/>
          <w:jc w:val="center"/>
        </w:trPr>
        <w:tc>
          <w:tcPr>
            <w:tcW w:w="632" w:type="dxa"/>
            <w:vAlign w:val="center"/>
          </w:tcPr>
          <w:p w:rsidR="00153B5E" w:rsidRPr="00A731CA" w:rsidRDefault="00153B5E" w:rsidP="008D5B8B">
            <w:pPr>
              <w:jc w:val="center"/>
              <w:rPr>
                <w:sz w:val="20"/>
                <w:szCs w:val="20"/>
              </w:rPr>
            </w:pPr>
            <w:r w:rsidRPr="00A731CA">
              <w:rPr>
                <w:sz w:val="20"/>
                <w:szCs w:val="20"/>
              </w:rPr>
              <w:t> </w:t>
            </w:r>
          </w:p>
        </w:tc>
        <w:tc>
          <w:tcPr>
            <w:tcW w:w="5361" w:type="dxa"/>
            <w:vAlign w:val="center"/>
          </w:tcPr>
          <w:p w:rsidR="00153B5E" w:rsidRPr="00A731CA" w:rsidRDefault="00153B5E" w:rsidP="008D5B8B">
            <w:pPr>
              <w:rPr>
                <w:sz w:val="20"/>
                <w:szCs w:val="20"/>
              </w:rPr>
            </w:pPr>
            <w:r w:rsidRPr="00A731CA">
              <w:rPr>
                <w:sz w:val="20"/>
                <w:szCs w:val="20"/>
              </w:rPr>
              <w:t>Удельный расход электрической энергии, потребляемой в технологических процессах подготовки и транспортировки питьевой воды, на единицу объема транспортируемой воды</w:t>
            </w:r>
          </w:p>
        </w:tc>
        <w:tc>
          <w:tcPr>
            <w:tcW w:w="1265" w:type="dxa"/>
            <w:vAlign w:val="center"/>
          </w:tcPr>
          <w:p w:rsidR="00153B5E" w:rsidRPr="00A731CA" w:rsidRDefault="00153B5E" w:rsidP="008D5B8B">
            <w:pPr>
              <w:jc w:val="center"/>
              <w:rPr>
                <w:sz w:val="20"/>
                <w:szCs w:val="20"/>
              </w:rPr>
            </w:pPr>
            <w:r w:rsidRPr="00A731CA">
              <w:rPr>
                <w:sz w:val="20"/>
                <w:szCs w:val="20"/>
              </w:rPr>
              <w:t>кВт·ч/м³</w:t>
            </w:r>
          </w:p>
        </w:tc>
        <w:tc>
          <w:tcPr>
            <w:tcW w:w="1293" w:type="dxa"/>
            <w:vAlign w:val="center"/>
          </w:tcPr>
          <w:p w:rsidR="00153B5E" w:rsidRPr="00A731CA" w:rsidRDefault="00153B5E" w:rsidP="008D5B8B">
            <w:pPr>
              <w:jc w:val="center"/>
              <w:rPr>
                <w:sz w:val="20"/>
                <w:szCs w:val="20"/>
              </w:rPr>
            </w:pPr>
            <w:r w:rsidRPr="00A731CA">
              <w:rPr>
                <w:sz w:val="20"/>
                <w:szCs w:val="20"/>
              </w:rPr>
              <w:t>1,25</w:t>
            </w:r>
          </w:p>
        </w:tc>
        <w:tc>
          <w:tcPr>
            <w:tcW w:w="825" w:type="dxa"/>
            <w:vAlign w:val="center"/>
          </w:tcPr>
          <w:p w:rsidR="00153B5E" w:rsidRPr="00A731CA" w:rsidRDefault="00153B5E" w:rsidP="008D5B8B">
            <w:pPr>
              <w:jc w:val="center"/>
              <w:rPr>
                <w:sz w:val="20"/>
                <w:szCs w:val="20"/>
              </w:rPr>
            </w:pPr>
            <w:r w:rsidRPr="00A731CA">
              <w:rPr>
                <w:sz w:val="20"/>
                <w:szCs w:val="20"/>
              </w:rPr>
              <w:t>1,25</w:t>
            </w:r>
          </w:p>
        </w:tc>
        <w:tc>
          <w:tcPr>
            <w:tcW w:w="825" w:type="dxa"/>
            <w:vAlign w:val="center"/>
          </w:tcPr>
          <w:p w:rsidR="00153B5E" w:rsidRPr="00A731CA" w:rsidRDefault="00153B5E" w:rsidP="008D5B8B">
            <w:pPr>
              <w:jc w:val="center"/>
              <w:rPr>
                <w:sz w:val="20"/>
                <w:szCs w:val="20"/>
              </w:rPr>
            </w:pPr>
            <w:r w:rsidRPr="00A731CA">
              <w:rPr>
                <w:sz w:val="20"/>
                <w:szCs w:val="20"/>
              </w:rPr>
              <w:t>1,25</w:t>
            </w:r>
          </w:p>
        </w:tc>
        <w:tc>
          <w:tcPr>
            <w:tcW w:w="825" w:type="dxa"/>
            <w:vAlign w:val="center"/>
          </w:tcPr>
          <w:p w:rsidR="00153B5E" w:rsidRPr="00A731CA" w:rsidRDefault="00153B5E" w:rsidP="008D5B8B">
            <w:pPr>
              <w:jc w:val="center"/>
              <w:rPr>
                <w:sz w:val="20"/>
                <w:szCs w:val="20"/>
              </w:rPr>
            </w:pPr>
            <w:r w:rsidRPr="00A731CA">
              <w:rPr>
                <w:sz w:val="20"/>
                <w:szCs w:val="20"/>
              </w:rPr>
              <w:t>1,25</w:t>
            </w:r>
          </w:p>
        </w:tc>
        <w:tc>
          <w:tcPr>
            <w:tcW w:w="825" w:type="dxa"/>
            <w:vAlign w:val="center"/>
          </w:tcPr>
          <w:p w:rsidR="00153B5E" w:rsidRPr="00A731CA" w:rsidRDefault="00153B5E" w:rsidP="008D5B8B">
            <w:pPr>
              <w:jc w:val="center"/>
              <w:rPr>
                <w:sz w:val="20"/>
                <w:szCs w:val="20"/>
              </w:rPr>
            </w:pPr>
            <w:r w:rsidRPr="00A731CA">
              <w:rPr>
                <w:sz w:val="20"/>
                <w:szCs w:val="20"/>
              </w:rPr>
              <w:t>1,25</w:t>
            </w:r>
          </w:p>
        </w:tc>
        <w:tc>
          <w:tcPr>
            <w:tcW w:w="825" w:type="dxa"/>
            <w:vAlign w:val="center"/>
          </w:tcPr>
          <w:p w:rsidR="00153B5E" w:rsidRPr="00A731CA" w:rsidRDefault="00153B5E" w:rsidP="008D5B8B">
            <w:pPr>
              <w:jc w:val="center"/>
              <w:rPr>
                <w:sz w:val="20"/>
                <w:szCs w:val="20"/>
              </w:rPr>
            </w:pPr>
            <w:r w:rsidRPr="00A731CA">
              <w:rPr>
                <w:sz w:val="20"/>
                <w:szCs w:val="20"/>
              </w:rPr>
              <w:t>1,25</w:t>
            </w:r>
          </w:p>
        </w:tc>
        <w:tc>
          <w:tcPr>
            <w:tcW w:w="914" w:type="dxa"/>
            <w:vAlign w:val="center"/>
          </w:tcPr>
          <w:p w:rsidR="00153B5E" w:rsidRPr="00A731CA" w:rsidRDefault="00153B5E" w:rsidP="008D5B8B">
            <w:pPr>
              <w:jc w:val="center"/>
              <w:rPr>
                <w:sz w:val="20"/>
                <w:szCs w:val="20"/>
              </w:rPr>
            </w:pPr>
            <w:r w:rsidRPr="00A731CA">
              <w:rPr>
                <w:sz w:val="20"/>
                <w:szCs w:val="20"/>
              </w:rPr>
              <w:t>1,25</w:t>
            </w:r>
          </w:p>
        </w:tc>
      </w:tr>
      <w:bookmarkEnd w:id="223"/>
    </w:tbl>
    <w:p w:rsidR="00153B5E" w:rsidRPr="00A731CA" w:rsidRDefault="00153B5E" w:rsidP="00A45D3B">
      <w:pPr>
        <w:spacing w:after="160" w:line="259" w:lineRule="auto"/>
        <w:jc w:val="center"/>
        <w:rPr>
          <w:b/>
          <w:bCs/>
        </w:rPr>
      </w:pPr>
    </w:p>
    <w:p w:rsidR="00153B5E" w:rsidRPr="00A731CA" w:rsidRDefault="00153B5E" w:rsidP="00A45D3B">
      <w:pPr>
        <w:spacing w:after="160" w:line="259" w:lineRule="auto"/>
        <w:jc w:val="center"/>
        <w:rPr>
          <w:b/>
          <w:bCs/>
        </w:rPr>
      </w:pPr>
    </w:p>
    <w:p w:rsidR="001539A5" w:rsidRPr="00A731CA" w:rsidRDefault="001539A5" w:rsidP="00A0404F">
      <w:pPr>
        <w:jc w:val="center"/>
        <w:rPr>
          <w:b/>
          <w:bCs/>
        </w:rPr>
      </w:pPr>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48</w:t>
      </w:r>
      <w:r w:rsidR="00B838F5" w:rsidRPr="00A731CA">
        <w:rPr>
          <w:b/>
        </w:rPr>
        <w:fldChar w:fldCharType="end"/>
      </w:r>
      <w:r w:rsidRPr="00A731CA">
        <w:rPr>
          <w:b/>
        </w:rPr>
        <w:t xml:space="preserve"> – Целевые </w:t>
      </w:r>
      <w:r w:rsidRPr="00A731CA">
        <w:rPr>
          <w:b/>
          <w:bCs/>
        </w:rPr>
        <w:t>показатели развития системы газоснабжения с.п. Шеркалы</w:t>
      </w:r>
    </w:p>
    <w:p w:rsidR="001539A5" w:rsidRPr="00A731CA" w:rsidRDefault="001539A5" w:rsidP="00A0404F">
      <w:pPr>
        <w:rPr>
          <w:sz w:val="22"/>
          <w:szCs w:val="22"/>
          <w:lang w:eastAsia="en-US"/>
        </w:rPr>
      </w:pPr>
    </w:p>
    <w:tbl>
      <w:tblPr>
        <w:tblW w:w="13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45"/>
        <w:gridCol w:w="2306"/>
        <w:gridCol w:w="2510"/>
        <w:gridCol w:w="1624"/>
        <w:gridCol w:w="857"/>
        <w:gridCol w:w="857"/>
        <w:gridCol w:w="857"/>
        <w:gridCol w:w="858"/>
        <w:gridCol w:w="858"/>
        <w:gridCol w:w="858"/>
        <w:gridCol w:w="823"/>
      </w:tblGrid>
      <w:tr w:rsidR="00A731CA" w:rsidRPr="00A731CA" w:rsidTr="004A1662">
        <w:trPr>
          <w:trHeight w:val="23"/>
          <w:tblHeader/>
          <w:jc w:val="center"/>
        </w:trPr>
        <w:tc>
          <w:tcPr>
            <w:tcW w:w="845" w:type="dxa"/>
            <w:vMerge w:val="restart"/>
            <w:shd w:val="clear" w:color="auto" w:fill="auto"/>
            <w:vAlign w:val="center"/>
            <w:hideMark/>
          </w:tcPr>
          <w:p w:rsidR="00331973" w:rsidRPr="00A731CA" w:rsidRDefault="00331973" w:rsidP="004A1662">
            <w:pPr>
              <w:jc w:val="center"/>
              <w:rPr>
                <w:b/>
                <w:bCs/>
                <w:sz w:val="22"/>
                <w:szCs w:val="22"/>
              </w:rPr>
            </w:pPr>
            <w:r w:rsidRPr="00A731CA">
              <w:rPr>
                <w:b/>
                <w:bCs/>
                <w:sz w:val="22"/>
                <w:szCs w:val="22"/>
              </w:rPr>
              <w:t>№ п.п.</w:t>
            </w:r>
          </w:p>
        </w:tc>
        <w:tc>
          <w:tcPr>
            <w:tcW w:w="2306" w:type="dxa"/>
            <w:vMerge w:val="restart"/>
            <w:shd w:val="clear" w:color="auto" w:fill="auto"/>
            <w:vAlign w:val="center"/>
            <w:hideMark/>
          </w:tcPr>
          <w:p w:rsidR="00331973" w:rsidRPr="00A731CA" w:rsidRDefault="00331973" w:rsidP="004A1662">
            <w:pPr>
              <w:jc w:val="center"/>
              <w:rPr>
                <w:b/>
                <w:bCs/>
                <w:sz w:val="22"/>
                <w:szCs w:val="22"/>
              </w:rPr>
            </w:pPr>
            <w:r w:rsidRPr="00A731CA">
              <w:rPr>
                <w:b/>
                <w:bCs/>
                <w:sz w:val="22"/>
                <w:szCs w:val="22"/>
              </w:rPr>
              <w:t>Показатель</w:t>
            </w:r>
          </w:p>
        </w:tc>
        <w:tc>
          <w:tcPr>
            <w:tcW w:w="2510" w:type="dxa"/>
            <w:vMerge w:val="restart"/>
            <w:shd w:val="clear" w:color="auto" w:fill="auto"/>
            <w:vAlign w:val="center"/>
            <w:hideMark/>
          </w:tcPr>
          <w:p w:rsidR="00331973" w:rsidRPr="00A731CA" w:rsidRDefault="00331973" w:rsidP="004A1662">
            <w:pPr>
              <w:jc w:val="center"/>
              <w:rPr>
                <w:b/>
                <w:bCs/>
                <w:sz w:val="22"/>
                <w:szCs w:val="22"/>
              </w:rPr>
            </w:pPr>
            <w:r w:rsidRPr="00A731CA">
              <w:rPr>
                <w:b/>
                <w:bCs/>
                <w:sz w:val="22"/>
                <w:szCs w:val="22"/>
              </w:rPr>
              <w:t>Индикатор</w:t>
            </w:r>
          </w:p>
        </w:tc>
        <w:tc>
          <w:tcPr>
            <w:tcW w:w="1624" w:type="dxa"/>
            <w:vMerge w:val="restart"/>
            <w:shd w:val="clear" w:color="auto" w:fill="auto"/>
            <w:noWrap/>
            <w:vAlign w:val="center"/>
            <w:hideMark/>
          </w:tcPr>
          <w:p w:rsidR="00331973" w:rsidRPr="00A731CA" w:rsidRDefault="00331973" w:rsidP="004A1662">
            <w:pPr>
              <w:jc w:val="center"/>
              <w:rPr>
                <w:b/>
                <w:bCs/>
                <w:sz w:val="22"/>
                <w:szCs w:val="22"/>
              </w:rPr>
            </w:pPr>
            <w:r w:rsidRPr="00A731CA">
              <w:rPr>
                <w:b/>
                <w:bCs/>
                <w:sz w:val="22"/>
                <w:szCs w:val="22"/>
              </w:rPr>
              <w:t>Ед.изм.</w:t>
            </w:r>
          </w:p>
        </w:tc>
        <w:tc>
          <w:tcPr>
            <w:tcW w:w="857"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Факт</w:t>
            </w:r>
          </w:p>
        </w:tc>
        <w:tc>
          <w:tcPr>
            <w:tcW w:w="5111" w:type="dxa"/>
            <w:gridSpan w:val="6"/>
            <w:shd w:val="clear" w:color="auto" w:fill="auto"/>
            <w:vAlign w:val="center"/>
          </w:tcPr>
          <w:p w:rsidR="00331973" w:rsidRPr="00A731CA" w:rsidRDefault="00331973" w:rsidP="004A1662">
            <w:pPr>
              <w:jc w:val="center"/>
              <w:rPr>
                <w:b/>
                <w:bCs/>
                <w:sz w:val="22"/>
                <w:szCs w:val="22"/>
              </w:rPr>
            </w:pPr>
            <w:r w:rsidRPr="00A731CA">
              <w:rPr>
                <w:b/>
                <w:bCs/>
                <w:sz w:val="22"/>
                <w:szCs w:val="22"/>
              </w:rPr>
              <w:t>Значения по периодам</w:t>
            </w:r>
          </w:p>
        </w:tc>
      </w:tr>
      <w:tr w:rsidR="00A731CA" w:rsidRPr="00A731CA" w:rsidTr="004A1662">
        <w:trPr>
          <w:trHeight w:val="23"/>
          <w:tblHeader/>
          <w:jc w:val="center"/>
        </w:trPr>
        <w:tc>
          <w:tcPr>
            <w:tcW w:w="845" w:type="dxa"/>
            <w:vMerge/>
            <w:shd w:val="clear" w:color="auto" w:fill="auto"/>
            <w:vAlign w:val="center"/>
            <w:hideMark/>
          </w:tcPr>
          <w:p w:rsidR="00331973" w:rsidRPr="00A731CA" w:rsidRDefault="00331973" w:rsidP="004A1662">
            <w:pPr>
              <w:jc w:val="center"/>
              <w:rPr>
                <w:b/>
                <w:bCs/>
                <w:sz w:val="22"/>
                <w:szCs w:val="22"/>
              </w:rPr>
            </w:pPr>
          </w:p>
        </w:tc>
        <w:tc>
          <w:tcPr>
            <w:tcW w:w="2306" w:type="dxa"/>
            <w:vMerge/>
            <w:shd w:val="clear" w:color="auto" w:fill="auto"/>
            <w:vAlign w:val="center"/>
            <w:hideMark/>
          </w:tcPr>
          <w:p w:rsidR="00331973" w:rsidRPr="00A731CA" w:rsidRDefault="00331973" w:rsidP="004A1662">
            <w:pPr>
              <w:jc w:val="center"/>
              <w:rPr>
                <w:b/>
                <w:bCs/>
                <w:sz w:val="22"/>
                <w:szCs w:val="22"/>
              </w:rPr>
            </w:pPr>
          </w:p>
        </w:tc>
        <w:tc>
          <w:tcPr>
            <w:tcW w:w="2510" w:type="dxa"/>
            <w:vMerge/>
            <w:shd w:val="clear" w:color="auto" w:fill="auto"/>
            <w:vAlign w:val="center"/>
            <w:hideMark/>
          </w:tcPr>
          <w:p w:rsidR="00331973" w:rsidRPr="00A731CA" w:rsidRDefault="00331973" w:rsidP="004A1662">
            <w:pPr>
              <w:jc w:val="center"/>
              <w:rPr>
                <w:b/>
                <w:bCs/>
                <w:sz w:val="22"/>
                <w:szCs w:val="22"/>
              </w:rPr>
            </w:pPr>
          </w:p>
        </w:tc>
        <w:tc>
          <w:tcPr>
            <w:tcW w:w="1624" w:type="dxa"/>
            <w:vMerge/>
            <w:shd w:val="clear" w:color="auto" w:fill="auto"/>
            <w:vAlign w:val="center"/>
            <w:hideMark/>
          </w:tcPr>
          <w:p w:rsidR="00331973" w:rsidRPr="00A731CA" w:rsidRDefault="00331973" w:rsidP="004A1662">
            <w:pPr>
              <w:jc w:val="center"/>
              <w:rPr>
                <w:b/>
                <w:bCs/>
                <w:sz w:val="22"/>
                <w:szCs w:val="22"/>
              </w:rPr>
            </w:pPr>
          </w:p>
        </w:tc>
        <w:tc>
          <w:tcPr>
            <w:tcW w:w="857"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2022</w:t>
            </w:r>
          </w:p>
        </w:tc>
        <w:tc>
          <w:tcPr>
            <w:tcW w:w="857"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2023</w:t>
            </w:r>
          </w:p>
        </w:tc>
        <w:tc>
          <w:tcPr>
            <w:tcW w:w="857"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2024</w:t>
            </w:r>
          </w:p>
        </w:tc>
        <w:tc>
          <w:tcPr>
            <w:tcW w:w="858"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2025</w:t>
            </w:r>
          </w:p>
        </w:tc>
        <w:tc>
          <w:tcPr>
            <w:tcW w:w="858"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2026</w:t>
            </w:r>
          </w:p>
        </w:tc>
        <w:tc>
          <w:tcPr>
            <w:tcW w:w="858"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2027</w:t>
            </w:r>
          </w:p>
        </w:tc>
        <w:tc>
          <w:tcPr>
            <w:tcW w:w="823" w:type="dxa"/>
            <w:shd w:val="clear" w:color="auto" w:fill="auto"/>
            <w:vAlign w:val="center"/>
            <w:hideMark/>
          </w:tcPr>
          <w:p w:rsidR="00331973" w:rsidRPr="00A731CA" w:rsidRDefault="00331973" w:rsidP="004A1662">
            <w:pPr>
              <w:jc w:val="center"/>
              <w:rPr>
                <w:b/>
                <w:bCs/>
                <w:sz w:val="22"/>
                <w:szCs w:val="22"/>
              </w:rPr>
            </w:pPr>
            <w:r w:rsidRPr="00A731CA">
              <w:rPr>
                <w:b/>
                <w:bCs/>
                <w:sz w:val="22"/>
                <w:szCs w:val="22"/>
              </w:rPr>
              <w:t>2028-2033</w:t>
            </w:r>
          </w:p>
        </w:tc>
      </w:tr>
      <w:tr w:rsidR="00A731CA" w:rsidRPr="00A731CA" w:rsidTr="004A1662">
        <w:trPr>
          <w:trHeight w:val="23"/>
          <w:jc w:val="center"/>
        </w:trPr>
        <w:tc>
          <w:tcPr>
            <w:tcW w:w="845" w:type="dxa"/>
            <w:shd w:val="clear" w:color="auto" w:fill="auto"/>
            <w:vAlign w:val="center"/>
            <w:hideMark/>
          </w:tcPr>
          <w:p w:rsidR="00331973" w:rsidRPr="00A731CA" w:rsidRDefault="00331973" w:rsidP="004A1662">
            <w:pPr>
              <w:jc w:val="center"/>
              <w:rPr>
                <w:sz w:val="22"/>
                <w:szCs w:val="22"/>
              </w:rPr>
            </w:pPr>
            <w:r w:rsidRPr="00A731CA">
              <w:rPr>
                <w:sz w:val="22"/>
                <w:szCs w:val="22"/>
              </w:rPr>
              <w:t>1</w:t>
            </w:r>
          </w:p>
        </w:tc>
        <w:tc>
          <w:tcPr>
            <w:tcW w:w="2306" w:type="dxa"/>
            <w:shd w:val="clear" w:color="auto" w:fill="auto"/>
            <w:vAlign w:val="center"/>
            <w:hideMark/>
          </w:tcPr>
          <w:p w:rsidR="00331973" w:rsidRPr="00A731CA" w:rsidRDefault="00331973" w:rsidP="004A1662">
            <w:pPr>
              <w:jc w:val="center"/>
              <w:rPr>
                <w:sz w:val="22"/>
                <w:szCs w:val="22"/>
              </w:rPr>
            </w:pPr>
            <w:r w:rsidRPr="00A731CA">
              <w:rPr>
                <w:sz w:val="22"/>
                <w:szCs w:val="22"/>
              </w:rPr>
              <w:t>2</w:t>
            </w:r>
          </w:p>
        </w:tc>
        <w:tc>
          <w:tcPr>
            <w:tcW w:w="2510" w:type="dxa"/>
            <w:shd w:val="clear" w:color="auto" w:fill="auto"/>
            <w:vAlign w:val="center"/>
            <w:hideMark/>
          </w:tcPr>
          <w:p w:rsidR="00331973" w:rsidRPr="00A731CA" w:rsidRDefault="00331973" w:rsidP="004A1662">
            <w:pPr>
              <w:jc w:val="center"/>
              <w:rPr>
                <w:sz w:val="22"/>
                <w:szCs w:val="22"/>
              </w:rPr>
            </w:pPr>
            <w:r w:rsidRPr="00A731CA">
              <w:rPr>
                <w:sz w:val="22"/>
                <w:szCs w:val="22"/>
              </w:rPr>
              <w:t>3</w:t>
            </w:r>
          </w:p>
        </w:tc>
        <w:tc>
          <w:tcPr>
            <w:tcW w:w="1624" w:type="dxa"/>
            <w:shd w:val="clear" w:color="auto" w:fill="auto"/>
            <w:noWrap/>
            <w:vAlign w:val="center"/>
            <w:hideMark/>
          </w:tcPr>
          <w:p w:rsidR="00331973" w:rsidRPr="00A731CA" w:rsidRDefault="00331973" w:rsidP="004A1662">
            <w:pPr>
              <w:jc w:val="center"/>
              <w:rPr>
                <w:sz w:val="22"/>
                <w:szCs w:val="22"/>
              </w:rPr>
            </w:pPr>
            <w:r w:rsidRPr="00A731CA">
              <w:rPr>
                <w:sz w:val="22"/>
                <w:szCs w:val="22"/>
              </w:rPr>
              <w:t>4</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5</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6</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7</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8</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9</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10</w:t>
            </w:r>
          </w:p>
        </w:tc>
        <w:tc>
          <w:tcPr>
            <w:tcW w:w="823" w:type="dxa"/>
            <w:shd w:val="clear" w:color="auto" w:fill="auto"/>
            <w:vAlign w:val="center"/>
            <w:hideMark/>
          </w:tcPr>
          <w:p w:rsidR="00331973" w:rsidRPr="00A731CA" w:rsidRDefault="00331973" w:rsidP="004A1662">
            <w:pPr>
              <w:jc w:val="center"/>
              <w:rPr>
                <w:sz w:val="22"/>
                <w:szCs w:val="22"/>
              </w:rPr>
            </w:pPr>
            <w:r w:rsidRPr="00A731CA">
              <w:rPr>
                <w:sz w:val="22"/>
                <w:szCs w:val="22"/>
              </w:rPr>
              <w:t>11</w:t>
            </w:r>
          </w:p>
        </w:tc>
      </w:tr>
      <w:tr w:rsidR="00A731CA" w:rsidRPr="00A731CA" w:rsidTr="004A1662">
        <w:trPr>
          <w:trHeight w:val="1012"/>
          <w:jc w:val="center"/>
        </w:trPr>
        <w:tc>
          <w:tcPr>
            <w:tcW w:w="845" w:type="dxa"/>
            <w:shd w:val="clear" w:color="auto" w:fill="auto"/>
            <w:noWrap/>
            <w:vAlign w:val="center"/>
            <w:hideMark/>
          </w:tcPr>
          <w:p w:rsidR="00331973" w:rsidRPr="00A731CA" w:rsidRDefault="00331973" w:rsidP="004A1662">
            <w:pPr>
              <w:jc w:val="center"/>
              <w:rPr>
                <w:sz w:val="22"/>
                <w:szCs w:val="22"/>
              </w:rPr>
            </w:pPr>
            <w:r w:rsidRPr="00A731CA">
              <w:rPr>
                <w:sz w:val="22"/>
                <w:szCs w:val="22"/>
              </w:rPr>
              <w:t>1</w:t>
            </w:r>
          </w:p>
        </w:tc>
        <w:tc>
          <w:tcPr>
            <w:tcW w:w="2306" w:type="dxa"/>
            <w:vMerge w:val="restart"/>
            <w:shd w:val="clear" w:color="auto" w:fill="auto"/>
            <w:vAlign w:val="center"/>
            <w:hideMark/>
          </w:tcPr>
          <w:p w:rsidR="00331973" w:rsidRPr="00A731CA" w:rsidRDefault="00331973" w:rsidP="004A1662">
            <w:pPr>
              <w:rPr>
                <w:sz w:val="22"/>
                <w:szCs w:val="22"/>
              </w:rPr>
            </w:pPr>
            <w:r w:rsidRPr="00A731CA">
              <w:rPr>
                <w:sz w:val="22"/>
                <w:szCs w:val="22"/>
              </w:rPr>
              <w:t>Доступность услуг газоснабжения</w:t>
            </w:r>
          </w:p>
        </w:tc>
        <w:tc>
          <w:tcPr>
            <w:tcW w:w="2510" w:type="dxa"/>
            <w:shd w:val="clear" w:color="auto" w:fill="auto"/>
            <w:vAlign w:val="center"/>
            <w:hideMark/>
          </w:tcPr>
          <w:p w:rsidR="00331973" w:rsidRPr="00A731CA" w:rsidRDefault="00331973" w:rsidP="004A1662">
            <w:pPr>
              <w:rPr>
                <w:sz w:val="22"/>
                <w:szCs w:val="22"/>
              </w:rPr>
            </w:pPr>
            <w:r w:rsidRPr="00A731CA">
              <w:rPr>
                <w:sz w:val="22"/>
                <w:szCs w:val="22"/>
              </w:rPr>
              <w:t>Доля потребителей в жилых домах, обеспеченных доступом к системе газоснабжения</w:t>
            </w:r>
          </w:p>
        </w:tc>
        <w:tc>
          <w:tcPr>
            <w:tcW w:w="1624" w:type="dxa"/>
            <w:shd w:val="clear" w:color="auto" w:fill="auto"/>
            <w:noWrap/>
            <w:vAlign w:val="center"/>
            <w:hideMark/>
          </w:tcPr>
          <w:p w:rsidR="00331973" w:rsidRPr="00A731CA" w:rsidRDefault="00331973" w:rsidP="004A1662">
            <w:pPr>
              <w:jc w:val="center"/>
              <w:rPr>
                <w:sz w:val="22"/>
                <w:szCs w:val="22"/>
              </w:rPr>
            </w:pPr>
            <w:r w:rsidRPr="00A731CA">
              <w:rPr>
                <w:sz w:val="22"/>
                <w:szCs w:val="22"/>
              </w:rPr>
              <w:t>%</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97</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98</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99</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100</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100</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100</w:t>
            </w:r>
          </w:p>
        </w:tc>
        <w:tc>
          <w:tcPr>
            <w:tcW w:w="823" w:type="dxa"/>
            <w:shd w:val="clear" w:color="auto" w:fill="auto"/>
            <w:vAlign w:val="center"/>
            <w:hideMark/>
          </w:tcPr>
          <w:p w:rsidR="00331973" w:rsidRPr="00A731CA" w:rsidRDefault="00331973" w:rsidP="004A1662">
            <w:pPr>
              <w:jc w:val="center"/>
              <w:rPr>
                <w:sz w:val="22"/>
                <w:szCs w:val="22"/>
              </w:rPr>
            </w:pPr>
            <w:r w:rsidRPr="00A731CA">
              <w:rPr>
                <w:sz w:val="22"/>
                <w:szCs w:val="22"/>
              </w:rPr>
              <w:t>100</w:t>
            </w:r>
          </w:p>
        </w:tc>
      </w:tr>
      <w:tr w:rsidR="00A731CA" w:rsidRPr="00A731CA" w:rsidTr="004A1662">
        <w:trPr>
          <w:trHeight w:val="23"/>
          <w:jc w:val="center"/>
        </w:trPr>
        <w:tc>
          <w:tcPr>
            <w:tcW w:w="845" w:type="dxa"/>
            <w:shd w:val="clear" w:color="auto" w:fill="auto"/>
            <w:noWrap/>
            <w:vAlign w:val="center"/>
            <w:hideMark/>
          </w:tcPr>
          <w:p w:rsidR="00331973" w:rsidRPr="00A731CA" w:rsidRDefault="00331973" w:rsidP="004A1662">
            <w:pPr>
              <w:jc w:val="center"/>
              <w:rPr>
                <w:sz w:val="22"/>
                <w:szCs w:val="22"/>
              </w:rPr>
            </w:pPr>
            <w:r w:rsidRPr="00A731CA">
              <w:rPr>
                <w:sz w:val="22"/>
                <w:szCs w:val="22"/>
              </w:rPr>
              <w:t>2</w:t>
            </w:r>
          </w:p>
        </w:tc>
        <w:tc>
          <w:tcPr>
            <w:tcW w:w="2306" w:type="dxa"/>
            <w:vMerge/>
            <w:shd w:val="clear" w:color="auto" w:fill="auto"/>
            <w:vAlign w:val="center"/>
            <w:hideMark/>
          </w:tcPr>
          <w:p w:rsidR="00331973" w:rsidRPr="00A731CA" w:rsidRDefault="00331973" w:rsidP="004A1662">
            <w:pPr>
              <w:rPr>
                <w:sz w:val="22"/>
                <w:szCs w:val="22"/>
              </w:rPr>
            </w:pPr>
          </w:p>
        </w:tc>
        <w:tc>
          <w:tcPr>
            <w:tcW w:w="2510" w:type="dxa"/>
            <w:shd w:val="clear" w:color="auto" w:fill="auto"/>
            <w:vAlign w:val="center"/>
            <w:hideMark/>
          </w:tcPr>
          <w:p w:rsidR="00331973" w:rsidRPr="00A731CA" w:rsidRDefault="00331973" w:rsidP="004A1662">
            <w:pPr>
              <w:rPr>
                <w:sz w:val="22"/>
                <w:szCs w:val="22"/>
              </w:rPr>
            </w:pPr>
            <w:r w:rsidRPr="00A731CA">
              <w:rPr>
                <w:sz w:val="22"/>
                <w:szCs w:val="22"/>
              </w:rPr>
              <w:t xml:space="preserve">Удельное газоснабжение </w:t>
            </w:r>
          </w:p>
        </w:tc>
        <w:tc>
          <w:tcPr>
            <w:tcW w:w="1624" w:type="dxa"/>
            <w:shd w:val="clear" w:color="auto" w:fill="auto"/>
            <w:vAlign w:val="center"/>
            <w:hideMark/>
          </w:tcPr>
          <w:p w:rsidR="00331973" w:rsidRPr="00A731CA" w:rsidRDefault="00331973" w:rsidP="004A1662">
            <w:pPr>
              <w:jc w:val="center"/>
              <w:rPr>
                <w:sz w:val="22"/>
                <w:szCs w:val="22"/>
              </w:rPr>
            </w:pPr>
            <w:r w:rsidRPr="00A731CA">
              <w:rPr>
                <w:sz w:val="22"/>
                <w:szCs w:val="22"/>
              </w:rPr>
              <w:t>тыс.м.куб./чел. в год</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1,76</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1,78</w:t>
            </w:r>
          </w:p>
        </w:tc>
        <w:tc>
          <w:tcPr>
            <w:tcW w:w="857" w:type="dxa"/>
            <w:shd w:val="clear" w:color="auto" w:fill="auto"/>
            <w:vAlign w:val="center"/>
            <w:hideMark/>
          </w:tcPr>
          <w:p w:rsidR="00331973" w:rsidRPr="00A731CA" w:rsidRDefault="00331973" w:rsidP="004A1662">
            <w:pPr>
              <w:jc w:val="center"/>
              <w:rPr>
                <w:sz w:val="22"/>
                <w:szCs w:val="22"/>
              </w:rPr>
            </w:pPr>
            <w:r w:rsidRPr="00A731CA">
              <w:rPr>
                <w:sz w:val="22"/>
                <w:szCs w:val="22"/>
              </w:rPr>
              <w:t>1,69</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1,65</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1,68</w:t>
            </w:r>
          </w:p>
        </w:tc>
        <w:tc>
          <w:tcPr>
            <w:tcW w:w="858" w:type="dxa"/>
            <w:shd w:val="clear" w:color="auto" w:fill="auto"/>
            <w:vAlign w:val="center"/>
            <w:hideMark/>
          </w:tcPr>
          <w:p w:rsidR="00331973" w:rsidRPr="00A731CA" w:rsidRDefault="00331973" w:rsidP="004A1662">
            <w:pPr>
              <w:jc w:val="center"/>
              <w:rPr>
                <w:sz w:val="22"/>
                <w:szCs w:val="22"/>
              </w:rPr>
            </w:pPr>
            <w:r w:rsidRPr="00A731CA">
              <w:rPr>
                <w:sz w:val="22"/>
                <w:szCs w:val="22"/>
              </w:rPr>
              <w:t>1,64</w:t>
            </w:r>
          </w:p>
        </w:tc>
        <w:tc>
          <w:tcPr>
            <w:tcW w:w="823" w:type="dxa"/>
            <w:shd w:val="clear" w:color="auto" w:fill="auto"/>
            <w:vAlign w:val="center"/>
            <w:hideMark/>
          </w:tcPr>
          <w:p w:rsidR="00331973" w:rsidRPr="00A731CA" w:rsidRDefault="00331973" w:rsidP="004A1662">
            <w:pPr>
              <w:jc w:val="center"/>
              <w:rPr>
                <w:sz w:val="22"/>
                <w:szCs w:val="22"/>
              </w:rPr>
            </w:pPr>
            <w:r w:rsidRPr="00A731CA">
              <w:rPr>
                <w:sz w:val="22"/>
                <w:szCs w:val="22"/>
              </w:rPr>
              <w:t>1,67</w:t>
            </w:r>
          </w:p>
        </w:tc>
      </w:tr>
      <w:tr w:rsidR="00A731CA" w:rsidRPr="00A731CA" w:rsidTr="004A1662">
        <w:trPr>
          <w:trHeight w:val="23"/>
          <w:jc w:val="center"/>
        </w:trPr>
        <w:tc>
          <w:tcPr>
            <w:tcW w:w="845" w:type="dxa"/>
            <w:shd w:val="clear" w:color="auto" w:fill="auto"/>
            <w:noWrap/>
            <w:vAlign w:val="center"/>
            <w:hideMark/>
          </w:tcPr>
          <w:p w:rsidR="00331973" w:rsidRPr="00A731CA" w:rsidRDefault="00331973" w:rsidP="004A1662">
            <w:pPr>
              <w:jc w:val="center"/>
              <w:rPr>
                <w:sz w:val="22"/>
                <w:szCs w:val="22"/>
              </w:rPr>
            </w:pPr>
            <w:r w:rsidRPr="00A731CA">
              <w:rPr>
                <w:sz w:val="22"/>
                <w:szCs w:val="22"/>
              </w:rPr>
              <w:t>3</w:t>
            </w:r>
          </w:p>
        </w:tc>
        <w:tc>
          <w:tcPr>
            <w:tcW w:w="2306" w:type="dxa"/>
            <w:vMerge w:val="restart"/>
            <w:shd w:val="clear" w:color="auto" w:fill="auto"/>
            <w:vAlign w:val="center"/>
            <w:hideMark/>
          </w:tcPr>
          <w:p w:rsidR="00331973" w:rsidRPr="00A731CA" w:rsidRDefault="00331973" w:rsidP="004A1662">
            <w:pPr>
              <w:rPr>
                <w:sz w:val="22"/>
                <w:szCs w:val="22"/>
              </w:rPr>
            </w:pPr>
            <w:r w:rsidRPr="00A731CA">
              <w:rPr>
                <w:sz w:val="22"/>
                <w:szCs w:val="22"/>
              </w:rPr>
              <w:t>Спрос на услуги газоснабжения</w:t>
            </w:r>
          </w:p>
        </w:tc>
        <w:tc>
          <w:tcPr>
            <w:tcW w:w="2510" w:type="dxa"/>
            <w:shd w:val="clear" w:color="auto" w:fill="auto"/>
            <w:vAlign w:val="center"/>
            <w:hideMark/>
          </w:tcPr>
          <w:p w:rsidR="00331973" w:rsidRPr="00A731CA" w:rsidRDefault="00331973" w:rsidP="004A1662">
            <w:pPr>
              <w:rPr>
                <w:sz w:val="22"/>
                <w:szCs w:val="22"/>
              </w:rPr>
            </w:pPr>
            <w:r w:rsidRPr="00A731CA">
              <w:rPr>
                <w:sz w:val="22"/>
                <w:szCs w:val="22"/>
              </w:rPr>
              <w:t>Прирост нагрузок всех потребителей</w:t>
            </w:r>
          </w:p>
        </w:tc>
        <w:tc>
          <w:tcPr>
            <w:tcW w:w="1624" w:type="dxa"/>
            <w:shd w:val="clear" w:color="auto" w:fill="auto"/>
            <w:vAlign w:val="center"/>
            <w:hideMark/>
          </w:tcPr>
          <w:p w:rsidR="00331973" w:rsidRPr="00A731CA" w:rsidRDefault="00331973" w:rsidP="004A1662">
            <w:pPr>
              <w:jc w:val="center"/>
              <w:rPr>
                <w:sz w:val="22"/>
                <w:szCs w:val="22"/>
              </w:rPr>
            </w:pPr>
            <w:r w:rsidRPr="00A731CA">
              <w:rPr>
                <w:sz w:val="22"/>
                <w:szCs w:val="22"/>
              </w:rPr>
              <w:t>тыс.м³</w:t>
            </w:r>
          </w:p>
        </w:tc>
        <w:tc>
          <w:tcPr>
            <w:tcW w:w="857" w:type="dxa"/>
            <w:shd w:val="clear" w:color="auto" w:fill="auto"/>
            <w:vAlign w:val="center"/>
            <w:hideMark/>
          </w:tcPr>
          <w:p w:rsidR="00331973" w:rsidRPr="00A731CA" w:rsidRDefault="00331973" w:rsidP="004A1662">
            <w:pPr>
              <w:jc w:val="center"/>
              <w:rPr>
                <w:sz w:val="20"/>
                <w:szCs w:val="20"/>
              </w:rPr>
            </w:pPr>
            <w:r w:rsidRPr="00A731CA">
              <w:rPr>
                <w:sz w:val="22"/>
                <w:szCs w:val="22"/>
              </w:rPr>
              <w:t>0</w:t>
            </w:r>
          </w:p>
        </w:tc>
        <w:tc>
          <w:tcPr>
            <w:tcW w:w="857" w:type="dxa"/>
            <w:shd w:val="clear" w:color="auto" w:fill="auto"/>
            <w:vAlign w:val="center"/>
            <w:hideMark/>
          </w:tcPr>
          <w:p w:rsidR="00331973" w:rsidRPr="00A731CA" w:rsidRDefault="00331973" w:rsidP="004A1662">
            <w:pPr>
              <w:jc w:val="center"/>
              <w:rPr>
                <w:sz w:val="20"/>
                <w:szCs w:val="20"/>
              </w:rPr>
            </w:pPr>
            <w:r w:rsidRPr="00A731CA">
              <w:rPr>
                <w:sz w:val="20"/>
                <w:szCs w:val="20"/>
              </w:rPr>
              <w:t>19</w:t>
            </w:r>
          </w:p>
        </w:tc>
        <w:tc>
          <w:tcPr>
            <w:tcW w:w="857" w:type="dxa"/>
            <w:shd w:val="clear" w:color="auto" w:fill="auto"/>
            <w:vAlign w:val="center"/>
            <w:hideMark/>
          </w:tcPr>
          <w:p w:rsidR="00331973" w:rsidRPr="00A731CA" w:rsidRDefault="00331973" w:rsidP="004A1662">
            <w:pPr>
              <w:jc w:val="center"/>
              <w:rPr>
                <w:sz w:val="20"/>
                <w:szCs w:val="20"/>
              </w:rPr>
            </w:pPr>
            <w:r w:rsidRPr="00A731CA">
              <w:rPr>
                <w:sz w:val="20"/>
                <w:szCs w:val="20"/>
              </w:rPr>
              <w:t>0</w:t>
            </w:r>
          </w:p>
        </w:tc>
        <w:tc>
          <w:tcPr>
            <w:tcW w:w="858" w:type="dxa"/>
            <w:shd w:val="clear" w:color="auto" w:fill="auto"/>
            <w:vAlign w:val="center"/>
            <w:hideMark/>
          </w:tcPr>
          <w:p w:rsidR="00331973" w:rsidRPr="00A731CA" w:rsidRDefault="00331973" w:rsidP="004A1662">
            <w:pPr>
              <w:jc w:val="center"/>
              <w:rPr>
                <w:sz w:val="20"/>
                <w:szCs w:val="20"/>
              </w:rPr>
            </w:pPr>
            <w:r w:rsidRPr="00A731CA">
              <w:rPr>
                <w:sz w:val="20"/>
                <w:szCs w:val="20"/>
              </w:rPr>
              <w:t>0</w:t>
            </w:r>
          </w:p>
        </w:tc>
        <w:tc>
          <w:tcPr>
            <w:tcW w:w="858" w:type="dxa"/>
            <w:shd w:val="clear" w:color="auto" w:fill="auto"/>
            <w:vAlign w:val="center"/>
            <w:hideMark/>
          </w:tcPr>
          <w:p w:rsidR="00331973" w:rsidRPr="00A731CA" w:rsidRDefault="00331973" w:rsidP="004A1662">
            <w:pPr>
              <w:jc w:val="center"/>
              <w:rPr>
                <w:sz w:val="20"/>
                <w:szCs w:val="20"/>
              </w:rPr>
            </w:pPr>
            <w:r w:rsidRPr="00A731CA">
              <w:rPr>
                <w:sz w:val="20"/>
                <w:szCs w:val="20"/>
              </w:rPr>
              <w:t>0</w:t>
            </w:r>
          </w:p>
        </w:tc>
        <w:tc>
          <w:tcPr>
            <w:tcW w:w="858" w:type="dxa"/>
            <w:shd w:val="clear" w:color="auto" w:fill="auto"/>
            <w:vAlign w:val="center"/>
            <w:hideMark/>
          </w:tcPr>
          <w:p w:rsidR="00331973" w:rsidRPr="00A731CA" w:rsidRDefault="00331973" w:rsidP="004A1662">
            <w:pPr>
              <w:jc w:val="center"/>
              <w:rPr>
                <w:sz w:val="20"/>
                <w:szCs w:val="20"/>
              </w:rPr>
            </w:pPr>
            <w:r w:rsidRPr="00A731CA">
              <w:rPr>
                <w:sz w:val="20"/>
                <w:szCs w:val="20"/>
              </w:rPr>
              <w:t>0</w:t>
            </w:r>
          </w:p>
        </w:tc>
        <w:tc>
          <w:tcPr>
            <w:tcW w:w="823" w:type="dxa"/>
            <w:shd w:val="clear" w:color="auto" w:fill="auto"/>
            <w:vAlign w:val="center"/>
            <w:hideMark/>
          </w:tcPr>
          <w:p w:rsidR="00331973" w:rsidRPr="00A731CA" w:rsidRDefault="00331973" w:rsidP="004A1662">
            <w:pPr>
              <w:jc w:val="center"/>
              <w:rPr>
                <w:sz w:val="20"/>
                <w:szCs w:val="20"/>
              </w:rPr>
            </w:pPr>
            <w:r w:rsidRPr="00A731CA">
              <w:rPr>
                <w:sz w:val="20"/>
                <w:szCs w:val="20"/>
              </w:rPr>
              <w:t>0</w:t>
            </w:r>
          </w:p>
        </w:tc>
      </w:tr>
      <w:tr w:rsidR="00A731CA" w:rsidRPr="00A731CA" w:rsidTr="004A1662">
        <w:trPr>
          <w:trHeight w:val="23"/>
          <w:jc w:val="center"/>
        </w:trPr>
        <w:tc>
          <w:tcPr>
            <w:tcW w:w="845" w:type="dxa"/>
            <w:shd w:val="clear" w:color="auto" w:fill="auto"/>
            <w:noWrap/>
            <w:vAlign w:val="center"/>
            <w:hideMark/>
          </w:tcPr>
          <w:p w:rsidR="00331973" w:rsidRPr="00A731CA" w:rsidRDefault="00331973" w:rsidP="004A1662">
            <w:pPr>
              <w:jc w:val="center"/>
              <w:rPr>
                <w:sz w:val="22"/>
                <w:szCs w:val="22"/>
              </w:rPr>
            </w:pPr>
            <w:r w:rsidRPr="00A731CA">
              <w:rPr>
                <w:sz w:val="22"/>
                <w:szCs w:val="22"/>
              </w:rPr>
              <w:t>4</w:t>
            </w:r>
          </w:p>
        </w:tc>
        <w:tc>
          <w:tcPr>
            <w:tcW w:w="2306" w:type="dxa"/>
            <w:vMerge/>
            <w:shd w:val="clear" w:color="auto" w:fill="auto"/>
            <w:vAlign w:val="center"/>
            <w:hideMark/>
          </w:tcPr>
          <w:p w:rsidR="00331973" w:rsidRPr="00A731CA" w:rsidRDefault="00331973" w:rsidP="004A1662">
            <w:pPr>
              <w:rPr>
                <w:sz w:val="22"/>
                <w:szCs w:val="22"/>
              </w:rPr>
            </w:pPr>
          </w:p>
        </w:tc>
        <w:tc>
          <w:tcPr>
            <w:tcW w:w="2510" w:type="dxa"/>
            <w:shd w:val="clear" w:color="auto" w:fill="auto"/>
            <w:vAlign w:val="center"/>
            <w:hideMark/>
          </w:tcPr>
          <w:p w:rsidR="00331973" w:rsidRPr="00A731CA" w:rsidRDefault="00331973" w:rsidP="004A1662">
            <w:pPr>
              <w:rPr>
                <w:sz w:val="22"/>
                <w:szCs w:val="22"/>
              </w:rPr>
            </w:pPr>
            <w:r w:rsidRPr="00A731CA">
              <w:rPr>
                <w:sz w:val="22"/>
                <w:szCs w:val="22"/>
              </w:rPr>
              <w:t>Объем потребления природного газа</w:t>
            </w:r>
          </w:p>
        </w:tc>
        <w:tc>
          <w:tcPr>
            <w:tcW w:w="1624" w:type="dxa"/>
            <w:shd w:val="clear" w:color="auto" w:fill="auto"/>
            <w:vAlign w:val="center"/>
            <w:hideMark/>
          </w:tcPr>
          <w:p w:rsidR="00331973" w:rsidRPr="00A731CA" w:rsidRDefault="00331973" w:rsidP="004A1662">
            <w:pPr>
              <w:jc w:val="center"/>
              <w:rPr>
                <w:sz w:val="22"/>
                <w:szCs w:val="22"/>
              </w:rPr>
            </w:pPr>
            <w:r w:rsidRPr="00A731CA">
              <w:rPr>
                <w:sz w:val="22"/>
                <w:szCs w:val="22"/>
              </w:rPr>
              <w:t>тыс.м³</w:t>
            </w:r>
          </w:p>
        </w:tc>
        <w:tc>
          <w:tcPr>
            <w:tcW w:w="857" w:type="dxa"/>
            <w:shd w:val="clear" w:color="auto" w:fill="auto"/>
            <w:vAlign w:val="center"/>
            <w:hideMark/>
          </w:tcPr>
          <w:p w:rsidR="00331973" w:rsidRPr="00A731CA" w:rsidRDefault="00331973" w:rsidP="004A1662">
            <w:pPr>
              <w:jc w:val="center"/>
              <w:rPr>
                <w:sz w:val="20"/>
                <w:szCs w:val="20"/>
              </w:rPr>
            </w:pPr>
            <w:r w:rsidRPr="00A731CA">
              <w:rPr>
                <w:sz w:val="22"/>
                <w:szCs w:val="22"/>
              </w:rPr>
              <w:t>1 350,8</w:t>
            </w:r>
          </w:p>
        </w:tc>
        <w:tc>
          <w:tcPr>
            <w:tcW w:w="857" w:type="dxa"/>
            <w:vAlign w:val="center"/>
            <w:hideMark/>
          </w:tcPr>
          <w:p w:rsidR="00331973" w:rsidRPr="00A731CA" w:rsidRDefault="00331973" w:rsidP="004A1662">
            <w:pPr>
              <w:jc w:val="center"/>
              <w:rPr>
                <w:sz w:val="20"/>
                <w:szCs w:val="20"/>
              </w:rPr>
            </w:pPr>
            <w:r w:rsidRPr="00A731CA">
              <w:rPr>
                <w:sz w:val="22"/>
                <w:szCs w:val="22"/>
              </w:rPr>
              <w:t>1 369,8</w:t>
            </w:r>
          </w:p>
        </w:tc>
        <w:tc>
          <w:tcPr>
            <w:tcW w:w="857" w:type="dxa"/>
            <w:vAlign w:val="center"/>
            <w:hideMark/>
          </w:tcPr>
          <w:p w:rsidR="00331973" w:rsidRPr="00A731CA" w:rsidRDefault="00331973" w:rsidP="004A1662">
            <w:pPr>
              <w:jc w:val="center"/>
              <w:rPr>
                <w:sz w:val="20"/>
                <w:szCs w:val="20"/>
              </w:rPr>
            </w:pPr>
            <w:r w:rsidRPr="00A731CA">
              <w:rPr>
                <w:sz w:val="22"/>
                <w:szCs w:val="22"/>
              </w:rPr>
              <w:t>1 369,8</w:t>
            </w:r>
          </w:p>
        </w:tc>
        <w:tc>
          <w:tcPr>
            <w:tcW w:w="858" w:type="dxa"/>
            <w:vAlign w:val="center"/>
            <w:hideMark/>
          </w:tcPr>
          <w:p w:rsidR="00331973" w:rsidRPr="00A731CA" w:rsidRDefault="00331973" w:rsidP="004A1662">
            <w:pPr>
              <w:jc w:val="center"/>
              <w:rPr>
                <w:sz w:val="20"/>
                <w:szCs w:val="20"/>
              </w:rPr>
            </w:pPr>
            <w:r w:rsidRPr="00A731CA">
              <w:rPr>
                <w:sz w:val="22"/>
                <w:szCs w:val="22"/>
              </w:rPr>
              <w:t>1 369,8</w:t>
            </w:r>
          </w:p>
        </w:tc>
        <w:tc>
          <w:tcPr>
            <w:tcW w:w="858" w:type="dxa"/>
            <w:vAlign w:val="center"/>
            <w:hideMark/>
          </w:tcPr>
          <w:p w:rsidR="00331973" w:rsidRPr="00A731CA" w:rsidRDefault="00331973" w:rsidP="004A1662">
            <w:pPr>
              <w:jc w:val="center"/>
              <w:rPr>
                <w:sz w:val="20"/>
                <w:szCs w:val="20"/>
              </w:rPr>
            </w:pPr>
            <w:r w:rsidRPr="00A731CA">
              <w:rPr>
                <w:sz w:val="22"/>
                <w:szCs w:val="22"/>
              </w:rPr>
              <w:t>1 369,8</w:t>
            </w:r>
          </w:p>
        </w:tc>
        <w:tc>
          <w:tcPr>
            <w:tcW w:w="858" w:type="dxa"/>
            <w:vAlign w:val="center"/>
            <w:hideMark/>
          </w:tcPr>
          <w:p w:rsidR="00331973" w:rsidRPr="00A731CA" w:rsidRDefault="00331973" w:rsidP="004A1662">
            <w:pPr>
              <w:jc w:val="center"/>
              <w:rPr>
                <w:sz w:val="20"/>
                <w:szCs w:val="20"/>
              </w:rPr>
            </w:pPr>
            <w:r w:rsidRPr="00A731CA">
              <w:rPr>
                <w:sz w:val="22"/>
                <w:szCs w:val="22"/>
              </w:rPr>
              <w:t>1 369,8</w:t>
            </w:r>
          </w:p>
        </w:tc>
        <w:tc>
          <w:tcPr>
            <w:tcW w:w="823" w:type="dxa"/>
            <w:vAlign w:val="center"/>
            <w:hideMark/>
          </w:tcPr>
          <w:p w:rsidR="00331973" w:rsidRPr="00A731CA" w:rsidRDefault="00331973" w:rsidP="004A1662">
            <w:pPr>
              <w:jc w:val="center"/>
              <w:rPr>
                <w:sz w:val="20"/>
                <w:szCs w:val="20"/>
              </w:rPr>
            </w:pPr>
            <w:r w:rsidRPr="00A731CA">
              <w:rPr>
                <w:sz w:val="22"/>
                <w:szCs w:val="22"/>
              </w:rPr>
              <w:t>1 369,8</w:t>
            </w:r>
          </w:p>
        </w:tc>
      </w:tr>
      <w:tr w:rsidR="00331973" w:rsidRPr="00A731CA" w:rsidTr="004A1662">
        <w:trPr>
          <w:trHeight w:val="23"/>
          <w:jc w:val="center"/>
        </w:trPr>
        <w:tc>
          <w:tcPr>
            <w:tcW w:w="845" w:type="dxa"/>
            <w:shd w:val="clear" w:color="auto" w:fill="auto"/>
            <w:noWrap/>
            <w:vAlign w:val="center"/>
            <w:hideMark/>
          </w:tcPr>
          <w:p w:rsidR="00331973" w:rsidRPr="00A731CA" w:rsidRDefault="00331973" w:rsidP="004A1662">
            <w:pPr>
              <w:jc w:val="center"/>
              <w:rPr>
                <w:sz w:val="22"/>
                <w:szCs w:val="22"/>
              </w:rPr>
            </w:pPr>
            <w:r w:rsidRPr="00A731CA">
              <w:rPr>
                <w:sz w:val="22"/>
                <w:szCs w:val="22"/>
              </w:rPr>
              <w:t>5</w:t>
            </w:r>
          </w:p>
        </w:tc>
        <w:tc>
          <w:tcPr>
            <w:tcW w:w="2306" w:type="dxa"/>
            <w:vMerge/>
            <w:shd w:val="clear" w:color="auto" w:fill="auto"/>
            <w:vAlign w:val="center"/>
            <w:hideMark/>
          </w:tcPr>
          <w:p w:rsidR="00331973" w:rsidRPr="00A731CA" w:rsidRDefault="00331973" w:rsidP="004A1662">
            <w:pPr>
              <w:rPr>
                <w:sz w:val="22"/>
                <w:szCs w:val="22"/>
              </w:rPr>
            </w:pPr>
          </w:p>
        </w:tc>
        <w:tc>
          <w:tcPr>
            <w:tcW w:w="2510" w:type="dxa"/>
            <w:shd w:val="clear" w:color="auto" w:fill="auto"/>
            <w:vAlign w:val="center"/>
            <w:hideMark/>
          </w:tcPr>
          <w:p w:rsidR="00331973" w:rsidRPr="00A731CA" w:rsidRDefault="00331973" w:rsidP="004A1662">
            <w:pPr>
              <w:rPr>
                <w:sz w:val="22"/>
                <w:szCs w:val="22"/>
              </w:rPr>
            </w:pPr>
            <w:r w:rsidRPr="00A731CA">
              <w:rPr>
                <w:sz w:val="22"/>
                <w:szCs w:val="22"/>
              </w:rPr>
              <w:t>Обеспеченность приборами учета жилых домов</w:t>
            </w:r>
          </w:p>
        </w:tc>
        <w:tc>
          <w:tcPr>
            <w:tcW w:w="1624" w:type="dxa"/>
            <w:shd w:val="clear" w:color="auto" w:fill="auto"/>
            <w:noWrap/>
            <w:vAlign w:val="center"/>
            <w:hideMark/>
          </w:tcPr>
          <w:p w:rsidR="00331973" w:rsidRPr="00A731CA" w:rsidRDefault="00331973" w:rsidP="004A1662">
            <w:pPr>
              <w:jc w:val="center"/>
              <w:rPr>
                <w:sz w:val="22"/>
                <w:szCs w:val="22"/>
              </w:rPr>
            </w:pPr>
            <w:r w:rsidRPr="00A731CA">
              <w:rPr>
                <w:sz w:val="22"/>
                <w:szCs w:val="22"/>
              </w:rPr>
              <w:t>%</w:t>
            </w:r>
          </w:p>
        </w:tc>
        <w:tc>
          <w:tcPr>
            <w:tcW w:w="857" w:type="dxa"/>
            <w:shd w:val="clear" w:color="auto" w:fill="auto"/>
            <w:vAlign w:val="center"/>
            <w:hideMark/>
          </w:tcPr>
          <w:p w:rsidR="00331973" w:rsidRPr="00A731CA" w:rsidRDefault="00331973" w:rsidP="004A1662">
            <w:pPr>
              <w:jc w:val="center"/>
              <w:rPr>
                <w:sz w:val="20"/>
                <w:szCs w:val="20"/>
              </w:rPr>
            </w:pPr>
            <w:r w:rsidRPr="00A731CA">
              <w:rPr>
                <w:sz w:val="22"/>
                <w:szCs w:val="22"/>
              </w:rPr>
              <w:t>95</w:t>
            </w:r>
          </w:p>
        </w:tc>
        <w:tc>
          <w:tcPr>
            <w:tcW w:w="857" w:type="dxa"/>
            <w:shd w:val="clear" w:color="auto" w:fill="auto"/>
            <w:vAlign w:val="center"/>
            <w:hideMark/>
          </w:tcPr>
          <w:p w:rsidR="00331973" w:rsidRPr="00A731CA" w:rsidRDefault="00331973" w:rsidP="004A1662">
            <w:pPr>
              <w:jc w:val="center"/>
              <w:rPr>
                <w:sz w:val="20"/>
                <w:szCs w:val="20"/>
              </w:rPr>
            </w:pPr>
            <w:r w:rsidRPr="00A731CA">
              <w:rPr>
                <w:sz w:val="20"/>
                <w:szCs w:val="20"/>
              </w:rPr>
              <w:t>95</w:t>
            </w:r>
          </w:p>
        </w:tc>
        <w:tc>
          <w:tcPr>
            <w:tcW w:w="857" w:type="dxa"/>
            <w:shd w:val="clear" w:color="auto" w:fill="auto"/>
            <w:vAlign w:val="center"/>
            <w:hideMark/>
          </w:tcPr>
          <w:p w:rsidR="00331973" w:rsidRPr="00A731CA" w:rsidRDefault="00331973" w:rsidP="004A1662">
            <w:pPr>
              <w:jc w:val="center"/>
              <w:rPr>
                <w:sz w:val="20"/>
                <w:szCs w:val="20"/>
              </w:rPr>
            </w:pPr>
            <w:r w:rsidRPr="00A731CA">
              <w:rPr>
                <w:sz w:val="20"/>
                <w:szCs w:val="20"/>
              </w:rPr>
              <w:t>96</w:t>
            </w:r>
          </w:p>
        </w:tc>
        <w:tc>
          <w:tcPr>
            <w:tcW w:w="858" w:type="dxa"/>
            <w:shd w:val="clear" w:color="auto" w:fill="auto"/>
            <w:vAlign w:val="center"/>
            <w:hideMark/>
          </w:tcPr>
          <w:p w:rsidR="00331973" w:rsidRPr="00A731CA" w:rsidRDefault="00331973" w:rsidP="004A1662">
            <w:pPr>
              <w:jc w:val="center"/>
              <w:rPr>
                <w:sz w:val="20"/>
                <w:szCs w:val="20"/>
              </w:rPr>
            </w:pPr>
            <w:r w:rsidRPr="00A731CA">
              <w:rPr>
                <w:sz w:val="20"/>
                <w:szCs w:val="20"/>
              </w:rPr>
              <w:t>96</w:t>
            </w:r>
          </w:p>
        </w:tc>
        <w:tc>
          <w:tcPr>
            <w:tcW w:w="858" w:type="dxa"/>
            <w:shd w:val="clear" w:color="auto" w:fill="auto"/>
            <w:vAlign w:val="center"/>
            <w:hideMark/>
          </w:tcPr>
          <w:p w:rsidR="00331973" w:rsidRPr="00A731CA" w:rsidRDefault="00331973" w:rsidP="004A1662">
            <w:pPr>
              <w:jc w:val="center"/>
              <w:rPr>
                <w:sz w:val="20"/>
                <w:szCs w:val="20"/>
              </w:rPr>
            </w:pPr>
            <w:r w:rsidRPr="00A731CA">
              <w:rPr>
                <w:sz w:val="20"/>
                <w:szCs w:val="20"/>
              </w:rPr>
              <w:t>96</w:t>
            </w:r>
          </w:p>
        </w:tc>
        <w:tc>
          <w:tcPr>
            <w:tcW w:w="858" w:type="dxa"/>
            <w:shd w:val="clear" w:color="auto" w:fill="auto"/>
            <w:vAlign w:val="center"/>
            <w:hideMark/>
          </w:tcPr>
          <w:p w:rsidR="00331973" w:rsidRPr="00A731CA" w:rsidRDefault="00331973" w:rsidP="004A1662">
            <w:pPr>
              <w:jc w:val="center"/>
              <w:rPr>
                <w:sz w:val="20"/>
                <w:szCs w:val="20"/>
              </w:rPr>
            </w:pPr>
            <w:r w:rsidRPr="00A731CA">
              <w:rPr>
                <w:sz w:val="20"/>
                <w:szCs w:val="20"/>
              </w:rPr>
              <w:t>97</w:t>
            </w:r>
          </w:p>
        </w:tc>
        <w:tc>
          <w:tcPr>
            <w:tcW w:w="823" w:type="dxa"/>
            <w:shd w:val="clear" w:color="auto" w:fill="auto"/>
            <w:vAlign w:val="center"/>
            <w:hideMark/>
          </w:tcPr>
          <w:p w:rsidR="00331973" w:rsidRPr="00A731CA" w:rsidRDefault="00331973" w:rsidP="004A1662">
            <w:pPr>
              <w:jc w:val="center"/>
              <w:rPr>
                <w:sz w:val="20"/>
                <w:szCs w:val="20"/>
              </w:rPr>
            </w:pPr>
            <w:r w:rsidRPr="00A731CA">
              <w:rPr>
                <w:sz w:val="20"/>
                <w:szCs w:val="20"/>
              </w:rPr>
              <w:t>98</w:t>
            </w:r>
          </w:p>
        </w:tc>
      </w:tr>
    </w:tbl>
    <w:p w:rsidR="00331973" w:rsidRPr="00A731CA" w:rsidRDefault="00331973" w:rsidP="00A0404F">
      <w:pPr>
        <w:rPr>
          <w:sz w:val="22"/>
          <w:szCs w:val="22"/>
          <w:lang w:eastAsia="en-US"/>
        </w:rPr>
      </w:pPr>
    </w:p>
    <w:p w:rsidR="001539A5" w:rsidRPr="00A731CA" w:rsidRDefault="001539A5" w:rsidP="00A0404F">
      <w:r w:rsidRPr="00A731CA">
        <w:br w:type="page"/>
      </w:r>
    </w:p>
    <w:p w:rsidR="001539A5" w:rsidRPr="00A731CA" w:rsidRDefault="001539A5" w:rsidP="00A0404F">
      <w:pPr>
        <w:pStyle w:val="af1"/>
        <w:ind w:left="360"/>
        <w:jc w:val="center"/>
        <w:rPr>
          <w:b/>
          <w:bCs/>
        </w:rPr>
      </w:pPr>
      <w:bookmarkStart w:id="224" w:name="_Ref85646612"/>
      <w:r w:rsidRPr="00A731CA">
        <w:rPr>
          <w:b/>
        </w:rPr>
        <w:t xml:space="preserve">Таблица </w:t>
      </w:r>
      <w:r w:rsidR="00B838F5" w:rsidRPr="00A731CA">
        <w:rPr>
          <w:b/>
        </w:rPr>
        <w:fldChar w:fldCharType="begin"/>
      </w:r>
      <w:r w:rsidRPr="00A731CA">
        <w:rPr>
          <w:b/>
        </w:rPr>
        <w:instrText xml:space="preserve"> SEQ Таблица \* ARABIC </w:instrText>
      </w:r>
      <w:r w:rsidR="00B838F5" w:rsidRPr="00A731CA">
        <w:rPr>
          <w:b/>
        </w:rPr>
        <w:fldChar w:fldCharType="separate"/>
      </w:r>
      <w:r w:rsidR="00F93AF8" w:rsidRPr="00A731CA">
        <w:rPr>
          <w:b/>
          <w:noProof/>
        </w:rPr>
        <w:t>49</w:t>
      </w:r>
      <w:r w:rsidR="00B838F5" w:rsidRPr="00A731CA">
        <w:rPr>
          <w:b/>
        </w:rPr>
        <w:fldChar w:fldCharType="end"/>
      </w:r>
      <w:bookmarkEnd w:id="224"/>
      <w:r w:rsidRPr="00A731CA">
        <w:rPr>
          <w:b/>
        </w:rPr>
        <w:t xml:space="preserve"> – Целевые </w:t>
      </w:r>
      <w:r w:rsidRPr="00A731CA">
        <w:rPr>
          <w:b/>
          <w:bCs/>
        </w:rPr>
        <w:t>показатели развития системы захоронения (утилизации) ТКО с.п. Шеркалы</w:t>
      </w:r>
    </w:p>
    <w:p w:rsidR="00A55A61" w:rsidRPr="00A731CA" w:rsidRDefault="00A55A61" w:rsidP="00A0404F">
      <w:pPr>
        <w:pStyle w:val="af1"/>
        <w:ind w:left="36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29"/>
        <w:gridCol w:w="922"/>
        <w:gridCol w:w="925"/>
        <w:gridCol w:w="925"/>
        <w:gridCol w:w="925"/>
        <w:gridCol w:w="925"/>
        <w:gridCol w:w="925"/>
        <w:gridCol w:w="922"/>
      </w:tblGrid>
      <w:tr w:rsidR="00A731CA" w:rsidRPr="00A731CA" w:rsidTr="008D4F66">
        <w:trPr>
          <w:trHeight w:val="20"/>
          <w:tblHeader/>
          <w:jc w:val="center"/>
        </w:trPr>
        <w:tc>
          <w:tcPr>
            <w:tcW w:w="7329" w:type="dxa"/>
            <w:vMerge w:val="restart"/>
            <w:shd w:val="clear" w:color="auto" w:fill="auto"/>
            <w:vAlign w:val="center"/>
            <w:hideMark/>
          </w:tcPr>
          <w:p w:rsidR="00A55A61" w:rsidRPr="00A731CA" w:rsidRDefault="00A55A61" w:rsidP="008D4F66">
            <w:pPr>
              <w:jc w:val="center"/>
              <w:rPr>
                <w:b/>
                <w:sz w:val="22"/>
                <w:szCs w:val="22"/>
              </w:rPr>
            </w:pPr>
            <w:r w:rsidRPr="00A731CA">
              <w:rPr>
                <w:b/>
                <w:sz w:val="22"/>
                <w:szCs w:val="22"/>
              </w:rPr>
              <w:t>Целевые показатели</w:t>
            </w:r>
          </w:p>
        </w:tc>
        <w:tc>
          <w:tcPr>
            <w:tcW w:w="6469" w:type="dxa"/>
            <w:gridSpan w:val="7"/>
            <w:shd w:val="clear" w:color="auto" w:fill="auto"/>
            <w:vAlign w:val="center"/>
          </w:tcPr>
          <w:p w:rsidR="00A55A61" w:rsidRPr="00A731CA" w:rsidRDefault="00A55A61" w:rsidP="008D4F66">
            <w:pPr>
              <w:jc w:val="center"/>
              <w:rPr>
                <w:b/>
                <w:sz w:val="22"/>
                <w:szCs w:val="22"/>
              </w:rPr>
            </w:pPr>
            <w:r w:rsidRPr="00A731CA">
              <w:rPr>
                <w:b/>
                <w:sz w:val="22"/>
                <w:szCs w:val="22"/>
              </w:rPr>
              <w:t>Процент от общего количества отходов, %</w:t>
            </w:r>
          </w:p>
        </w:tc>
      </w:tr>
      <w:tr w:rsidR="00A731CA" w:rsidRPr="00A731CA" w:rsidTr="008D4F66">
        <w:trPr>
          <w:trHeight w:val="20"/>
          <w:tblHeader/>
          <w:jc w:val="center"/>
        </w:trPr>
        <w:tc>
          <w:tcPr>
            <w:tcW w:w="7329" w:type="dxa"/>
            <w:vMerge/>
            <w:shd w:val="clear" w:color="auto" w:fill="auto"/>
            <w:vAlign w:val="center"/>
            <w:hideMark/>
          </w:tcPr>
          <w:p w:rsidR="00A55A61" w:rsidRPr="00A731CA" w:rsidRDefault="00A55A61" w:rsidP="008D4F66">
            <w:pPr>
              <w:jc w:val="center"/>
              <w:rPr>
                <w:b/>
                <w:sz w:val="22"/>
                <w:szCs w:val="22"/>
              </w:rPr>
            </w:pPr>
          </w:p>
        </w:tc>
        <w:tc>
          <w:tcPr>
            <w:tcW w:w="922" w:type="dxa"/>
            <w:shd w:val="clear" w:color="auto" w:fill="auto"/>
            <w:vAlign w:val="center"/>
          </w:tcPr>
          <w:p w:rsidR="00A55A61" w:rsidRPr="00A731CA" w:rsidRDefault="00A55A61" w:rsidP="008D4F66">
            <w:pPr>
              <w:jc w:val="center"/>
              <w:rPr>
                <w:b/>
                <w:sz w:val="22"/>
                <w:szCs w:val="22"/>
              </w:rPr>
            </w:pPr>
            <w:r w:rsidRPr="00A731CA">
              <w:rPr>
                <w:b/>
                <w:sz w:val="22"/>
                <w:szCs w:val="22"/>
              </w:rPr>
              <w:t>2022</w:t>
            </w:r>
          </w:p>
        </w:tc>
        <w:tc>
          <w:tcPr>
            <w:tcW w:w="925" w:type="dxa"/>
            <w:shd w:val="clear" w:color="auto" w:fill="auto"/>
            <w:vAlign w:val="center"/>
          </w:tcPr>
          <w:p w:rsidR="00A55A61" w:rsidRPr="00A731CA" w:rsidRDefault="00A55A61" w:rsidP="008D4F66">
            <w:pPr>
              <w:jc w:val="center"/>
              <w:rPr>
                <w:b/>
                <w:sz w:val="22"/>
                <w:szCs w:val="22"/>
              </w:rPr>
            </w:pPr>
            <w:r w:rsidRPr="00A731CA">
              <w:rPr>
                <w:b/>
                <w:sz w:val="22"/>
                <w:szCs w:val="22"/>
              </w:rPr>
              <w:t>2023</w:t>
            </w:r>
          </w:p>
        </w:tc>
        <w:tc>
          <w:tcPr>
            <w:tcW w:w="925" w:type="dxa"/>
            <w:shd w:val="clear" w:color="auto" w:fill="auto"/>
            <w:vAlign w:val="center"/>
          </w:tcPr>
          <w:p w:rsidR="00A55A61" w:rsidRPr="00A731CA" w:rsidRDefault="00A55A61" w:rsidP="008D4F66">
            <w:pPr>
              <w:jc w:val="center"/>
              <w:rPr>
                <w:b/>
                <w:sz w:val="22"/>
                <w:szCs w:val="22"/>
              </w:rPr>
            </w:pPr>
            <w:r w:rsidRPr="00A731CA">
              <w:rPr>
                <w:b/>
                <w:sz w:val="22"/>
                <w:szCs w:val="22"/>
              </w:rPr>
              <w:t>2024</w:t>
            </w:r>
          </w:p>
        </w:tc>
        <w:tc>
          <w:tcPr>
            <w:tcW w:w="925" w:type="dxa"/>
            <w:shd w:val="clear" w:color="auto" w:fill="auto"/>
            <w:vAlign w:val="center"/>
          </w:tcPr>
          <w:p w:rsidR="00A55A61" w:rsidRPr="00A731CA" w:rsidRDefault="00A55A61" w:rsidP="008D4F66">
            <w:pPr>
              <w:jc w:val="center"/>
              <w:rPr>
                <w:b/>
                <w:sz w:val="22"/>
                <w:szCs w:val="22"/>
              </w:rPr>
            </w:pPr>
            <w:r w:rsidRPr="00A731CA">
              <w:rPr>
                <w:b/>
                <w:sz w:val="22"/>
                <w:szCs w:val="22"/>
              </w:rPr>
              <w:t>2025</w:t>
            </w:r>
          </w:p>
        </w:tc>
        <w:tc>
          <w:tcPr>
            <w:tcW w:w="925" w:type="dxa"/>
            <w:shd w:val="clear" w:color="auto" w:fill="auto"/>
            <w:vAlign w:val="center"/>
          </w:tcPr>
          <w:p w:rsidR="00A55A61" w:rsidRPr="00A731CA" w:rsidRDefault="00A55A61" w:rsidP="008D4F66">
            <w:pPr>
              <w:jc w:val="center"/>
              <w:rPr>
                <w:b/>
                <w:sz w:val="22"/>
                <w:szCs w:val="22"/>
              </w:rPr>
            </w:pPr>
            <w:r w:rsidRPr="00A731CA">
              <w:rPr>
                <w:b/>
                <w:sz w:val="22"/>
                <w:szCs w:val="22"/>
              </w:rPr>
              <w:t>2026</w:t>
            </w:r>
          </w:p>
        </w:tc>
        <w:tc>
          <w:tcPr>
            <w:tcW w:w="925" w:type="dxa"/>
            <w:shd w:val="clear" w:color="auto" w:fill="auto"/>
            <w:vAlign w:val="center"/>
          </w:tcPr>
          <w:p w:rsidR="00A55A61" w:rsidRPr="00A731CA" w:rsidRDefault="00A55A61" w:rsidP="008D4F66">
            <w:pPr>
              <w:jc w:val="center"/>
              <w:rPr>
                <w:b/>
                <w:sz w:val="22"/>
                <w:szCs w:val="22"/>
              </w:rPr>
            </w:pPr>
            <w:r w:rsidRPr="00A731CA">
              <w:rPr>
                <w:b/>
                <w:sz w:val="22"/>
                <w:szCs w:val="22"/>
              </w:rPr>
              <w:t>2027</w:t>
            </w:r>
          </w:p>
        </w:tc>
        <w:tc>
          <w:tcPr>
            <w:tcW w:w="922" w:type="dxa"/>
            <w:shd w:val="clear" w:color="auto" w:fill="auto"/>
            <w:vAlign w:val="center"/>
          </w:tcPr>
          <w:p w:rsidR="00A55A61" w:rsidRPr="00A731CA" w:rsidRDefault="00A55A61" w:rsidP="008D4F66">
            <w:pPr>
              <w:jc w:val="center"/>
              <w:rPr>
                <w:b/>
                <w:sz w:val="22"/>
                <w:szCs w:val="22"/>
              </w:rPr>
            </w:pPr>
            <w:r w:rsidRPr="00A731CA">
              <w:rPr>
                <w:b/>
                <w:sz w:val="22"/>
                <w:szCs w:val="22"/>
              </w:rPr>
              <w:t>2028 -2033</w:t>
            </w:r>
          </w:p>
        </w:tc>
      </w:tr>
      <w:tr w:rsidR="00A731CA" w:rsidRPr="00A731CA" w:rsidTr="008D4F66">
        <w:trPr>
          <w:trHeight w:val="20"/>
          <w:jc w:val="center"/>
        </w:trPr>
        <w:tc>
          <w:tcPr>
            <w:tcW w:w="7329" w:type="dxa"/>
            <w:shd w:val="clear" w:color="auto" w:fill="auto"/>
            <w:vAlign w:val="center"/>
          </w:tcPr>
          <w:p w:rsidR="00A55A61" w:rsidRPr="00A731CA" w:rsidRDefault="00A55A61" w:rsidP="008D4F66">
            <w:pPr>
              <w:jc w:val="center"/>
              <w:rPr>
                <w:sz w:val="22"/>
                <w:szCs w:val="22"/>
              </w:rPr>
            </w:pPr>
            <w:r w:rsidRPr="00A731CA">
              <w:rPr>
                <w:sz w:val="22"/>
                <w:szCs w:val="22"/>
              </w:rPr>
              <w:t>1</w:t>
            </w:r>
          </w:p>
        </w:tc>
        <w:tc>
          <w:tcPr>
            <w:tcW w:w="922" w:type="dxa"/>
            <w:shd w:val="clear" w:color="auto" w:fill="auto"/>
            <w:vAlign w:val="center"/>
          </w:tcPr>
          <w:p w:rsidR="00A55A61" w:rsidRPr="00A731CA" w:rsidRDefault="00A55A61" w:rsidP="008D4F66">
            <w:pPr>
              <w:jc w:val="center"/>
              <w:rPr>
                <w:sz w:val="22"/>
                <w:szCs w:val="22"/>
              </w:rPr>
            </w:pPr>
            <w:r w:rsidRPr="00A731CA">
              <w:rPr>
                <w:sz w:val="22"/>
                <w:szCs w:val="22"/>
              </w:rPr>
              <w:t>2</w:t>
            </w:r>
          </w:p>
        </w:tc>
        <w:tc>
          <w:tcPr>
            <w:tcW w:w="925" w:type="dxa"/>
            <w:shd w:val="clear" w:color="auto" w:fill="auto"/>
            <w:vAlign w:val="center"/>
          </w:tcPr>
          <w:p w:rsidR="00A55A61" w:rsidRPr="00A731CA" w:rsidRDefault="00A55A61" w:rsidP="008D4F66">
            <w:pPr>
              <w:jc w:val="center"/>
              <w:rPr>
                <w:sz w:val="22"/>
                <w:szCs w:val="22"/>
              </w:rPr>
            </w:pPr>
            <w:r w:rsidRPr="00A731CA">
              <w:rPr>
                <w:sz w:val="22"/>
                <w:szCs w:val="22"/>
              </w:rPr>
              <w:t>3</w:t>
            </w:r>
          </w:p>
        </w:tc>
        <w:tc>
          <w:tcPr>
            <w:tcW w:w="925" w:type="dxa"/>
            <w:shd w:val="clear" w:color="auto" w:fill="auto"/>
            <w:vAlign w:val="center"/>
          </w:tcPr>
          <w:p w:rsidR="00A55A61" w:rsidRPr="00A731CA" w:rsidRDefault="00A55A61" w:rsidP="008D4F66">
            <w:pPr>
              <w:jc w:val="center"/>
              <w:rPr>
                <w:sz w:val="22"/>
                <w:szCs w:val="22"/>
              </w:rPr>
            </w:pPr>
            <w:r w:rsidRPr="00A731CA">
              <w:rPr>
                <w:sz w:val="22"/>
                <w:szCs w:val="22"/>
              </w:rPr>
              <w:t>4</w:t>
            </w:r>
          </w:p>
        </w:tc>
        <w:tc>
          <w:tcPr>
            <w:tcW w:w="925" w:type="dxa"/>
            <w:shd w:val="clear" w:color="auto" w:fill="auto"/>
            <w:vAlign w:val="center"/>
          </w:tcPr>
          <w:p w:rsidR="00A55A61" w:rsidRPr="00A731CA" w:rsidRDefault="00A55A61" w:rsidP="008D4F66">
            <w:pPr>
              <w:jc w:val="center"/>
              <w:rPr>
                <w:sz w:val="22"/>
                <w:szCs w:val="22"/>
              </w:rPr>
            </w:pPr>
            <w:r w:rsidRPr="00A731CA">
              <w:rPr>
                <w:sz w:val="22"/>
                <w:szCs w:val="22"/>
              </w:rPr>
              <w:t>5</w:t>
            </w:r>
          </w:p>
        </w:tc>
        <w:tc>
          <w:tcPr>
            <w:tcW w:w="925" w:type="dxa"/>
            <w:shd w:val="clear" w:color="auto" w:fill="auto"/>
            <w:vAlign w:val="center"/>
          </w:tcPr>
          <w:p w:rsidR="00A55A61" w:rsidRPr="00A731CA" w:rsidRDefault="00A55A61" w:rsidP="008D4F66">
            <w:pPr>
              <w:jc w:val="center"/>
              <w:rPr>
                <w:sz w:val="22"/>
                <w:szCs w:val="22"/>
              </w:rPr>
            </w:pPr>
            <w:r w:rsidRPr="00A731CA">
              <w:rPr>
                <w:sz w:val="22"/>
                <w:szCs w:val="22"/>
              </w:rPr>
              <w:t>6</w:t>
            </w:r>
          </w:p>
        </w:tc>
        <w:tc>
          <w:tcPr>
            <w:tcW w:w="925" w:type="dxa"/>
            <w:shd w:val="clear" w:color="auto" w:fill="auto"/>
            <w:vAlign w:val="center"/>
          </w:tcPr>
          <w:p w:rsidR="00A55A61" w:rsidRPr="00A731CA" w:rsidRDefault="00A55A61" w:rsidP="008D4F66">
            <w:pPr>
              <w:jc w:val="center"/>
              <w:rPr>
                <w:sz w:val="22"/>
                <w:szCs w:val="22"/>
              </w:rPr>
            </w:pPr>
            <w:r w:rsidRPr="00A731CA">
              <w:rPr>
                <w:sz w:val="22"/>
                <w:szCs w:val="22"/>
              </w:rPr>
              <w:t>7</w:t>
            </w:r>
          </w:p>
        </w:tc>
        <w:tc>
          <w:tcPr>
            <w:tcW w:w="922" w:type="dxa"/>
            <w:shd w:val="clear" w:color="auto" w:fill="auto"/>
            <w:vAlign w:val="center"/>
          </w:tcPr>
          <w:p w:rsidR="00A55A61" w:rsidRPr="00A731CA" w:rsidRDefault="00A55A61" w:rsidP="008D4F66">
            <w:pPr>
              <w:jc w:val="center"/>
              <w:rPr>
                <w:sz w:val="22"/>
                <w:szCs w:val="22"/>
              </w:rPr>
            </w:pPr>
            <w:r w:rsidRPr="00A731CA">
              <w:rPr>
                <w:sz w:val="22"/>
                <w:szCs w:val="22"/>
              </w:rPr>
              <w:t>8</w:t>
            </w:r>
          </w:p>
        </w:tc>
      </w:tr>
      <w:tr w:rsidR="00A731CA" w:rsidRPr="00A731CA" w:rsidTr="008D4F66">
        <w:trPr>
          <w:trHeight w:val="20"/>
          <w:jc w:val="center"/>
        </w:trPr>
        <w:tc>
          <w:tcPr>
            <w:tcW w:w="7329" w:type="dxa"/>
            <w:shd w:val="clear" w:color="auto" w:fill="auto"/>
            <w:vAlign w:val="center"/>
            <w:hideMark/>
          </w:tcPr>
          <w:p w:rsidR="00A55A61" w:rsidRPr="00A731CA" w:rsidRDefault="00A55A61" w:rsidP="008D4F66">
            <w:pPr>
              <w:rPr>
                <w:sz w:val="22"/>
                <w:szCs w:val="22"/>
              </w:rPr>
            </w:pPr>
            <w:r w:rsidRPr="00A731CA">
              <w:rPr>
                <w:sz w:val="22"/>
                <w:szCs w:val="22"/>
              </w:rPr>
              <w:t>Доля ТКО, направленных на обработку в общем объеме</w:t>
            </w:r>
          </w:p>
        </w:tc>
        <w:tc>
          <w:tcPr>
            <w:tcW w:w="922" w:type="dxa"/>
            <w:shd w:val="clear" w:color="auto" w:fill="auto"/>
            <w:vAlign w:val="center"/>
            <w:hideMark/>
          </w:tcPr>
          <w:p w:rsidR="00A55A61" w:rsidRPr="00A731CA" w:rsidRDefault="00A55A61" w:rsidP="008D4F66">
            <w:pPr>
              <w:jc w:val="center"/>
              <w:rPr>
                <w:sz w:val="22"/>
                <w:szCs w:val="22"/>
              </w:rPr>
            </w:pPr>
            <w:r w:rsidRPr="00A731CA">
              <w:rPr>
                <w:sz w:val="22"/>
                <w:szCs w:val="22"/>
              </w:rPr>
              <w:t>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100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100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100</w:t>
            </w:r>
          </w:p>
        </w:tc>
        <w:tc>
          <w:tcPr>
            <w:tcW w:w="922" w:type="dxa"/>
            <w:shd w:val="clear" w:color="auto" w:fill="auto"/>
            <w:vAlign w:val="center"/>
            <w:hideMark/>
          </w:tcPr>
          <w:p w:rsidR="00A55A61" w:rsidRPr="00A731CA" w:rsidRDefault="00A55A61" w:rsidP="008D4F66">
            <w:pPr>
              <w:jc w:val="center"/>
              <w:rPr>
                <w:sz w:val="22"/>
                <w:szCs w:val="22"/>
              </w:rPr>
            </w:pPr>
            <w:r w:rsidRPr="00A731CA">
              <w:rPr>
                <w:sz w:val="22"/>
                <w:szCs w:val="22"/>
              </w:rPr>
              <w:t>100</w:t>
            </w:r>
          </w:p>
        </w:tc>
      </w:tr>
      <w:tr w:rsidR="00A731CA" w:rsidRPr="00A731CA" w:rsidTr="008D4F66">
        <w:trPr>
          <w:trHeight w:val="20"/>
          <w:jc w:val="center"/>
        </w:trPr>
        <w:tc>
          <w:tcPr>
            <w:tcW w:w="7329" w:type="dxa"/>
            <w:shd w:val="clear" w:color="auto" w:fill="auto"/>
            <w:vAlign w:val="center"/>
            <w:hideMark/>
          </w:tcPr>
          <w:p w:rsidR="00A55A61" w:rsidRPr="00A731CA" w:rsidRDefault="00A55A61" w:rsidP="008D4F66">
            <w:pPr>
              <w:rPr>
                <w:sz w:val="22"/>
                <w:szCs w:val="22"/>
              </w:rPr>
            </w:pPr>
            <w:r w:rsidRPr="00A731CA">
              <w:rPr>
                <w:sz w:val="22"/>
                <w:szCs w:val="22"/>
              </w:rPr>
              <w:t>Доля утилизированных, обезвреженных ТКО в общем объеме ТКО</w:t>
            </w:r>
          </w:p>
        </w:tc>
        <w:tc>
          <w:tcPr>
            <w:tcW w:w="922" w:type="dxa"/>
            <w:shd w:val="clear" w:color="auto" w:fill="auto"/>
            <w:vAlign w:val="center"/>
            <w:hideMark/>
          </w:tcPr>
          <w:p w:rsidR="00A55A61" w:rsidRPr="00A731CA" w:rsidRDefault="00A55A61" w:rsidP="008D4F66">
            <w:pPr>
              <w:jc w:val="center"/>
              <w:rPr>
                <w:sz w:val="22"/>
                <w:szCs w:val="22"/>
              </w:rPr>
            </w:pPr>
            <w:r w:rsidRPr="00A731CA">
              <w:rPr>
                <w:sz w:val="22"/>
                <w:szCs w:val="22"/>
              </w:rPr>
              <w:t>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17</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20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23</w:t>
            </w:r>
          </w:p>
        </w:tc>
        <w:tc>
          <w:tcPr>
            <w:tcW w:w="922" w:type="dxa"/>
            <w:shd w:val="clear" w:color="auto" w:fill="auto"/>
            <w:vAlign w:val="center"/>
            <w:hideMark/>
          </w:tcPr>
          <w:p w:rsidR="00A55A61" w:rsidRPr="00A731CA" w:rsidRDefault="00A55A61" w:rsidP="008D4F66">
            <w:pPr>
              <w:jc w:val="center"/>
              <w:rPr>
                <w:sz w:val="22"/>
                <w:szCs w:val="22"/>
              </w:rPr>
            </w:pPr>
            <w:r w:rsidRPr="00A731CA">
              <w:rPr>
                <w:sz w:val="22"/>
                <w:szCs w:val="22"/>
              </w:rPr>
              <w:t>23</w:t>
            </w:r>
          </w:p>
        </w:tc>
      </w:tr>
      <w:tr w:rsidR="00A55A61" w:rsidRPr="00A731CA" w:rsidTr="008D4F66">
        <w:trPr>
          <w:trHeight w:val="20"/>
          <w:jc w:val="center"/>
        </w:trPr>
        <w:tc>
          <w:tcPr>
            <w:tcW w:w="7329" w:type="dxa"/>
            <w:shd w:val="clear" w:color="auto" w:fill="auto"/>
            <w:vAlign w:val="center"/>
            <w:hideMark/>
          </w:tcPr>
          <w:p w:rsidR="00A55A61" w:rsidRPr="00A731CA" w:rsidRDefault="00A55A61" w:rsidP="008D4F66">
            <w:pPr>
              <w:rPr>
                <w:sz w:val="22"/>
                <w:szCs w:val="22"/>
              </w:rPr>
            </w:pPr>
            <w:r w:rsidRPr="00A731CA">
              <w:rPr>
                <w:sz w:val="22"/>
                <w:szCs w:val="22"/>
              </w:rPr>
              <w:t>Доля ТКО, направляемых на захоронение,  в общем объеме ТКО</w:t>
            </w:r>
          </w:p>
        </w:tc>
        <w:tc>
          <w:tcPr>
            <w:tcW w:w="922" w:type="dxa"/>
            <w:shd w:val="clear" w:color="auto" w:fill="auto"/>
            <w:vAlign w:val="center"/>
            <w:hideMark/>
          </w:tcPr>
          <w:p w:rsidR="00A55A61" w:rsidRPr="00A731CA" w:rsidRDefault="00A55A61" w:rsidP="008D4F66">
            <w:pPr>
              <w:jc w:val="center"/>
              <w:rPr>
                <w:sz w:val="22"/>
                <w:szCs w:val="22"/>
              </w:rPr>
            </w:pPr>
            <w:r w:rsidRPr="00A731CA">
              <w:rPr>
                <w:sz w:val="22"/>
                <w:szCs w:val="22"/>
              </w:rPr>
              <w:t>100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100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100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83</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80</w:t>
            </w:r>
          </w:p>
        </w:tc>
        <w:tc>
          <w:tcPr>
            <w:tcW w:w="925" w:type="dxa"/>
            <w:shd w:val="clear" w:color="auto" w:fill="auto"/>
            <w:vAlign w:val="center"/>
            <w:hideMark/>
          </w:tcPr>
          <w:p w:rsidR="00A55A61" w:rsidRPr="00A731CA" w:rsidRDefault="00A55A61" w:rsidP="008D4F66">
            <w:pPr>
              <w:jc w:val="center"/>
              <w:rPr>
                <w:sz w:val="22"/>
                <w:szCs w:val="22"/>
              </w:rPr>
            </w:pPr>
            <w:r w:rsidRPr="00A731CA">
              <w:rPr>
                <w:sz w:val="22"/>
                <w:szCs w:val="22"/>
              </w:rPr>
              <w:t>77</w:t>
            </w:r>
          </w:p>
        </w:tc>
        <w:tc>
          <w:tcPr>
            <w:tcW w:w="922" w:type="dxa"/>
            <w:shd w:val="clear" w:color="auto" w:fill="auto"/>
            <w:vAlign w:val="center"/>
            <w:hideMark/>
          </w:tcPr>
          <w:p w:rsidR="00A55A61" w:rsidRPr="00A731CA" w:rsidRDefault="00A55A61" w:rsidP="008D4F66">
            <w:pPr>
              <w:jc w:val="center"/>
              <w:rPr>
                <w:sz w:val="22"/>
                <w:szCs w:val="22"/>
              </w:rPr>
            </w:pPr>
            <w:r w:rsidRPr="00A731CA">
              <w:rPr>
                <w:sz w:val="22"/>
                <w:szCs w:val="22"/>
              </w:rPr>
              <w:t>77</w:t>
            </w:r>
          </w:p>
        </w:tc>
      </w:tr>
    </w:tbl>
    <w:p w:rsidR="001539A5" w:rsidRPr="00A731CA" w:rsidRDefault="001539A5" w:rsidP="003F656B">
      <w:pPr>
        <w:spacing w:before="120"/>
        <w:jc w:val="both"/>
      </w:pPr>
    </w:p>
    <w:p w:rsidR="001539A5" w:rsidRPr="00A731CA" w:rsidRDefault="001539A5" w:rsidP="00A0404F">
      <w:pPr>
        <w:spacing w:before="120"/>
        <w:ind w:firstLine="567"/>
        <w:jc w:val="both"/>
      </w:pPr>
    </w:p>
    <w:p w:rsidR="001539A5" w:rsidRPr="00A731CA" w:rsidRDefault="001539A5" w:rsidP="00A0404F">
      <w:pPr>
        <w:pStyle w:val="af1"/>
        <w:spacing w:before="120"/>
        <w:ind w:left="360"/>
        <w:jc w:val="right"/>
        <w:sectPr w:rsidR="001539A5" w:rsidRPr="00A731CA" w:rsidSect="0038000E">
          <w:pgSz w:w="16840" w:h="11907" w:orient="landscape" w:code="9"/>
          <w:pgMar w:top="1134" w:right="850" w:bottom="1134" w:left="1701" w:header="340" w:footer="454" w:gutter="0"/>
          <w:cols w:space="720"/>
          <w:docGrid w:linePitch="326"/>
        </w:sectPr>
      </w:pPr>
    </w:p>
    <w:p w:rsidR="001539A5" w:rsidRPr="00A731CA" w:rsidRDefault="001539A5" w:rsidP="00F573A5">
      <w:pPr>
        <w:pStyle w:val="16"/>
        <w:spacing w:line="360" w:lineRule="auto"/>
        <w:jc w:val="both"/>
        <w:rPr>
          <w:color w:val="auto"/>
          <w:sz w:val="24"/>
          <w:szCs w:val="24"/>
        </w:rPr>
      </w:pPr>
      <w:bookmarkStart w:id="225" w:name="_Toc130454453"/>
      <w:r w:rsidRPr="00A731CA">
        <w:rPr>
          <w:color w:val="auto"/>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ресурсов</w:t>
      </w:r>
      <w:bookmarkEnd w:id="225"/>
    </w:p>
    <w:p w:rsidR="001539A5" w:rsidRPr="00A731CA" w:rsidRDefault="001539A5" w:rsidP="00E05A83">
      <w:pPr>
        <w:tabs>
          <w:tab w:val="left" w:pos="993"/>
        </w:tabs>
        <w:autoSpaceDE w:val="0"/>
        <w:autoSpaceDN w:val="0"/>
        <w:adjustRightInd w:val="0"/>
        <w:spacing w:line="360" w:lineRule="auto"/>
        <w:ind w:firstLine="709"/>
        <w:jc w:val="both"/>
      </w:pPr>
      <w:r w:rsidRPr="00A731CA">
        <w:t>Объемы инвестиций по проектам Программы носят прогнозный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ресурсоснабжающих организаций, заемных средств и бюджетов всех уровней.</w:t>
      </w:r>
    </w:p>
    <w:p w:rsidR="001539A5" w:rsidRPr="00A731CA" w:rsidRDefault="001539A5" w:rsidP="00E05A83">
      <w:pPr>
        <w:tabs>
          <w:tab w:val="left" w:pos="993"/>
        </w:tabs>
        <w:autoSpaceDE w:val="0"/>
        <w:autoSpaceDN w:val="0"/>
        <w:adjustRightInd w:val="0"/>
        <w:spacing w:line="360" w:lineRule="auto"/>
        <w:ind w:firstLine="709"/>
        <w:jc w:val="both"/>
      </w:pPr>
      <w:r w:rsidRPr="00A731CA">
        <w:t>Источниками инвестиций по проектам Программы могут быть:</w:t>
      </w:r>
    </w:p>
    <w:p w:rsidR="001539A5" w:rsidRPr="00A731CA" w:rsidRDefault="001539A5" w:rsidP="00EB68FD">
      <w:pPr>
        <w:pStyle w:val="af1"/>
        <w:numPr>
          <w:ilvl w:val="0"/>
          <w:numId w:val="52"/>
        </w:numPr>
        <w:tabs>
          <w:tab w:val="left" w:pos="993"/>
          <w:tab w:val="left" w:pos="1418"/>
        </w:tabs>
        <w:autoSpaceDE w:val="0"/>
        <w:autoSpaceDN w:val="0"/>
        <w:adjustRightInd w:val="0"/>
        <w:spacing w:line="360" w:lineRule="auto"/>
        <w:ind w:left="709" w:firstLine="0"/>
        <w:jc w:val="both"/>
      </w:pPr>
      <w:r w:rsidRPr="00A731CA">
        <w:t>Бюджетные средства:</w:t>
      </w:r>
    </w:p>
    <w:p w:rsidR="001539A5" w:rsidRPr="00A731CA" w:rsidRDefault="001539A5" w:rsidP="00EB68FD">
      <w:pPr>
        <w:widowControl w:val="0"/>
        <w:numPr>
          <w:ilvl w:val="0"/>
          <w:numId w:val="51"/>
        </w:numPr>
        <w:tabs>
          <w:tab w:val="left" w:pos="1134"/>
        </w:tabs>
        <w:autoSpaceDE w:val="0"/>
        <w:autoSpaceDN w:val="0"/>
        <w:adjustRightInd w:val="0"/>
        <w:spacing w:line="360" w:lineRule="auto"/>
        <w:ind w:left="709" w:firstLine="0"/>
        <w:jc w:val="both"/>
      </w:pPr>
      <w:r w:rsidRPr="00A731CA">
        <w:t>федеральный бюджет;</w:t>
      </w:r>
    </w:p>
    <w:p w:rsidR="001539A5" w:rsidRPr="00A731CA" w:rsidRDefault="001539A5" w:rsidP="00EB68FD">
      <w:pPr>
        <w:widowControl w:val="0"/>
        <w:numPr>
          <w:ilvl w:val="0"/>
          <w:numId w:val="51"/>
        </w:numPr>
        <w:tabs>
          <w:tab w:val="left" w:pos="1134"/>
        </w:tabs>
        <w:autoSpaceDE w:val="0"/>
        <w:autoSpaceDN w:val="0"/>
        <w:adjustRightInd w:val="0"/>
        <w:spacing w:line="360" w:lineRule="auto"/>
        <w:ind w:left="709" w:firstLine="0"/>
        <w:jc w:val="both"/>
      </w:pPr>
      <w:r w:rsidRPr="00A731CA">
        <w:t xml:space="preserve"> бюджет субъекта Российской Федерации</w:t>
      </w:r>
    </w:p>
    <w:p w:rsidR="001539A5" w:rsidRPr="00A731CA" w:rsidRDefault="001539A5" w:rsidP="00EB68FD">
      <w:pPr>
        <w:numPr>
          <w:ilvl w:val="0"/>
          <w:numId w:val="51"/>
        </w:numPr>
        <w:tabs>
          <w:tab w:val="left" w:pos="1134"/>
        </w:tabs>
        <w:autoSpaceDE w:val="0"/>
        <w:autoSpaceDN w:val="0"/>
        <w:adjustRightInd w:val="0"/>
        <w:spacing w:line="360" w:lineRule="auto"/>
        <w:ind w:left="709" w:firstLine="0"/>
        <w:jc w:val="both"/>
      </w:pPr>
      <w:r w:rsidRPr="00A731CA">
        <w:t xml:space="preserve"> местный бюджет;</w:t>
      </w:r>
    </w:p>
    <w:p w:rsidR="001539A5" w:rsidRPr="00A731CA" w:rsidRDefault="001539A5" w:rsidP="00EB68FD">
      <w:pPr>
        <w:pStyle w:val="af1"/>
        <w:numPr>
          <w:ilvl w:val="0"/>
          <w:numId w:val="52"/>
        </w:numPr>
        <w:tabs>
          <w:tab w:val="left" w:pos="993"/>
          <w:tab w:val="left" w:pos="1418"/>
        </w:tabs>
        <w:autoSpaceDE w:val="0"/>
        <w:autoSpaceDN w:val="0"/>
        <w:adjustRightInd w:val="0"/>
        <w:spacing w:line="360" w:lineRule="auto"/>
        <w:ind w:left="709" w:firstLine="0"/>
        <w:jc w:val="both"/>
      </w:pPr>
      <w:r w:rsidRPr="00A731CA">
        <w:t>Внебюджетные средства (собственные средства коммунальных организаций):</w:t>
      </w:r>
    </w:p>
    <w:p w:rsidR="001539A5" w:rsidRPr="00A731CA" w:rsidRDefault="001539A5" w:rsidP="00EB68FD">
      <w:pPr>
        <w:numPr>
          <w:ilvl w:val="0"/>
          <w:numId w:val="50"/>
        </w:numPr>
        <w:tabs>
          <w:tab w:val="left" w:pos="993"/>
          <w:tab w:val="left" w:pos="1418"/>
        </w:tabs>
        <w:autoSpaceDE w:val="0"/>
        <w:autoSpaceDN w:val="0"/>
        <w:adjustRightInd w:val="0"/>
        <w:spacing w:line="360" w:lineRule="auto"/>
        <w:ind w:left="709" w:firstLine="0"/>
        <w:jc w:val="both"/>
      </w:pPr>
      <w:r w:rsidRPr="00A731CA">
        <w:t>средства предприятий (</w:t>
      </w:r>
      <w:bookmarkStart w:id="226" w:name="_Hlk85539830"/>
      <w:r w:rsidRPr="00A731CA">
        <w:t>тариф, прибыль</w:t>
      </w:r>
      <w:bookmarkEnd w:id="226"/>
      <w:r w:rsidRPr="00A731CA">
        <w:t>, амортизационные отчисления, снижение затрат за счет реализации проектов и т.п.);</w:t>
      </w:r>
    </w:p>
    <w:p w:rsidR="001539A5" w:rsidRPr="00A731CA" w:rsidRDefault="001539A5" w:rsidP="00EB68FD">
      <w:pPr>
        <w:numPr>
          <w:ilvl w:val="0"/>
          <w:numId w:val="50"/>
        </w:numPr>
        <w:tabs>
          <w:tab w:val="left" w:pos="993"/>
          <w:tab w:val="left" w:pos="1418"/>
        </w:tabs>
        <w:autoSpaceDE w:val="0"/>
        <w:autoSpaceDN w:val="0"/>
        <w:adjustRightInd w:val="0"/>
        <w:spacing w:line="360" w:lineRule="auto"/>
        <w:ind w:left="709" w:firstLine="0"/>
        <w:jc w:val="both"/>
      </w:pPr>
      <w:r w:rsidRPr="00A731CA">
        <w:t>плата за технологическое присоединение (подключение);</w:t>
      </w:r>
    </w:p>
    <w:p w:rsidR="001539A5" w:rsidRPr="00A731CA" w:rsidRDefault="001539A5" w:rsidP="00EB68FD">
      <w:pPr>
        <w:numPr>
          <w:ilvl w:val="0"/>
          <w:numId w:val="50"/>
        </w:numPr>
        <w:tabs>
          <w:tab w:val="left" w:pos="993"/>
          <w:tab w:val="left" w:pos="1418"/>
        </w:tabs>
        <w:autoSpaceDE w:val="0"/>
        <w:autoSpaceDN w:val="0"/>
        <w:adjustRightInd w:val="0"/>
        <w:spacing w:line="360" w:lineRule="auto"/>
        <w:ind w:left="709" w:firstLine="0"/>
        <w:jc w:val="both"/>
      </w:pPr>
      <w:r w:rsidRPr="00A731CA">
        <w:t>дополнительная эмиссия акций;</w:t>
      </w:r>
    </w:p>
    <w:p w:rsidR="001539A5" w:rsidRPr="00A731CA" w:rsidRDefault="001539A5" w:rsidP="00EB68FD">
      <w:pPr>
        <w:widowControl w:val="0"/>
        <w:numPr>
          <w:ilvl w:val="0"/>
          <w:numId w:val="51"/>
        </w:numPr>
        <w:tabs>
          <w:tab w:val="left" w:pos="993"/>
        </w:tabs>
        <w:autoSpaceDE w:val="0"/>
        <w:autoSpaceDN w:val="0"/>
        <w:adjustRightInd w:val="0"/>
        <w:spacing w:line="360" w:lineRule="auto"/>
        <w:ind w:left="709" w:firstLine="0"/>
        <w:jc w:val="both"/>
      </w:pPr>
      <w:r w:rsidRPr="00A731CA">
        <w:t>кредиты;</w:t>
      </w:r>
    </w:p>
    <w:p w:rsidR="001539A5" w:rsidRPr="00A731CA" w:rsidRDefault="001539A5" w:rsidP="00EB68FD">
      <w:pPr>
        <w:widowControl w:val="0"/>
        <w:numPr>
          <w:ilvl w:val="0"/>
          <w:numId w:val="51"/>
        </w:numPr>
        <w:tabs>
          <w:tab w:val="left" w:pos="993"/>
        </w:tabs>
        <w:autoSpaceDE w:val="0"/>
        <w:autoSpaceDN w:val="0"/>
        <w:adjustRightInd w:val="0"/>
        <w:spacing w:line="360" w:lineRule="auto"/>
        <w:ind w:left="709" w:firstLine="0"/>
        <w:jc w:val="both"/>
      </w:pPr>
      <w:r w:rsidRPr="00A731CA">
        <w:t>средства частных инвесторов (в т.ч. по договору концессии).</w:t>
      </w:r>
    </w:p>
    <w:p w:rsidR="001539A5" w:rsidRPr="00A731CA" w:rsidRDefault="001539A5" w:rsidP="00105C5F">
      <w:pPr>
        <w:spacing w:line="360" w:lineRule="auto"/>
        <w:ind w:firstLine="709"/>
        <w:jc w:val="both"/>
      </w:pPr>
      <w:r w:rsidRPr="00A731CA">
        <w:t xml:space="preserve">Фактические и плановые расходы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ресурсов представлены в таблице 50. </w:t>
      </w:r>
    </w:p>
    <w:p w:rsidR="001539A5" w:rsidRPr="00A731CA" w:rsidRDefault="001539A5" w:rsidP="00CF6E97">
      <w:pPr>
        <w:rPr>
          <w:sz w:val="32"/>
          <w:szCs w:val="32"/>
        </w:rPr>
      </w:pPr>
    </w:p>
    <w:p w:rsidR="001539A5" w:rsidRPr="00A731CA" w:rsidRDefault="001539A5" w:rsidP="00CF6E97">
      <w:pPr>
        <w:sectPr w:rsidR="001539A5" w:rsidRPr="00A731CA">
          <w:footerReference w:type="first" r:id="rId15"/>
          <w:pgSz w:w="11906" w:h="16838"/>
          <w:pgMar w:top="1134" w:right="850" w:bottom="1134" w:left="1701" w:header="708" w:footer="708" w:gutter="0"/>
          <w:cols w:space="708"/>
          <w:docGrid w:linePitch="360"/>
        </w:sectPr>
      </w:pPr>
    </w:p>
    <w:p w:rsidR="008668A5" w:rsidRPr="00A731CA" w:rsidRDefault="001539A5" w:rsidP="0039333B">
      <w:pPr>
        <w:pStyle w:val="af3"/>
        <w:spacing w:after="0"/>
        <w:jc w:val="center"/>
        <w:rPr>
          <w:color w:val="auto"/>
        </w:rPr>
      </w:pPr>
      <w:r w:rsidRPr="00A731CA">
        <w:rPr>
          <w:color w:val="auto"/>
        </w:rPr>
        <w:lastRenderedPageBreak/>
        <w:t xml:space="preserve">Таблица </w:t>
      </w:r>
      <w:r w:rsidR="00B838F5" w:rsidRPr="00A731CA">
        <w:rPr>
          <w:color w:val="auto"/>
        </w:rPr>
        <w:fldChar w:fldCharType="begin"/>
      </w:r>
      <w:r w:rsidRPr="00A731CA">
        <w:rPr>
          <w:color w:val="auto"/>
        </w:rPr>
        <w:instrText xml:space="preserve"> SEQ Таблица \* ARABIC </w:instrText>
      </w:r>
      <w:r w:rsidR="00B838F5" w:rsidRPr="00A731CA">
        <w:rPr>
          <w:color w:val="auto"/>
        </w:rPr>
        <w:fldChar w:fldCharType="separate"/>
      </w:r>
      <w:r w:rsidR="00F93AF8" w:rsidRPr="00A731CA">
        <w:rPr>
          <w:noProof/>
          <w:color w:val="auto"/>
        </w:rPr>
        <w:t>50</w:t>
      </w:r>
      <w:r w:rsidR="00B838F5" w:rsidRPr="00A731CA">
        <w:rPr>
          <w:color w:val="auto"/>
        </w:rPr>
        <w:fldChar w:fldCharType="end"/>
      </w:r>
      <w:r w:rsidRPr="00A731CA">
        <w:rPr>
          <w:color w:val="auto"/>
        </w:rPr>
        <w:t xml:space="preserve"> – Источники финансирования капитальных вложений в инвестиционные проекты ре</w:t>
      </w:r>
      <w:r w:rsidR="008668A5" w:rsidRPr="00A731CA">
        <w:rPr>
          <w:color w:val="auto"/>
        </w:rPr>
        <w:t xml:space="preserve">сурсоснабжения </w:t>
      </w:r>
    </w:p>
    <w:p w:rsidR="001539A5" w:rsidRPr="00A731CA" w:rsidRDefault="008668A5" w:rsidP="0039333B">
      <w:pPr>
        <w:pStyle w:val="af3"/>
        <w:spacing w:after="0"/>
        <w:jc w:val="center"/>
        <w:rPr>
          <w:color w:val="auto"/>
        </w:rPr>
      </w:pPr>
      <w:r w:rsidRPr="00A731CA">
        <w:rPr>
          <w:color w:val="auto"/>
        </w:rPr>
        <w:t xml:space="preserve">на период до 2033 </w:t>
      </w:r>
      <w:r w:rsidR="001539A5" w:rsidRPr="00A731CA">
        <w:rPr>
          <w:color w:val="auto"/>
        </w:rPr>
        <w:t>года</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2"/>
        <w:gridCol w:w="5800"/>
        <w:gridCol w:w="958"/>
        <w:gridCol w:w="1153"/>
        <w:gridCol w:w="1236"/>
        <w:gridCol w:w="1236"/>
        <w:gridCol w:w="1236"/>
        <w:gridCol w:w="1236"/>
        <w:gridCol w:w="1238"/>
      </w:tblGrid>
      <w:tr w:rsidR="00A731CA" w:rsidRPr="00A731CA" w:rsidTr="00094001">
        <w:trPr>
          <w:trHeight w:val="23"/>
          <w:tblHeader/>
          <w:jc w:val="center"/>
        </w:trPr>
        <w:tc>
          <w:tcPr>
            <w:tcW w:w="612" w:type="dxa"/>
            <w:vMerge w:val="restart"/>
            <w:shd w:val="clear" w:color="auto" w:fill="auto"/>
            <w:vAlign w:val="center"/>
            <w:hideMark/>
          </w:tcPr>
          <w:p w:rsidR="00C27816" w:rsidRPr="00A731CA" w:rsidRDefault="00C27816" w:rsidP="00F23FC6">
            <w:pPr>
              <w:widowControl w:val="0"/>
              <w:jc w:val="center"/>
              <w:rPr>
                <w:b/>
              </w:rPr>
            </w:pPr>
            <w:r w:rsidRPr="00A731CA">
              <w:rPr>
                <w:b/>
              </w:rPr>
              <w:t>№ п.п.</w:t>
            </w:r>
          </w:p>
        </w:tc>
        <w:tc>
          <w:tcPr>
            <w:tcW w:w="5800" w:type="dxa"/>
            <w:vMerge w:val="restart"/>
            <w:shd w:val="clear" w:color="auto" w:fill="auto"/>
            <w:vAlign w:val="center"/>
            <w:hideMark/>
          </w:tcPr>
          <w:p w:rsidR="00C27816" w:rsidRPr="00A731CA" w:rsidRDefault="00C27816" w:rsidP="00F23FC6">
            <w:pPr>
              <w:widowControl w:val="0"/>
              <w:jc w:val="center"/>
              <w:rPr>
                <w:b/>
              </w:rPr>
            </w:pPr>
            <w:r w:rsidRPr="00A731CA">
              <w:rPr>
                <w:b/>
              </w:rPr>
              <w:t>Наименование</w:t>
            </w:r>
          </w:p>
        </w:tc>
        <w:tc>
          <w:tcPr>
            <w:tcW w:w="8293" w:type="dxa"/>
            <w:gridSpan w:val="7"/>
          </w:tcPr>
          <w:p w:rsidR="00C27816" w:rsidRPr="00A731CA" w:rsidRDefault="00C27816" w:rsidP="00F23FC6">
            <w:pPr>
              <w:widowControl w:val="0"/>
              <w:jc w:val="center"/>
              <w:rPr>
                <w:b/>
              </w:rPr>
            </w:pPr>
            <w:r w:rsidRPr="00A731CA">
              <w:rPr>
                <w:b/>
              </w:rPr>
              <w:t>Величина финансирования в годы расчетного периода, млн. руб.</w:t>
            </w:r>
          </w:p>
        </w:tc>
      </w:tr>
      <w:tr w:rsidR="00A731CA" w:rsidRPr="00A731CA" w:rsidTr="00094001">
        <w:trPr>
          <w:trHeight w:val="23"/>
          <w:tblHeader/>
          <w:jc w:val="center"/>
        </w:trPr>
        <w:tc>
          <w:tcPr>
            <w:tcW w:w="612" w:type="dxa"/>
            <w:vMerge/>
            <w:shd w:val="clear" w:color="auto" w:fill="auto"/>
            <w:vAlign w:val="center"/>
            <w:hideMark/>
          </w:tcPr>
          <w:p w:rsidR="00C27816" w:rsidRPr="00A731CA" w:rsidRDefault="00C27816" w:rsidP="00F23FC6">
            <w:pPr>
              <w:widowControl w:val="0"/>
              <w:jc w:val="center"/>
              <w:rPr>
                <w:b/>
              </w:rPr>
            </w:pPr>
          </w:p>
        </w:tc>
        <w:tc>
          <w:tcPr>
            <w:tcW w:w="5800" w:type="dxa"/>
            <w:vMerge/>
            <w:shd w:val="clear" w:color="auto" w:fill="auto"/>
            <w:vAlign w:val="center"/>
            <w:hideMark/>
          </w:tcPr>
          <w:p w:rsidR="00C27816" w:rsidRPr="00A731CA" w:rsidRDefault="00C27816" w:rsidP="00F23FC6">
            <w:pPr>
              <w:widowControl w:val="0"/>
              <w:jc w:val="center"/>
              <w:rPr>
                <w:b/>
              </w:rPr>
            </w:pPr>
          </w:p>
        </w:tc>
        <w:tc>
          <w:tcPr>
            <w:tcW w:w="958" w:type="dxa"/>
            <w:vMerge w:val="restart"/>
            <w:shd w:val="clear" w:color="auto" w:fill="auto"/>
            <w:noWrap/>
            <w:vAlign w:val="center"/>
            <w:hideMark/>
          </w:tcPr>
          <w:p w:rsidR="00C27816" w:rsidRPr="00A731CA" w:rsidRDefault="00C27816" w:rsidP="00F23FC6">
            <w:pPr>
              <w:widowControl w:val="0"/>
              <w:jc w:val="center"/>
              <w:rPr>
                <w:b/>
              </w:rPr>
            </w:pPr>
            <w:r w:rsidRPr="00A731CA">
              <w:rPr>
                <w:b/>
              </w:rPr>
              <w:t>Всего</w:t>
            </w:r>
          </w:p>
        </w:tc>
        <w:tc>
          <w:tcPr>
            <w:tcW w:w="7335" w:type="dxa"/>
            <w:gridSpan w:val="6"/>
          </w:tcPr>
          <w:p w:rsidR="00C27816" w:rsidRPr="00A731CA" w:rsidRDefault="00C27816" w:rsidP="00F23FC6">
            <w:pPr>
              <w:widowControl w:val="0"/>
              <w:jc w:val="center"/>
              <w:rPr>
                <w:b/>
              </w:rPr>
            </w:pPr>
            <w:r w:rsidRPr="00A731CA">
              <w:rPr>
                <w:b/>
              </w:rPr>
              <w:t>в том числе по годам</w:t>
            </w:r>
          </w:p>
        </w:tc>
      </w:tr>
      <w:tr w:rsidR="00A731CA" w:rsidRPr="00A731CA" w:rsidTr="00094001">
        <w:trPr>
          <w:trHeight w:val="23"/>
          <w:tblHeader/>
          <w:jc w:val="center"/>
        </w:trPr>
        <w:tc>
          <w:tcPr>
            <w:tcW w:w="612" w:type="dxa"/>
            <w:vMerge/>
            <w:shd w:val="clear" w:color="auto" w:fill="auto"/>
            <w:vAlign w:val="center"/>
            <w:hideMark/>
          </w:tcPr>
          <w:p w:rsidR="00094001" w:rsidRPr="00A731CA" w:rsidRDefault="00094001" w:rsidP="00F23FC6">
            <w:pPr>
              <w:widowControl w:val="0"/>
              <w:jc w:val="center"/>
              <w:rPr>
                <w:b/>
              </w:rPr>
            </w:pPr>
          </w:p>
        </w:tc>
        <w:tc>
          <w:tcPr>
            <w:tcW w:w="5800" w:type="dxa"/>
            <w:vMerge/>
            <w:shd w:val="clear" w:color="auto" w:fill="auto"/>
            <w:vAlign w:val="center"/>
            <w:hideMark/>
          </w:tcPr>
          <w:p w:rsidR="00094001" w:rsidRPr="00A731CA" w:rsidRDefault="00094001" w:rsidP="00F23FC6">
            <w:pPr>
              <w:widowControl w:val="0"/>
              <w:jc w:val="center"/>
              <w:rPr>
                <w:b/>
              </w:rPr>
            </w:pPr>
          </w:p>
        </w:tc>
        <w:tc>
          <w:tcPr>
            <w:tcW w:w="958" w:type="dxa"/>
            <w:vMerge/>
            <w:shd w:val="clear" w:color="auto" w:fill="auto"/>
            <w:vAlign w:val="center"/>
            <w:hideMark/>
          </w:tcPr>
          <w:p w:rsidR="00094001" w:rsidRPr="00A731CA" w:rsidRDefault="00094001" w:rsidP="00F23FC6">
            <w:pPr>
              <w:widowControl w:val="0"/>
              <w:jc w:val="center"/>
              <w:rPr>
                <w:b/>
              </w:rPr>
            </w:pPr>
          </w:p>
        </w:tc>
        <w:tc>
          <w:tcPr>
            <w:tcW w:w="1153" w:type="dxa"/>
            <w:shd w:val="clear" w:color="auto" w:fill="auto"/>
            <w:vAlign w:val="center"/>
          </w:tcPr>
          <w:p w:rsidR="00094001" w:rsidRPr="00A731CA" w:rsidRDefault="00094001" w:rsidP="00F23FC6">
            <w:pPr>
              <w:widowControl w:val="0"/>
              <w:jc w:val="center"/>
              <w:rPr>
                <w:b/>
              </w:rPr>
            </w:pPr>
            <w:r w:rsidRPr="00A731CA">
              <w:rPr>
                <w:b/>
              </w:rPr>
              <w:t>2023</w:t>
            </w:r>
          </w:p>
        </w:tc>
        <w:tc>
          <w:tcPr>
            <w:tcW w:w="1236" w:type="dxa"/>
            <w:shd w:val="clear" w:color="auto" w:fill="auto"/>
            <w:vAlign w:val="center"/>
            <w:hideMark/>
          </w:tcPr>
          <w:p w:rsidR="00094001" w:rsidRPr="00A731CA" w:rsidRDefault="00094001" w:rsidP="00F23FC6">
            <w:pPr>
              <w:widowControl w:val="0"/>
              <w:jc w:val="center"/>
              <w:rPr>
                <w:b/>
              </w:rPr>
            </w:pPr>
            <w:r w:rsidRPr="00A731CA">
              <w:rPr>
                <w:b/>
              </w:rPr>
              <w:t>2024</w:t>
            </w:r>
          </w:p>
        </w:tc>
        <w:tc>
          <w:tcPr>
            <w:tcW w:w="1236" w:type="dxa"/>
            <w:shd w:val="clear" w:color="auto" w:fill="auto"/>
            <w:vAlign w:val="center"/>
            <w:hideMark/>
          </w:tcPr>
          <w:p w:rsidR="00094001" w:rsidRPr="00A731CA" w:rsidRDefault="00094001" w:rsidP="00F23FC6">
            <w:pPr>
              <w:widowControl w:val="0"/>
              <w:jc w:val="center"/>
              <w:rPr>
                <w:b/>
              </w:rPr>
            </w:pPr>
            <w:r w:rsidRPr="00A731CA">
              <w:rPr>
                <w:b/>
              </w:rPr>
              <w:t>2025</w:t>
            </w:r>
          </w:p>
        </w:tc>
        <w:tc>
          <w:tcPr>
            <w:tcW w:w="1236" w:type="dxa"/>
            <w:shd w:val="clear" w:color="auto" w:fill="auto"/>
            <w:vAlign w:val="center"/>
            <w:hideMark/>
          </w:tcPr>
          <w:p w:rsidR="00094001" w:rsidRPr="00A731CA" w:rsidRDefault="00094001" w:rsidP="00F23FC6">
            <w:pPr>
              <w:widowControl w:val="0"/>
              <w:jc w:val="center"/>
              <w:rPr>
                <w:b/>
              </w:rPr>
            </w:pPr>
            <w:r w:rsidRPr="00A731CA">
              <w:rPr>
                <w:b/>
              </w:rPr>
              <w:t>2026</w:t>
            </w:r>
          </w:p>
        </w:tc>
        <w:tc>
          <w:tcPr>
            <w:tcW w:w="1236" w:type="dxa"/>
          </w:tcPr>
          <w:p w:rsidR="00094001" w:rsidRPr="00A731CA" w:rsidRDefault="00094001" w:rsidP="00F23FC6">
            <w:pPr>
              <w:widowControl w:val="0"/>
              <w:jc w:val="center"/>
              <w:rPr>
                <w:b/>
              </w:rPr>
            </w:pPr>
            <w:r w:rsidRPr="00A731CA">
              <w:rPr>
                <w:b/>
              </w:rPr>
              <w:t>2027</w:t>
            </w:r>
          </w:p>
        </w:tc>
        <w:tc>
          <w:tcPr>
            <w:tcW w:w="1236" w:type="dxa"/>
            <w:shd w:val="clear" w:color="auto" w:fill="auto"/>
            <w:vAlign w:val="center"/>
            <w:hideMark/>
          </w:tcPr>
          <w:p w:rsidR="00094001" w:rsidRPr="00A731CA" w:rsidRDefault="00094001" w:rsidP="00F23FC6">
            <w:pPr>
              <w:widowControl w:val="0"/>
              <w:jc w:val="center"/>
              <w:rPr>
                <w:b/>
              </w:rPr>
            </w:pPr>
            <w:r w:rsidRPr="00A731CA">
              <w:rPr>
                <w:b/>
              </w:rPr>
              <w:t>2028-2033</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1</w:t>
            </w:r>
          </w:p>
        </w:tc>
        <w:tc>
          <w:tcPr>
            <w:tcW w:w="5800" w:type="dxa"/>
            <w:shd w:val="clear" w:color="auto" w:fill="auto"/>
            <w:vAlign w:val="bottom"/>
            <w:hideMark/>
          </w:tcPr>
          <w:p w:rsidR="00094001" w:rsidRPr="00A731CA" w:rsidRDefault="00094001" w:rsidP="00C27816">
            <w:pPr>
              <w:widowControl w:val="0"/>
            </w:pPr>
            <w:r w:rsidRPr="00A731CA">
              <w:t>Необходимый объем финансирования Программы, всего</w:t>
            </w:r>
          </w:p>
        </w:tc>
        <w:tc>
          <w:tcPr>
            <w:tcW w:w="958" w:type="dxa"/>
            <w:shd w:val="clear" w:color="auto" w:fill="auto"/>
            <w:noWrap/>
            <w:vAlign w:val="center"/>
            <w:hideMark/>
          </w:tcPr>
          <w:p w:rsidR="00094001" w:rsidRPr="00A731CA" w:rsidRDefault="004B07FF" w:rsidP="00B353D6">
            <w:pPr>
              <w:widowControl w:val="0"/>
              <w:jc w:val="center"/>
            </w:pPr>
            <w:r w:rsidRPr="00A731CA">
              <w:t>46</w:t>
            </w:r>
            <w:r w:rsidR="00B353D6" w:rsidRPr="00A731CA">
              <w:t>5</w:t>
            </w:r>
            <w:r w:rsidR="003622F3" w:rsidRPr="00A731CA">
              <w:t>,3</w:t>
            </w:r>
          </w:p>
        </w:tc>
        <w:tc>
          <w:tcPr>
            <w:tcW w:w="1153" w:type="dxa"/>
            <w:shd w:val="clear" w:color="auto" w:fill="auto"/>
            <w:noWrap/>
            <w:vAlign w:val="center"/>
          </w:tcPr>
          <w:p w:rsidR="00094001" w:rsidRPr="00A731CA" w:rsidRDefault="004B07FF" w:rsidP="00B353D6">
            <w:pPr>
              <w:widowControl w:val="0"/>
              <w:jc w:val="center"/>
            </w:pPr>
            <w:r w:rsidRPr="00A731CA">
              <w:t>5</w:t>
            </w:r>
            <w:r w:rsidR="00B353D6" w:rsidRPr="00A731CA">
              <w:t>2</w:t>
            </w:r>
            <w:r w:rsidR="00094001" w:rsidRPr="00A731CA">
              <w:t>,</w:t>
            </w:r>
            <w:r w:rsidR="003622F3" w:rsidRPr="00A731CA">
              <w:t>9</w:t>
            </w:r>
          </w:p>
        </w:tc>
        <w:tc>
          <w:tcPr>
            <w:tcW w:w="1236" w:type="dxa"/>
            <w:shd w:val="clear" w:color="auto" w:fill="auto"/>
            <w:noWrap/>
            <w:vAlign w:val="center"/>
            <w:hideMark/>
          </w:tcPr>
          <w:p w:rsidR="00094001" w:rsidRPr="00A731CA" w:rsidRDefault="00B353D6" w:rsidP="00B353D6">
            <w:pPr>
              <w:widowControl w:val="0"/>
              <w:jc w:val="center"/>
            </w:pPr>
            <w:r w:rsidRPr="00A731CA">
              <w:t>90</w:t>
            </w:r>
            <w:r w:rsidR="00094001" w:rsidRPr="00A731CA">
              <w:t>,</w:t>
            </w:r>
            <w:r w:rsidRPr="00A731CA">
              <w:t>7</w:t>
            </w:r>
          </w:p>
        </w:tc>
        <w:tc>
          <w:tcPr>
            <w:tcW w:w="1236" w:type="dxa"/>
            <w:shd w:val="clear" w:color="auto" w:fill="auto"/>
            <w:noWrap/>
            <w:vAlign w:val="center"/>
            <w:hideMark/>
          </w:tcPr>
          <w:p w:rsidR="00094001" w:rsidRPr="00A731CA" w:rsidRDefault="00B353D6" w:rsidP="00B353D6">
            <w:pPr>
              <w:widowControl w:val="0"/>
              <w:jc w:val="center"/>
            </w:pPr>
            <w:r w:rsidRPr="00A731CA">
              <w:t>2</w:t>
            </w:r>
            <w:r w:rsidR="00094001" w:rsidRPr="00A731CA">
              <w:t>,</w:t>
            </w:r>
            <w:r w:rsidRPr="00A731CA">
              <w:t>4</w:t>
            </w:r>
          </w:p>
        </w:tc>
        <w:tc>
          <w:tcPr>
            <w:tcW w:w="1236" w:type="dxa"/>
            <w:shd w:val="clear" w:color="auto" w:fill="auto"/>
            <w:noWrap/>
            <w:vAlign w:val="center"/>
            <w:hideMark/>
          </w:tcPr>
          <w:p w:rsidR="00094001" w:rsidRPr="00A731CA" w:rsidRDefault="00B353D6" w:rsidP="00C27816">
            <w:pPr>
              <w:widowControl w:val="0"/>
              <w:jc w:val="center"/>
            </w:pPr>
            <w:r w:rsidRPr="00A731CA">
              <w:t>190,5</w:t>
            </w:r>
          </w:p>
        </w:tc>
        <w:tc>
          <w:tcPr>
            <w:tcW w:w="1236" w:type="dxa"/>
            <w:vAlign w:val="center"/>
          </w:tcPr>
          <w:p w:rsidR="00094001" w:rsidRPr="00A731CA" w:rsidRDefault="004B07FF" w:rsidP="00B353D6">
            <w:pPr>
              <w:widowControl w:val="0"/>
              <w:jc w:val="center"/>
            </w:pPr>
            <w:r w:rsidRPr="00A731CA">
              <w:t>92</w:t>
            </w:r>
            <w:r w:rsidR="00094001" w:rsidRPr="00A731CA">
              <w:t>,</w:t>
            </w:r>
            <w:r w:rsidRPr="00A731CA">
              <w:t>8</w:t>
            </w:r>
          </w:p>
        </w:tc>
        <w:tc>
          <w:tcPr>
            <w:tcW w:w="1236" w:type="dxa"/>
            <w:shd w:val="clear" w:color="auto" w:fill="auto"/>
            <w:noWrap/>
            <w:vAlign w:val="center"/>
            <w:hideMark/>
          </w:tcPr>
          <w:p w:rsidR="00094001" w:rsidRPr="00A731CA" w:rsidRDefault="004B07FF" w:rsidP="004B07FF">
            <w:pPr>
              <w:widowControl w:val="0"/>
              <w:jc w:val="center"/>
            </w:pPr>
            <w:r w:rsidRPr="00A731CA">
              <w:t>36</w:t>
            </w:r>
            <w:r w:rsidR="00094001" w:rsidRPr="00A731CA">
              <w:t>,</w:t>
            </w:r>
            <w:r w:rsidRPr="00A731CA">
              <w:t>1</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 </w:t>
            </w:r>
          </w:p>
        </w:tc>
        <w:tc>
          <w:tcPr>
            <w:tcW w:w="5800" w:type="dxa"/>
            <w:shd w:val="clear" w:color="auto" w:fill="auto"/>
            <w:noWrap/>
            <w:vAlign w:val="bottom"/>
            <w:hideMark/>
          </w:tcPr>
          <w:p w:rsidR="00094001" w:rsidRPr="00A731CA" w:rsidRDefault="00094001" w:rsidP="00C27816">
            <w:pPr>
              <w:widowControl w:val="0"/>
              <w:jc w:val="right"/>
            </w:pPr>
            <w:r w:rsidRPr="00A731CA">
              <w:t xml:space="preserve">в том числе по видам коммунальной инфраструктуры: </w:t>
            </w:r>
          </w:p>
        </w:tc>
        <w:tc>
          <w:tcPr>
            <w:tcW w:w="958" w:type="dxa"/>
            <w:shd w:val="clear" w:color="auto" w:fill="auto"/>
            <w:noWrap/>
            <w:vAlign w:val="center"/>
            <w:hideMark/>
          </w:tcPr>
          <w:p w:rsidR="00094001" w:rsidRPr="00A731CA" w:rsidRDefault="00094001" w:rsidP="00C27816">
            <w:pPr>
              <w:widowControl w:val="0"/>
              <w:jc w:val="center"/>
            </w:pPr>
            <w:r w:rsidRPr="00A731CA">
              <w:t> </w:t>
            </w:r>
          </w:p>
        </w:tc>
        <w:tc>
          <w:tcPr>
            <w:tcW w:w="1153" w:type="dxa"/>
            <w:shd w:val="clear" w:color="auto" w:fill="auto"/>
            <w:noWrap/>
            <w:vAlign w:val="center"/>
          </w:tcPr>
          <w:p w:rsidR="00094001" w:rsidRPr="00A731CA" w:rsidRDefault="00094001" w:rsidP="00C27816">
            <w:pPr>
              <w:widowControl w:val="0"/>
              <w:jc w:val="center"/>
            </w:pPr>
            <w:r w:rsidRPr="00A731CA">
              <w:t> </w:t>
            </w:r>
          </w:p>
        </w:tc>
        <w:tc>
          <w:tcPr>
            <w:tcW w:w="1236" w:type="dxa"/>
            <w:shd w:val="clear" w:color="auto" w:fill="auto"/>
            <w:noWrap/>
            <w:vAlign w:val="center"/>
            <w:hideMark/>
          </w:tcPr>
          <w:p w:rsidR="00094001" w:rsidRPr="00A731CA" w:rsidRDefault="00094001" w:rsidP="00C27816">
            <w:pPr>
              <w:widowControl w:val="0"/>
              <w:jc w:val="center"/>
            </w:pPr>
            <w:r w:rsidRPr="00A731CA">
              <w:t> </w:t>
            </w:r>
          </w:p>
        </w:tc>
        <w:tc>
          <w:tcPr>
            <w:tcW w:w="1236" w:type="dxa"/>
            <w:shd w:val="clear" w:color="auto" w:fill="auto"/>
            <w:noWrap/>
            <w:vAlign w:val="center"/>
            <w:hideMark/>
          </w:tcPr>
          <w:p w:rsidR="00094001" w:rsidRPr="00A731CA" w:rsidRDefault="00094001" w:rsidP="00C27816">
            <w:pPr>
              <w:widowControl w:val="0"/>
              <w:jc w:val="center"/>
            </w:pPr>
            <w:r w:rsidRPr="00A731CA">
              <w:t> </w:t>
            </w:r>
          </w:p>
        </w:tc>
        <w:tc>
          <w:tcPr>
            <w:tcW w:w="1236" w:type="dxa"/>
            <w:shd w:val="clear" w:color="auto" w:fill="auto"/>
            <w:noWrap/>
            <w:vAlign w:val="center"/>
            <w:hideMark/>
          </w:tcPr>
          <w:p w:rsidR="00094001" w:rsidRPr="00A731CA" w:rsidRDefault="00094001" w:rsidP="00C27816">
            <w:pPr>
              <w:widowControl w:val="0"/>
              <w:jc w:val="center"/>
            </w:pPr>
            <w:r w:rsidRPr="00A731CA">
              <w:t> </w:t>
            </w:r>
          </w:p>
        </w:tc>
        <w:tc>
          <w:tcPr>
            <w:tcW w:w="1236" w:type="dxa"/>
            <w:vAlign w:val="center"/>
          </w:tcPr>
          <w:p w:rsidR="00094001" w:rsidRPr="00A731CA" w:rsidRDefault="00094001" w:rsidP="00C27816">
            <w:pPr>
              <w:widowControl w:val="0"/>
              <w:jc w:val="center"/>
            </w:pPr>
            <w:r w:rsidRPr="00A731CA">
              <w:t> </w:t>
            </w:r>
          </w:p>
        </w:tc>
        <w:tc>
          <w:tcPr>
            <w:tcW w:w="1236" w:type="dxa"/>
            <w:shd w:val="clear" w:color="auto" w:fill="auto"/>
            <w:noWrap/>
            <w:vAlign w:val="center"/>
            <w:hideMark/>
          </w:tcPr>
          <w:p w:rsidR="00094001" w:rsidRPr="00A731CA" w:rsidRDefault="00094001" w:rsidP="00C27816">
            <w:pPr>
              <w:widowControl w:val="0"/>
              <w:jc w:val="center"/>
            </w:pPr>
            <w:r w:rsidRPr="00A731CA">
              <w:t> </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2</w:t>
            </w:r>
          </w:p>
        </w:tc>
        <w:tc>
          <w:tcPr>
            <w:tcW w:w="5800" w:type="dxa"/>
            <w:shd w:val="clear" w:color="auto" w:fill="auto"/>
            <w:noWrap/>
            <w:vAlign w:val="bottom"/>
            <w:hideMark/>
          </w:tcPr>
          <w:p w:rsidR="00094001" w:rsidRPr="00A731CA" w:rsidRDefault="00094001" w:rsidP="00C27816">
            <w:pPr>
              <w:widowControl w:val="0"/>
            </w:pPr>
            <w:r w:rsidRPr="00A731CA">
              <w:t>газоснабжение</w:t>
            </w:r>
          </w:p>
        </w:tc>
        <w:tc>
          <w:tcPr>
            <w:tcW w:w="958" w:type="dxa"/>
            <w:shd w:val="clear" w:color="auto" w:fill="auto"/>
            <w:noWrap/>
            <w:vAlign w:val="center"/>
            <w:hideMark/>
          </w:tcPr>
          <w:p w:rsidR="00094001" w:rsidRPr="00A731CA" w:rsidRDefault="00094001" w:rsidP="00C27816">
            <w:pPr>
              <w:widowControl w:val="0"/>
              <w:jc w:val="center"/>
            </w:pPr>
            <w:bookmarkStart w:id="227" w:name="_Hlk90492821"/>
            <w:r w:rsidRPr="00A731CA">
              <w:t>2,</w:t>
            </w:r>
            <w:bookmarkEnd w:id="227"/>
            <w:r w:rsidR="003622F3" w:rsidRPr="00A731CA">
              <w:t>3</w:t>
            </w:r>
          </w:p>
        </w:tc>
        <w:tc>
          <w:tcPr>
            <w:tcW w:w="1153" w:type="dxa"/>
            <w:shd w:val="clear" w:color="auto" w:fill="auto"/>
            <w:noWrap/>
            <w:vAlign w:val="center"/>
          </w:tcPr>
          <w:p w:rsidR="00094001" w:rsidRPr="00A731CA" w:rsidRDefault="003622F3" w:rsidP="00C27816">
            <w:pPr>
              <w:widowControl w:val="0"/>
              <w:jc w:val="center"/>
            </w:pPr>
            <w:r w:rsidRPr="00A731CA">
              <w:t>0,1</w:t>
            </w:r>
          </w:p>
        </w:tc>
        <w:tc>
          <w:tcPr>
            <w:tcW w:w="1236" w:type="dxa"/>
            <w:shd w:val="clear" w:color="auto" w:fill="auto"/>
            <w:noWrap/>
            <w:vAlign w:val="center"/>
            <w:hideMark/>
          </w:tcPr>
          <w:p w:rsidR="00094001" w:rsidRPr="00A731CA" w:rsidRDefault="00094001" w:rsidP="00C27816">
            <w:pPr>
              <w:widowControl w:val="0"/>
              <w:jc w:val="center"/>
            </w:pPr>
            <w:r w:rsidRPr="00A731CA">
              <w:t xml:space="preserve">2,2 </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3</w:t>
            </w:r>
          </w:p>
        </w:tc>
        <w:tc>
          <w:tcPr>
            <w:tcW w:w="5800" w:type="dxa"/>
            <w:shd w:val="clear" w:color="auto" w:fill="auto"/>
            <w:noWrap/>
            <w:vAlign w:val="bottom"/>
            <w:hideMark/>
          </w:tcPr>
          <w:p w:rsidR="00094001" w:rsidRPr="00A731CA" w:rsidRDefault="00094001" w:rsidP="00C27816">
            <w:pPr>
              <w:widowControl w:val="0"/>
              <w:rPr>
                <w:highlight w:val="yellow"/>
              </w:rPr>
            </w:pPr>
            <w:r w:rsidRPr="00A731CA">
              <w:t>электроснабжение</w:t>
            </w:r>
          </w:p>
        </w:tc>
        <w:tc>
          <w:tcPr>
            <w:tcW w:w="958" w:type="dxa"/>
            <w:shd w:val="clear" w:color="auto" w:fill="auto"/>
            <w:noWrap/>
            <w:vAlign w:val="center"/>
            <w:hideMark/>
          </w:tcPr>
          <w:p w:rsidR="00094001" w:rsidRPr="00A731CA" w:rsidRDefault="00094001" w:rsidP="0055486F">
            <w:pPr>
              <w:widowControl w:val="0"/>
              <w:jc w:val="center"/>
            </w:pPr>
            <w:r w:rsidRPr="00A731CA">
              <w:t xml:space="preserve">5,2 </w:t>
            </w:r>
          </w:p>
        </w:tc>
        <w:tc>
          <w:tcPr>
            <w:tcW w:w="1153" w:type="dxa"/>
            <w:shd w:val="clear" w:color="auto" w:fill="auto"/>
            <w:noWrap/>
            <w:vAlign w:val="center"/>
          </w:tcPr>
          <w:p w:rsidR="00094001" w:rsidRPr="00A731CA" w:rsidRDefault="00094001" w:rsidP="0055486F">
            <w:pPr>
              <w:widowControl w:val="0"/>
              <w:jc w:val="center"/>
            </w:pPr>
            <w:r w:rsidRPr="00A731CA">
              <w:t>2,8</w:t>
            </w:r>
          </w:p>
        </w:tc>
        <w:tc>
          <w:tcPr>
            <w:tcW w:w="1236" w:type="dxa"/>
            <w:shd w:val="clear" w:color="auto" w:fill="auto"/>
            <w:noWrap/>
            <w:vAlign w:val="center"/>
            <w:hideMark/>
          </w:tcPr>
          <w:p w:rsidR="00094001" w:rsidRPr="00A731CA" w:rsidRDefault="00094001" w:rsidP="00C27816">
            <w:pPr>
              <w:widowControl w:val="0"/>
              <w:jc w:val="center"/>
            </w:pPr>
            <w:r w:rsidRPr="00A731CA">
              <w:t xml:space="preserve">0,0 </w:t>
            </w:r>
          </w:p>
        </w:tc>
        <w:tc>
          <w:tcPr>
            <w:tcW w:w="1236" w:type="dxa"/>
            <w:shd w:val="clear" w:color="auto" w:fill="auto"/>
            <w:noWrap/>
            <w:hideMark/>
          </w:tcPr>
          <w:p w:rsidR="00094001" w:rsidRPr="00A731CA" w:rsidRDefault="00094001" w:rsidP="0055486F">
            <w:pPr>
              <w:widowControl w:val="0"/>
              <w:jc w:val="center"/>
            </w:pPr>
            <w:r w:rsidRPr="00A731CA">
              <w:t>2,4</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4</w:t>
            </w:r>
          </w:p>
        </w:tc>
        <w:tc>
          <w:tcPr>
            <w:tcW w:w="5800" w:type="dxa"/>
            <w:shd w:val="clear" w:color="auto" w:fill="auto"/>
            <w:noWrap/>
            <w:vAlign w:val="bottom"/>
            <w:hideMark/>
          </w:tcPr>
          <w:p w:rsidR="00094001" w:rsidRPr="00A731CA" w:rsidRDefault="00094001" w:rsidP="00C27816">
            <w:pPr>
              <w:widowControl w:val="0"/>
              <w:rPr>
                <w:highlight w:val="yellow"/>
              </w:rPr>
            </w:pPr>
            <w:r w:rsidRPr="00A731CA">
              <w:t>теплоснабжение</w:t>
            </w:r>
          </w:p>
        </w:tc>
        <w:tc>
          <w:tcPr>
            <w:tcW w:w="958" w:type="dxa"/>
            <w:shd w:val="clear" w:color="auto" w:fill="auto"/>
            <w:noWrap/>
            <w:vAlign w:val="center"/>
            <w:hideMark/>
          </w:tcPr>
          <w:p w:rsidR="00094001" w:rsidRPr="00A731CA" w:rsidRDefault="00094001" w:rsidP="006235B2">
            <w:pPr>
              <w:widowControl w:val="0"/>
              <w:jc w:val="center"/>
            </w:pPr>
            <w:bookmarkStart w:id="228" w:name="_Hlk90492775"/>
            <w:r w:rsidRPr="00A731CA">
              <w:t xml:space="preserve">157,8 </w:t>
            </w:r>
            <w:bookmarkEnd w:id="228"/>
          </w:p>
        </w:tc>
        <w:tc>
          <w:tcPr>
            <w:tcW w:w="1153" w:type="dxa"/>
            <w:shd w:val="clear" w:color="auto" w:fill="auto"/>
            <w:noWrap/>
            <w:vAlign w:val="center"/>
          </w:tcPr>
          <w:p w:rsidR="00094001" w:rsidRPr="00A731CA" w:rsidRDefault="00094001" w:rsidP="00C27816">
            <w:pPr>
              <w:widowControl w:val="0"/>
              <w:jc w:val="center"/>
            </w:pPr>
            <w:r w:rsidRPr="00A731CA">
              <w:t>0,0</w:t>
            </w:r>
          </w:p>
        </w:tc>
        <w:tc>
          <w:tcPr>
            <w:tcW w:w="1236" w:type="dxa"/>
            <w:shd w:val="clear" w:color="auto" w:fill="auto"/>
            <w:noWrap/>
            <w:vAlign w:val="center"/>
            <w:hideMark/>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425C9E">
            <w:pPr>
              <w:widowControl w:val="0"/>
              <w:jc w:val="center"/>
            </w:pPr>
            <w:r w:rsidRPr="00A731CA">
              <w:t>100,6</w:t>
            </w:r>
          </w:p>
        </w:tc>
        <w:tc>
          <w:tcPr>
            <w:tcW w:w="1236" w:type="dxa"/>
          </w:tcPr>
          <w:p w:rsidR="00094001" w:rsidRPr="00A731CA" w:rsidRDefault="00094001" w:rsidP="00425C9E">
            <w:pPr>
              <w:widowControl w:val="0"/>
              <w:jc w:val="center"/>
            </w:pPr>
            <w:r w:rsidRPr="00A731CA">
              <w:t>57,2</w:t>
            </w:r>
          </w:p>
        </w:tc>
        <w:tc>
          <w:tcPr>
            <w:tcW w:w="1236" w:type="dxa"/>
            <w:shd w:val="clear" w:color="auto" w:fill="auto"/>
            <w:noWrap/>
            <w:hideMark/>
          </w:tcPr>
          <w:p w:rsidR="00094001" w:rsidRPr="00A731CA" w:rsidRDefault="00094001" w:rsidP="00C27816">
            <w:pPr>
              <w:widowControl w:val="0"/>
              <w:jc w:val="center"/>
            </w:pPr>
            <w:r w:rsidRPr="00A731CA">
              <w:t>0,0</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5</w:t>
            </w:r>
          </w:p>
        </w:tc>
        <w:tc>
          <w:tcPr>
            <w:tcW w:w="5800" w:type="dxa"/>
            <w:shd w:val="clear" w:color="auto" w:fill="auto"/>
            <w:noWrap/>
            <w:vAlign w:val="bottom"/>
            <w:hideMark/>
          </w:tcPr>
          <w:p w:rsidR="00094001" w:rsidRPr="00A731CA" w:rsidRDefault="00094001" w:rsidP="00C27816">
            <w:pPr>
              <w:widowControl w:val="0"/>
              <w:rPr>
                <w:highlight w:val="yellow"/>
              </w:rPr>
            </w:pPr>
            <w:r w:rsidRPr="00A731CA">
              <w:t>водоснабжение</w:t>
            </w:r>
          </w:p>
        </w:tc>
        <w:tc>
          <w:tcPr>
            <w:tcW w:w="958" w:type="dxa"/>
            <w:shd w:val="clear" w:color="auto" w:fill="auto"/>
            <w:noWrap/>
            <w:vAlign w:val="center"/>
            <w:hideMark/>
          </w:tcPr>
          <w:p w:rsidR="00094001" w:rsidRPr="00A731CA" w:rsidRDefault="004B07FF" w:rsidP="003A474C">
            <w:pPr>
              <w:widowControl w:val="0"/>
              <w:jc w:val="center"/>
            </w:pPr>
            <w:bookmarkStart w:id="229" w:name="_Hlk90492800"/>
            <w:r w:rsidRPr="00A731CA">
              <w:t>21</w:t>
            </w:r>
            <w:r w:rsidR="00094001" w:rsidRPr="00A731CA">
              <w:t xml:space="preserve">1,0 </w:t>
            </w:r>
            <w:bookmarkEnd w:id="229"/>
          </w:p>
        </w:tc>
        <w:tc>
          <w:tcPr>
            <w:tcW w:w="1153" w:type="dxa"/>
            <w:shd w:val="clear" w:color="auto" w:fill="auto"/>
            <w:noWrap/>
            <w:vAlign w:val="center"/>
          </w:tcPr>
          <w:p w:rsidR="00094001" w:rsidRPr="00A731CA" w:rsidRDefault="004B07FF" w:rsidP="00C27816">
            <w:pPr>
              <w:widowControl w:val="0"/>
              <w:jc w:val="center"/>
            </w:pPr>
            <w:r w:rsidRPr="00A731CA">
              <w:t>50</w:t>
            </w:r>
            <w:r w:rsidR="00094001" w:rsidRPr="00A731CA">
              <w:t>,0</w:t>
            </w:r>
          </w:p>
        </w:tc>
        <w:tc>
          <w:tcPr>
            <w:tcW w:w="1236" w:type="dxa"/>
            <w:shd w:val="clear" w:color="auto" w:fill="auto"/>
            <w:noWrap/>
            <w:vAlign w:val="center"/>
            <w:hideMark/>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89,9</w:t>
            </w:r>
          </w:p>
        </w:tc>
        <w:tc>
          <w:tcPr>
            <w:tcW w:w="1236" w:type="dxa"/>
          </w:tcPr>
          <w:p w:rsidR="00094001" w:rsidRPr="00A731CA" w:rsidRDefault="004B07FF" w:rsidP="004B07FF">
            <w:pPr>
              <w:widowControl w:val="0"/>
              <w:jc w:val="center"/>
            </w:pPr>
            <w:r w:rsidRPr="00A731CA">
              <w:t>35</w:t>
            </w:r>
            <w:r w:rsidR="00094001" w:rsidRPr="00A731CA">
              <w:t>,</w:t>
            </w:r>
            <w:r w:rsidRPr="00A731CA">
              <w:t>6</w:t>
            </w:r>
          </w:p>
        </w:tc>
        <w:tc>
          <w:tcPr>
            <w:tcW w:w="1236" w:type="dxa"/>
            <w:shd w:val="clear" w:color="auto" w:fill="auto"/>
            <w:noWrap/>
            <w:hideMark/>
          </w:tcPr>
          <w:p w:rsidR="00094001" w:rsidRPr="00A731CA" w:rsidRDefault="004B07FF" w:rsidP="00C27816">
            <w:pPr>
              <w:widowControl w:val="0"/>
              <w:jc w:val="center"/>
            </w:pPr>
            <w:r w:rsidRPr="00A731CA">
              <w:t>35,6</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6</w:t>
            </w:r>
          </w:p>
        </w:tc>
        <w:tc>
          <w:tcPr>
            <w:tcW w:w="5800" w:type="dxa"/>
            <w:shd w:val="clear" w:color="auto" w:fill="auto"/>
            <w:noWrap/>
            <w:vAlign w:val="bottom"/>
            <w:hideMark/>
          </w:tcPr>
          <w:p w:rsidR="00094001" w:rsidRPr="00A731CA" w:rsidRDefault="00094001" w:rsidP="00C27816">
            <w:pPr>
              <w:widowControl w:val="0"/>
              <w:rPr>
                <w:highlight w:val="yellow"/>
              </w:rPr>
            </w:pPr>
            <w:r w:rsidRPr="00A731CA">
              <w:t>водоотведение</w:t>
            </w:r>
          </w:p>
        </w:tc>
        <w:tc>
          <w:tcPr>
            <w:tcW w:w="958" w:type="dxa"/>
            <w:shd w:val="clear" w:color="auto" w:fill="auto"/>
            <w:noWrap/>
            <w:vAlign w:val="center"/>
            <w:hideMark/>
          </w:tcPr>
          <w:p w:rsidR="00094001" w:rsidRPr="00A731CA" w:rsidRDefault="00094001" w:rsidP="00C27816">
            <w:pPr>
              <w:widowControl w:val="0"/>
              <w:jc w:val="center"/>
            </w:pPr>
            <w:r w:rsidRPr="00A731CA">
              <w:t>88,5</w:t>
            </w:r>
          </w:p>
        </w:tc>
        <w:tc>
          <w:tcPr>
            <w:tcW w:w="1153" w:type="dxa"/>
            <w:shd w:val="clear" w:color="auto" w:fill="auto"/>
            <w:noWrap/>
            <w:vAlign w:val="center"/>
          </w:tcPr>
          <w:p w:rsidR="00094001" w:rsidRPr="00A731CA" w:rsidRDefault="00094001" w:rsidP="00C27816">
            <w:pPr>
              <w:widowControl w:val="0"/>
              <w:jc w:val="center"/>
            </w:pPr>
            <w:r w:rsidRPr="00A731CA">
              <w:t>0,0</w:t>
            </w:r>
          </w:p>
        </w:tc>
        <w:tc>
          <w:tcPr>
            <w:tcW w:w="1236" w:type="dxa"/>
            <w:shd w:val="clear" w:color="auto" w:fill="auto"/>
            <w:noWrap/>
            <w:vAlign w:val="center"/>
            <w:hideMark/>
          </w:tcPr>
          <w:p w:rsidR="00094001" w:rsidRPr="00A731CA" w:rsidRDefault="00094001" w:rsidP="00D86AB4">
            <w:pPr>
              <w:widowControl w:val="0"/>
              <w:jc w:val="center"/>
            </w:pPr>
            <w:r w:rsidRPr="00A731CA">
              <w:t>88,5</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r>
      <w:tr w:rsidR="00A731CA" w:rsidRPr="00A731CA" w:rsidTr="00094001">
        <w:trPr>
          <w:trHeight w:val="23"/>
          <w:jc w:val="center"/>
        </w:trPr>
        <w:tc>
          <w:tcPr>
            <w:tcW w:w="612" w:type="dxa"/>
            <w:shd w:val="clear" w:color="auto" w:fill="auto"/>
            <w:noWrap/>
            <w:vAlign w:val="center"/>
            <w:hideMark/>
          </w:tcPr>
          <w:p w:rsidR="00094001" w:rsidRPr="00A731CA" w:rsidRDefault="00094001" w:rsidP="00C27816">
            <w:pPr>
              <w:widowControl w:val="0"/>
              <w:jc w:val="center"/>
            </w:pPr>
            <w:r w:rsidRPr="00A731CA">
              <w:t>7</w:t>
            </w:r>
          </w:p>
        </w:tc>
        <w:tc>
          <w:tcPr>
            <w:tcW w:w="5800" w:type="dxa"/>
            <w:shd w:val="clear" w:color="auto" w:fill="auto"/>
            <w:noWrap/>
            <w:vAlign w:val="bottom"/>
            <w:hideMark/>
          </w:tcPr>
          <w:p w:rsidR="00094001" w:rsidRPr="00A731CA" w:rsidRDefault="00094001" w:rsidP="00C27816">
            <w:pPr>
              <w:widowControl w:val="0"/>
              <w:rPr>
                <w:highlight w:val="yellow"/>
              </w:rPr>
            </w:pPr>
            <w:r w:rsidRPr="00A731CA">
              <w:t>утилизации ТКО</w:t>
            </w:r>
          </w:p>
        </w:tc>
        <w:tc>
          <w:tcPr>
            <w:tcW w:w="958" w:type="dxa"/>
            <w:shd w:val="clear" w:color="auto" w:fill="auto"/>
            <w:noWrap/>
            <w:vAlign w:val="center"/>
            <w:hideMark/>
          </w:tcPr>
          <w:p w:rsidR="00094001" w:rsidRPr="00A731CA" w:rsidRDefault="00A55A61" w:rsidP="00C27816">
            <w:pPr>
              <w:widowControl w:val="0"/>
              <w:jc w:val="center"/>
            </w:pPr>
            <w:r w:rsidRPr="00A731CA">
              <w:t>0,5</w:t>
            </w:r>
          </w:p>
        </w:tc>
        <w:tc>
          <w:tcPr>
            <w:tcW w:w="1153" w:type="dxa"/>
            <w:shd w:val="clear" w:color="auto" w:fill="auto"/>
            <w:noWrap/>
            <w:vAlign w:val="center"/>
          </w:tcPr>
          <w:p w:rsidR="00094001" w:rsidRPr="00A731CA" w:rsidRDefault="00094001" w:rsidP="00C27816">
            <w:pPr>
              <w:widowControl w:val="0"/>
              <w:jc w:val="center"/>
            </w:pPr>
            <w:r w:rsidRPr="00A731CA">
              <w:t>0,0</w:t>
            </w:r>
          </w:p>
        </w:tc>
        <w:tc>
          <w:tcPr>
            <w:tcW w:w="1236" w:type="dxa"/>
            <w:shd w:val="clear" w:color="auto" w:fill="auto"/>
            <w:noWrap/>
            <w:vAlign w:val="center"/>
            <w:hideMark/>
          </w:tcPr>
          <w:p w:rsidR="00094001" w:rsidRPr="00A731CA" w:rsidRDefault="00A55A61" w:rsidP="00C27816">
            <w:pPr>
              <w:widowControl w:val="0"/>
              <w:jc w:val="center"/>
            </w:pPr>
            <w:r w:rsidRPr="00A731CA">
              <w:t>0,0</w:t>
            </w:r>
          </w:p>
        </w:tc>
        <w:tc>
          <w:tcPr>
            <w:tcW w:w="1236" w:type="dxa"/>
            <w:shd w:val="clear" w:color="auto" w:fill="auto"/>
            <w:noWrap/>
            <w:hideMark/>
          </w:tcPr>
          <w:p w:rsidR="00094001" w:rsidRPr="00A731CA" w:rsidRDefault="00094001" w:rsidP="00C27816">
            <w:pPr>
              <w:widowControl w:val="0"/>
              <w:jc w:val="center"/>
            </w:pPr>
            <w:r w:rsidRPr="00A731CA">
              <w:t>0,0</w:t>
            </w:r>
          </w:p>
        </w:tc>
        <w:tc>
          <w:tcPr>
            <w:tcW w:w="1236" w:type="dxa"/>
            <w:shd w:val="clear" w:color="auto" w:fill="auto"/>
            <w:noWrap/>
            <w:hideMark/>
          </w:tcPr>
          <w:p w:rsidR="00094001" w:rsidRPr="00A731CA" w:rsidRDefault="00A55A61" w:rsidP="003A474C">
            <w:pPr>
              <w:widowControl w:val="0"/>
              <w:jc w:val="center"/>
            </w:pPr>
            <w:r w:rsidRPr="00A731CA">
              <w:t>0,0</w:t>
            </w:r>
          </w:p>
        </w:tc>
        <w:tc>
          <w:tcPr>
            <w:tcW w:w="1236" w:type="dxa"/>
          </w:tcPr>
          <w:p w:rsidR="00094001" w:rsidRPr="00A731CA" w:rsidRDefault="00A55A61" w:rsidP="00C27816">
            <w:pPr>
              <w:widowControl w:val="0"/>
              <w:jc w:val="center"/>
            </w:pPr>
            <w:r w:rsidRPr="00A731CA">
              <w:t>0,0</w:t>
            </w:r>
          </w:p>
        </w:tc>
        <w:tc>
          <w:tcPr>
            <w:tcW w:w="1236" w:type="dxa"/>
            <w:shd w:val="clear" w:color="auto" w:fill="auto"/>
            <w:noWrap/>
            <w:hideMark/>
          </w:tcPr>
          <w:p w:rsidR="00094001" w:rsidRPr="00A731CA" w:rsidRDefault="00A55A61" w:rsidP="00A55A61">
            <w:pPr>
              <w:widowControl w:val="0"/>
              <w:jc w:val="center"/>
            </w:pPr>
            <w:r w:rsidRPr="00A731CA">
              <w:t>0,5</w:t>
            </w:r>
          </w:p>
        </w:tc>
      </w:tr>
    </w:tbl>
    <w:p w:rsidR="001539A5" w:rsidRPr="00A731CA" w:rsidRDefault="001539A5" w:rsidP="00732A84">
      <w:pPr>
        <w:sectPr w:rsidR="001539A5" w:rsidRPr="00A731CA" w:rsidSect="00732A84">
          <w:pgSz w:w="16838" w:h="11906" w:orient="landscape"/>
          <w:pgMar w:top="1701" w:right="1134" w:bottom="850" w:left="1134" w:header="708" w:footer="708" w:gutter="0"/>
          <w:cols w:space="708"/>
          <w:docGrid w:linePitch="360"/>
        </w:sectPr>
      </w:pPr>
    </w:p>
    <w:p w:rsidR="00AE736A" w:rsidRPr="00A731CA" w:rsidRDefault="001539A5" w:rsidP="00AE736A">
      <w:pPr>
        <w:spacing w:line="360" w:lineRule="auto"/>
        <w:ind w:left="708" w:firstLine="709"/>
        <w:jc w:val="both"/>
      </w:pPr>
      <w:r w:rsidRPr="00A731CA">
        <w:lastRenderedPageBreak/>
        <w:t>В пер</w:t>
      </w:r>
      <w:r w:rsidR="00995A49" w:rsidRPr="00A731CA">
        <w:t>иод реализации программы (с 2023</w:t>
      </w:r>
      <w:r w:rsidRPr="00A731CA">
        <w:t xml:space="preserve"> года по 203</w:t>
      </w:r>
      <w:r w:rsidR="0055486F" w:rsidRPr="00A731CA">
        <w:t>3</w:t>
      </w:r>
      <w:r w:rsidRPr="00A731CA">
        <w:t xml:space="preserve"> год) потребности в финансировании инвестиционных проектов составят </w:t>
      </w:r>
      <w:r w:rsidR="004235E1" w:rsidRPr="00A731CA">
        <w:t>46</w:t>
      </w:r>
      <w:r w:rsidR="003622F3" w:rsidRPr="00A731CA">
        <w:t>5,3</w:t>
      </w:r>
      <w:r w:rsidR="00AE736A" w:rsidRPr="00A731CA">
        <w:t xml:space="preserve"> млн. рублей, в том числе по годам реализации:</w:t>
      </w:r>
      <w:r w:rsidR="00AE736A" w:rsidRPr="00A731CA">
        <w:tab/>
      </w:r>
    </w:p>
    <w:p w:rsidR="00AE736A" w:rsidRPr="00A731CA" w:rsidRDefault="00AE736A" w:rsidP="00AE736A">
      <w:pPr>
        <w:numPr>
          <w:ilvl w:val="0"/>
          <w:numId w:val="83"/>
        </w:numPr>
        <w:spacing w:line="360" w:lineRule="auto"/>
        <w:ind w:left="2137"/>
        <w:jc w:val="both"/>
      </w:pPr>
      <w:r w:rsidRPr="00A731CA">
        <w:t xml:space="preserve">2023 год - </w:t>
      </w:r>
      <w:r w:rsidRPr="00A731CA">
        <w:tab/>
      </w:r>
      <w:r w:rsidR="004B07FF" w:rsidRPr="00A731CA">
        <w:t>5</w:t>
      </w:r>
      <w:r w:rsidR="003622F3" w:rsidRPr="00A731CA">
        <w:t>2,9</w:t>
      </w:r>
      <w:r w:rsidRPr="00A731CA">
        <w:tab/>
        <w:t xml:space="preserve"> млн. рублей;</w:t>
      </w:r>
    </w:p>
    <w:p w:rsidR="00AE736A" w:rsidRPr="00A731CA" w:rsidRDefault="00AE736A" w:rsidP="00AE736A">
      <w:pPr>
        <w:numPr>
          <w:ilvl w:val="0"/>
          <w:numId w:val="83"/>
        </w:numPr>
        <w:spacing w:line="360" w:lineRule="auto"/>
        <w:ind w:left="2137"/>
        <w:jc w:val="both"/>
      </w:pPr>
      <w:r w:rsidRPr="00A731CA">
        <w:t xml:space="preserve">2024 год - </w:t>
      </w:r>
      <w:r w:rsidRPr="00A731CA">
        <w:tab/>
      </w:r>
      <w:r w:rsidR="00B353D6" w:rsidRPr="00A731CA">
        <w:t>90</w:t>
      </w:r>
      <w:r w:rsidRPr="00A731CA">
        <w:t>,</w:t>
      </w:r>
      <w:r w:rsidR="00B353D6" w:rsidRPr="00A731CA">
        <w:t>7</w:t>
      </w:r>
      <w:r w:rsidRPr="00A731CA">
        <w:tab/>
        <w:t xml:space="preserve"> млн. рублей;</w:t>
      </w:r>
    </w:p>
    <w:p w:rsidR="00AE736A" w:rsidRPr="00A731CA" w:rsidRDefault="00B353D6" w:rsidP="00AE736A">
      <w:pPr>
        <w:numPr>
          <w:ilvl w:val="0"/>
          <w:numId w:val="83"/>
        </w:numPr>
        <w:spacing w:line="360" w:lineRule="auto"/>
        <w:ind w:left="2137"/>
        <w:jc w:val="both"/>
      </w:pPr>
      <w:r w:rsidRPr="00A731CA">
        <w:t xml:space="preserve">2025 год - </w:t>
      </w:r>
      <w:r w:rsidRPr="00A731CA">
        <w:tab/>
        <w:t>2</w:t>
      </w:r>
      <w:r w:rsidR="00AE736A" w:rsidRPr="00A731CA">
        <w:t>,</w:t>
      </w:r>
      <w:r w:rsidRPr="00A731CA">
        <w:t>4</w:t>
      </w:r>
      <w:r w:rsidR="00AE736A" w:rsidRPr="00A731CA">
        <w:tab/>
        <w:t xml:space="preserve"> млн. рублей;</w:t>
      </w:r>
    </w:p>
    <w:p w:rsidR="0055486F" w:rsidRPr="00A731CA" w:rsidRDefault="0055486F" w:rsidP="0055486F">
      <w:pPr>
        <w:numPr>
          <w:ilvl w:val="0"/>
          <w:numId w:val="83"/>
        </w:numPr>
        <w:spacing w:line="360" w:lineRule="auto"/>
        <w:ind w:left="2137"/>
        <w:jc w:val="both"/>
      </w:pPr>
      <w:r w:rsidRPr="00A731CA">
        <w:t xml:space="preserve">2026 год - </w:t>
      </w:r>
      <w:r w:rsidRPr="00A731CA">
        <w:tab/>
      </w:r>
      <w:r w:rsidR="00B353D6" w:rsidRPr="00A731CA">
        <w:t>190</w:t>
      </w:r>
      <w:r w:rsidRPr="00A731CA">
        <w:t>,</w:t>
      </w:r>
      <w:r w:rsidR="00B353D6" w:rsidRPr="00A731CA">
        <w:t>5</w:t>
      </w:r>
      <w:r w:rsidRPr="00A731CA">
        <w:tab/>
        <w:t xml:space="preserve"> млн. рублей;</w:t>
      </w:r>
    </w:p>
    <w:p w:rsidR="0055486F" w:rsidRPr="00A731CA" w:rsidRDefault="0055486F" w:rsidP="0055486F">
      <w:pPr>
        <w:numPr>
          <w:ilvl w:val="0"/>
          <w:numId w:val="83"/>
        </w:numPr>
        <w:spacing w:line="360" w:lineRule="auto"/>
        <w:ind w:left="2137"/>
        <w:jc w:val="both"/>
      </w:pPr>
      <w:r w:rsidRPr="00A731CA">
        <w:t xml:space="preserve">2027 год - </w:t>
      </w:r>
      <w:r w:rsidRPr="00A731CA">
        <w:tab/>
      </w:r>
      <w:r w:rsidR="004B07FF" w:rsidRPr="00A731CA">
        <w:t>92,8</w:t>
      </w:r>
      <w:r w:rsidRPr="00A731CA">
        <w:tab/>
        <w:t xml:space="preserve"> млн. рублей;</w:t>
      </w:r>
    </w:p>
    <w:p w:rsidR="001539A5" w:rsidRPr="00A731CA" w:rsidRDefault="0055486F" w:rsidP="00AE736A">
      <w:pPr>
        <w:numPr>
          <w:ilvl w:val="0"/>
          <w:numId w:val="83"/>
        </w:numPr>
        <w:spacing w:line="360" w:lineRule="auto"/>
        <w:ind w:left="2137"/>
        <w:jc w:val="both"/>
      </w:pPr>
      <w:r w:rsidRPr="00A731CA">
        <w:t>2028-2033</w:t>
      </w:r>
      <w:r w:rsidR="00B353D6" w:rsidRPr="00A731CA">
        <w:t xml:space="preserve"> год - </w:t>
      </w:r>
      <w:r w:rsidR="00B353D6" w:rsidRPr="00A731CA">
        <w:tab/>
      </w:r>
      <w:r w:rsidR="004B07FF" w:rsidRPr="00A731CA">
        <w:t>36</w:t>
      </w:r>
      <w:r w:rsidR="00B353D6" w:rsidRPr="00A731CA">
        <w:t>,</w:t>
      </w:r>
      <w:r w:rsidR="004B07FF" w:rsidRPr="00A731CA">
        <w:t>1</w:t>
      </w:r>
      <w:r w:rsidR="00AE736A" w:rsidRPr="00A731CA">
        <w:tab/>
        <w:t xml:space="preserve"> млн. рублей.</w:t>
      </w:r>
    </w:p>
    <w:p w:rsidR="001539A5" w:rsidRPr="00A731CA" w:rsidRDefault="001539A5" w:rsidP="00D65F21">
      <w:pPr>
        <w:spacing w:line="360" w:lineRule="auto"/>
        <w:ind w:firstLine="709"/>
        <w:jc w:val="both"/>
      </w:pPr>
    </w:p>
    <w:p w:rsidR="001539A5" w:rsidRPr="00A731CA" w:rsidRDefault="001539A5" w:rsidP="00D65F21">
      <w:pPr>
        <w:spacing w:line="360" w:lineRule="auto"/>
        <w:ind w:firstLine="709"/>
        <w:jc w:val="both"/>
      </w:pPr>
    </w:p>
    <w:p w:rsidR="001539A5" w:rsidRPr="00A731CA" w:rsidRDefault="001539A5" w:rsidP="00105C5F">
      <w:pPr>
        <w:spacing w:line="360" w:lineRule="auto"/>
        <w:ind w:firstLine="709"/>
        <w:jc w:val="both"/>
      </w:pPr>
    </w:p>
    <w:sectPr w:rsidR="001539A5" w:rsidRPr="00A731CA" w:rsidSect="00592B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62C" w:rsidRDefault="00C5162C">
      <w:r>
        <w:separator/>
      </w:r>
    </w:p>
  </w:endnote>
  <w:endnote w:type="continuationSeparator" w:id="1">
    <w:p w:rsidR="00C5162C" w:rsidRDefault="00C51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Bold">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TTE1A887F8t00">
    <w:altName w:val="Cambria"/>
    <w:charset w:val="CC"/>
    <w:family w:val="roman"/>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NTTimes/Cyrillic">
    <w:charset w:val="00"/>
    <w:family w:val="auto"/>
    <w:pitch w:val="variable"/>
    <w:sig w:usb0="00000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3" w:rsidRDefault="00B838F5">
    <w:pPr>
      <w:pStyle w:val="af7"/>
      <w:jc w:val="right"/>
    </w:pPr>
    <w:fldSimple w:instr="PAGE   \* MERGEFORMAT">
      <w:r w:rsidR="00207CF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3" w:rsidRDefault="00292F83" w:rsidP="0038000E">
    <w:pPr>
      <w:pStyle w:val="af7"/>
      <w:framePr w:wrap="around" w:vAnchor="text" w:hAnchor="margin" w:xAlign="center" w:y="1"/>
    </w:pPr>
    <w:r>
      <w:rPr>
        <w:noProof/>
      </w:rPr>
      <w:t>2</w:t>
    </w:r>
  </w:p>
  <w:p w:rsidR="00292F83" w:rsidRDefault="00292F83">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3" w:rsidRDefault="00B838F5">
    <w:pPr>
      <w:pStyle w:val="af7"/>
      <w:jc w:val="right"/>
    </w:pPr>
    <w:fldSimple w:instr="PAGE   \* MERGEFORMAT">
      <w:r w:rsidR="00292F83">
        <w:rPr>
          <w:noProof/>
        </w:rPr>
        <w:t>1</w:t>
      </w:r>
    </w:fldSimple>
  </w:p>
  <w:p w:rsidR="00292F83" w:rsidRDefault="00292F83">
    <w:pPr>
      <w:pStyle w:val="af7"/>
    </w:pPr>
  </w:p>
  <w:p w:rsidR="00292F83" w:rsidRDefault="00292F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62C" w:rsidRDefault="00C5162C">
      <w:r>
        <w:separator/>
      </w:r>
    </w:p>
  </w:footnote>
  <w:footnote w:type="continuationSeparator" w:id="1">
    <w:p w:rsidR="00C5162C" w:rsidRDefault="00C51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3" w:rsidRPr="0000270D" w:rsidRDefault="00292F83" w:rsidP="00F50F48">
    <w:pPr>
      <w:jc w:val="center"/>
      <w:rPr>
        <w:sz w:val="18"/>
        <w:szCs w:val="18"/>
      </w:rPr>
    </w:pPr>
    <w:r w:rsidRPr="0000270D">
      <w:rPr>
        <w:sz w:val="16"/>
        <w:szCs w:val="16"/>
      </w:rPr>
      <w:t xml:space="preserve">Программа комплексного развития систем коммунальной инфраструктуры сельского поселения Шеркалы Октябрьского района </w:t>
    </w:r>
    <w:r w:rsidRPr="0000270D">
      <w:rPr>
        <w:sz w:val="16"/>
        <w:szCs w:val="16"/>
      </w:rPr>
      <w:br/>
      <w:t>Ханты-Мансийского автономн</w:t>
    </w:r>
    <w:r>
      <w:rPr>
        <w:sz w:val="16"/>
        <w:szCs w:val="16"/>
      </w:rPr>
      <w:t>ого округа – Югры на период 2023- 2033</w:t>
    </w:r>
    <w:r w:rsidRPr="0000270D">
      <w:rPr>
        <w:sz w:val="16"/>
        <w:szCs w:val="16"/>
      </w:rPr>
      <w:t xml:space="preserve"> годы. </w:t>
    </w:r>
    <w:r>
      <w:rPr>
        <w:sz w:val="16"/>
        <w:szCs w:val="16"/>
      </w:rPr>
      <w:t>Программный документ</w:t>
    </w:r>
  </w:p>
  <w:p w:rsidR="00292F83" w:rsidRPr="0000270D" w:rsidRDefault="00292F83" w:rsidP="00F50F48">
    <w:pPr>
      <w:pStyle w:val="af5"/>
      <w:pBdr>
        <w:top w:val="single" w:sz="4" w:space="1" w:color="auto"/>
      </w:pBd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A6929BB6"/>
    <w:lvl w:ilvl="0">
      <w:start w:val="1"/>
      <w:numFmt w:val="bullet"/>
      <w:pStyle w:val="S"/>
      <w:lvlText w:val=""/>
      <w:lvlJc w:val="left"/>
      <w:pPr>
        <w:tabs>
          <w:tab w:val="num" w:pos="964"/>
        </w:tabs>
        <w:ind w:firstLine="851"/>
      </w:pPr>
      <w:rPr>
        <w:rFonts w:ascii="Symbol" w:hAnsi="Symbol"/>
      </w:rPr>
    </w:lvl>
  </w:abstractNum>
  <w:abstractNum w:abstractNumId="1">
    <w:nsid w:val="000A326C"/>
    <w:multiLevelType w:val="multilevel"/>
    <w:tmpl w:val="6FDA6744"/>
    <w:lvl w:ilvl="0">
      <w:start w:val="1"/>
      <w:numFmt w:val="decimal"/>
      <w:pStyle w:val="a"/>
      <w:isLgl/>
      <w:suff w:val="space"/>
      <w:lvlText w:val="%1"/>
      <w:lvlJc w:val="left"/>
      <w:pPr>
        <w:ind w:left="1"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C35494"/>
    <w:multiLevelType w:val="hybridMultilevel"/>
    <w:tmpl w:val="0680BA00"/>
    <w:styleLink w:val="21"/>
    <w:lvl w:ilvl="0" w:tplc="7554B8DE">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F15873"/>
    <w:multiLevelType w:val="multilevel"/>
    <w:tmpl w:val="445C0EB2"/>
    <w:styleLink w:val="1"/>
    <w:lvl w:ilvl="0">
      <w:start w:val="1"/>
      <w:numFmt w:val="decimal"/>
      <w:lvlText w:val="%1."/>
      <w:lvlJc w:val="left"/>
      <w:pPr>
        <w:ind w:left="360" w:hanging="360"/>
      </w:pPr>
      <w:rPr>
        <w:rFonts w:ascii="Times New Roman" w:hAnsi="Times New Roman" w:cs="Times New Roman" w:hint="default"/>
        <w:b/>
        <w:caps/>
        <w:dstrike w:val="0"/>
        <w:sz w:val="28"/>
        <w:vertAlign w:val="baseline"/>
      </w:rPr>
    </w:lvl>
    <w:lvl w:ilvl="1">
      <w:start w:val="1"/>
      <w:numFmt w:val="decimal"/>
      <w:lvlText w:val="%1.%2."/>
      <w:lvlJc w:val="left"/>
      <w:pPr>
        <w:ind w:left="792" w:hanging="432"/>
      </w:pPr>
      <w:rPr>
        <w:rFonts w:ascii="Times New Roman" w:hAnsi="Times New Roman" w:cs="Times New Roman" w:hint="default"/>
        <w:b/>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3951BC2"/>
    <w:multiLevelType w:val="hybridMultilevel"/>
    <w:tmpl w:val="19CC2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5268F6"/>
    <w:multiLevelType w:val="hybridMultilevel"/>
    <w:tmpl w:val="7554B8DE"/>
    <w:numStyleLink w:val="11111111"/>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C75547"/>
    <w:multiLevelType w:val="hybridMultilevel"/>
    <w:tmpl w:val="72689856"/>
    <w:lvl w:ilvl="0" w:tplc="86F25AF4">
      <w:start w:val="1"/>
      <w:numFmt w:val="decimal"/>
      <w:lvlText w:val="%1."/>
      <w:lvlJc w:val="left"/>
      <w:pPr>
        <w:tabs>
          <w:tab w:val="num" w:pos="502"/>
        </w:tabs>
        <w:ind w:left="502" w:hanging="360"/>
      </w:pPr>
      <w:rPr>
        <w:rFonts w:cs="Times New Roman" w:hint="default"/>
        <w:i w:val="0"/>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0">
    <w:nsid w:val="0B0C7088"/>
    <w:multiLevelType w:val="multilevel"/>
    <w:tmpl w:val="D96A424A"/>
    <w:lvl w:ilvl="0">
      <w:start w:val="1"/>
      <w:numFmt w:val="decimal"/>
      <w:lvlText w:val="%1."/>
      <w:lvlJc w:val="left"/>
      <w:pPr>
        <w:ind w:left="360" w:hanging="360"/>
      </w:pPr>
      <w:rPr>
        <w:rFonts w:cs="Times New Roman" w:hint="default"/>
        <w:b w:val="0"/>
        <w:i w:val="0"/>
        <w:sz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B73649F"/>
    <w:multiLevelType w:val="multilevel"/>
    <w:tmpl w:val="968C28B8"/>
    <w:lvl w:ilvl="0">
      <w:start w:val="1"/>
      <w:numFmt w:val="decimal"/>
      <w:pStyle w:val="a0"/>
      <w:suff w:val="space"/>
      <w:lvlText w:val="%1."/>
      <w:lvlJc w:val="left"/>
      <w:pPr>
        <w:ind w:left="786" w:hanging="360"/>
      </w:pPr>
      <w:rPr>
        <w:rFonts w:cs="Times New Roman" w:hint="default"/>
        <w:b/>
        <w:i w:val="0"/>
        <w:color w:val="FFFFFF"/>
        <w:sz w:val="26"/>
      </w:rPr>
    </w:lvl>
    <w:lvl w:ilvl="1">
      <w:start w:val="1"/>
      <w:numFmt w:val="decimal"/>
      <w:pStyle w:val="a1"/>
      <w:isLgl/>
      <w:suff w:val="space"/>
      <w:lvlText w:val="%1.%2."/>
      <w:lvlJc w:val="left"/>
      <w:pPr>
        <w:ind w:left="1080" w:hanging="360"/>
      </w:pPr>
      <w:rPr>
        <w:rFonts w:cs="Times New Roman" w:hint="default"/>
        <w:b/>
        <w:i w:val="0"/>
        <w:color w:val="FFFFFF"/>
        <w:sz w:val="24"/>
        <w:szCs w:val="24"/>
      </w:rPr>
    </w:lvl>
    <w:lvl w:ilvl="2">
      <w:start w:val="1"/>
      <w:numFmt w:val="decimal"/>
      <w:pStyle w:val="a1"/>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12">
    <w:nsid w:val="10941EF8"/>
    <w:multiLevelType w:val="hybridMultilevel"/>
    <w:tmpl w:val="B1D6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FB1E7F"/>
    <w:multiLevelType w:val="hybridMultilevel"/>
    <w:tmpl w:val="5E64A1BA"/>
    <w:styleLink w:val="1ai122"/>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1D24A33"/>
    <w:multiLevelType w:val="hybridMultilevel"/>
    <w:tmpl w:val="A448CC66"/>
    <w:styleLink w:val="11111121"/>
    <w:lvl w:ilvl="0" w:tplc="8C90ED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2493197"/>
    <w:multiLevelType w:val="hybridMultilevel"/>
    <w:tmpl w:val="31587370"/>
    <w:lvl w:ilvl="0" w:tplc="90C2079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pStyle w:val="4"/>
      <w:lvlText w:val=""/>
      <w:lvlJc w:val="left"/>
      <w:pPr>
        <w:ind w:left="3588" w:hanging="360"/>
      </w:pPr>
      <w:rPr>
        <w:rFonts w:ascii="Symbol" w:hAnsi="Symbol" w:hint="default"/>
      </w:rPr>
    </w:lvl>
    <w:lvl w:ilvl="4" w:tplc="04190003" w:tentative="1">
      <w:start w:val="1"/>
      <w:numFmt w:val="bullet"/>
      <w:pStyle w:val="5"/>
      <w:lvlText w:val="o"/>
      <w:lvlJc w:val="left"/>
      <w:pPr>
        <w:ind w:left="4308" w:hanging="360"/>
      </w:pPr>
      <w:rPr>
        <w:rFonts w:ascii="Courier New" w:hAnsi="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16">
    <w:nsid w:val="127A137F"/>
    <w:multiLevelType w:val="hybridMultilevel"/>
    <w:tmpl w:val="2C621062"/>
    <w:styleLink w:val="11111122"/>
    <w:lvl w:ilvl="0" w:tplc="2C52A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8072BA"/>
    <w:multiLevelType w:val="hybridMultilevel"/>
    <w:tmpl w:val="231C5BE0"/>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9A795C"/>
    <w:multiLevelType w:val="multilevel"/>
    <w:tmpl w:val="3D429C00"/>
    <w:lvl w:ilvl="0">
      <w:start w:val="1"/>
      <w:numFmt w:val="russianLower"/>
      <w:pStyle w:val="a2"/>
      <w:suff w:val="space"/>
      <w:lvlText w:val="%1)"/>
      <w:lvlJc w:val="left"/>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136BAD"/>
    <w:multiLevelType w:val="hybridMultilevel"/>
    <w:tmpl w:val="58C265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1BD91316"/>
    <w:multiLevelType w:val="hybridMultilevel"/>
    <w:tmpl w:val="7554B8DE"/>
    <w:styleLink w:val="11111111"/>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1C593186"/>
    <w:multiLevelType w:val="hybridMultilevel"/>
    <w:tmpl w:val="21BA4A4E"/>
    <w:styleLink w:val="12"/>
    <w:lvl w:ilvl="0" w:tplc="546AE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8E26A3"/>
    <w:multiLevelType w:val="multilevel"/>
    <w:tmpl w:val="EF10E022"/>
    <w:lvl w:ilvl="0">
      <w:start w:val="1"/>
      <w:numFmt w:val="bullet"/>
      <w:lvlText w:val="˗"/>
      <w:lvlJc w:val="left"/>
      <w:pPr>
        <w:ind w:left="360" w:hanging="360"/>
      </w:pPr>
      <w:rPr>
        <w:rFonts w:ascii="Times New Roman" w:hAnsi="Times New Roman" w:hint="default"/>
        <w:b w:val="0"/>
        <w:i w:val="0"/>
        <w:sz w:val="24"/>
      </w:rPr>
    </w:lvl>
    <w:lvl w:ilvl="1">
      <w:start w:val="1"/>
      <w:numFmt w:val="decimal"/>
      <w:lvlText w:val="%1.%2."/>
      <w:lvlJc w:val="left"/>
      <w:pPr>
        <w:ind w:left="792" w:hanging="432"/>
      </w:pPr>
      <w:rPr>
        <w:rFonts w:cs="Times New Roman" w:hint="default"/>
      </w:rPr>
    </w:lvl>
    <w:lvl w:ilvl="2">
      <w:start w:val="1"/>
      <w:numFmt w:val="decimal"/>
      <w:pStyle w:val="30"/>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1D3F2C1C"/>
    <w:multiLevelType w:val="hybridMultilevel"/>
    <w:tmpl w:val="59847884"/>
    <w:lvl w:ilvl="0" w:tplc="7A3A6E94">
      <w:start w:val="1"/>
      <w:numFmt w:val="bullet"/>
      <w:pStyle w:val="a3"/>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6">
    <w:nsid w:val="1FD725CB"/>
    <w:multiLevelType w:val="hybridMultilevel"/>
    <w:tmpl w:val="2B9A3420"/>
    <w:lvl w:ilvl="0" w:tplc="0419000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B02EE9"/>
    <w:multiLevelType w:val="hybridMultilevel"/>
    <w:tmpl w:val="CD9C93E2"/>
    <w:lvl w:ilvl="0" w:tplc="8D520D6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17548F0"/>
    <w:multiLevelType w:val="hybridMultilevel"/>
    <w:tmpl w:val="CE3683F6"/>
    <w:lvl w:ilvl="0" w:tplc="0419000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E94A58"/>
    <w:multiLevelType w:val="hybridMultilevel"/>
    <w:tmpl w:val="CE727D76"/>
    <w:styleLink w:val="1ai211"/>
    <w:lvl w:ilvl="0" w:tplc="9F68DE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5130D05"/>
    <w:multiLevelType w:val="hybridMultilevel"/>
    <w:tmpl w:val="4ADEB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5D75E04"/>
    <w:multiLevelType w:val="hybridMultilevel"/>
    <w:tmpl w:val="04C8B458"/>
    <w:lvl w:ilvl="0" w:tplc="CCE03950">
      <w:start w:val="1"/>
      <w:numFmt w:val="bullet"/>
      <w:pStyle w:val="a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B518F7"/>
    <w:multiLevelType w:val="singleLevel"/>
    <w:tmpl w:val="6F30EF10"/>
    <w:lvl w:ilvl="0">
      <w:start w:val="1"/>
      <w:numFmt w:val="decimal"/>
      <w:pStyle w:val="a5"/>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34">
    <w:nsid w:val="26EB3A52"/>
    <w:multiLevelType w:val="hybridMultilevel"/>
    <w:tmpl w:val="16AAF808"/>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2B970719"/>
    <w:multiLevelType w:val="multilevel"/>
    <w:tmpl w:val="C3E81BD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50"/>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2C557F61"/>
    <w:multiLevelType w:val="hybridMultilevel"/>
    <w:tmpl w:val="82020AA2"/>
    <w:lvl w:ilvl="0" w:tplc="1DDA9506">
      <w:start w:val="1"/>
      <w:numFmt w:val="decimal"/>
      <w:pStyle w:val="a6"/>
      <w:lvlText w:val="%1"/>
      <w:lvlJc w:val="left"/>
      <w:pPr>
        <w:tabs>
          <w:tab w:val="num" w:pos="992"/>
        </w:tabs>
        <w:ind w:left="652"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35CB5A43"/>
    <w:multiLevelType w:val="hybridMultilevel"/>
    <w:tmpl w:val="1D0A5032"/>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61A4E71"/>
    <w:multiLevelType w:val="hybridMultilevel"/>
    <w:tmpl w:val="1B38824A"/>
    <w:styleLink w:val="211"/>
    <w:lvl w:ilvl="0" w:tplc="04190001">
      <w:start w:val="1"/>
      <w:numFmt w:val="bullet"/>
      <w:lvlText w:val="-"/>
      <w:lvlJc w:val="left"/>
      <w:pPr>
        <w:tabs>
          <w:tab w:val="num" w:pos="1260"/>
        </w:tabs>
        <w:ind w:left="1260" w:hanging="360"/>
      </w:pPr>
      <w:rPr>
        <w:rFonts w:ascii="Times New Roman" w:eastAsia="Times New Roman" w:hAnsi="Times New Roman" w:hint="default"/>
      </w:rPr>
    </w:lvl>
    <w:lvl w:ilvl="1" w:tplc="26A888EA"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765D40"/>
    <w:multiLevelType w:val="multilevel"/>
    <w:tmpl w:val="0FA2118A"/>
    <w:styleLink w:val="2010"/>
    <w:lvl w:ilvl="0">
      <w:start w:val="1"/>
      <w:numFmt w:val="bullet"/>
      <w:lvlRestart w:val="0"/>
      <w:lvlText w:val="–"/>
      <w:lvlJc w:val="left"/>
      <w:pPr>
        <w:tabs>
          <w:tab w:val="num" w:pos="992"/>
        </w:tabs>
        <w:ind w:firstLine="709"/>
      </w:pPr>
      <w:rPr>
        <w:rFonts w:ascii="Times New Roman" w:hAnsi="Times New Roman" w:hint="default"/>
      </w:rPr>
    </w:lvl>
    <w:lvl w:ilvl="1">
      <w:start w:val="1"/>
      <w:numFmt w:val="russianLower"/>
      <w:lvlText w:val="%2)"/>
      <w:lvlJc w:val="left"/>
      <w:pPr>
        <w:tabs>
          <w:tab w:val="num" w:pos="1418"/>
        </w:tabs>
        <w:ind w:firstLine="992"/>
      </w:pPr>
      <w:rPr>
        <w:rFonts w:cs="Times New Roman" w:hint="default"/>
      </w:rPr>
    </w:lvl>
    <w:lvl w:ilvl="2">
      <w:start w:val="1"/>
      <w:numFmt w:val="decimal"/>
      <w:lvlText w:val="%3)"/>
      <w:lvlJc w:val="left"/>
      <w:pPr>
        <w:tabs>
          <w:tab w:val="num" w:pos="1843"/>
        </w:tabs>
        <w:ind w:firstLine="1418"/>
      </w:pPr>
      <w:rPr>
        <w:rFonts w:cs="Times New Roman" w:hint="default"/>
      </w:rPr>
    </w:lvl>
    <w:lvl w:ilvl="3">
      <w:start w:val="1"/>
      <w:numFmt w:val="none"/>
      <w:lvlText w:val=""/>
      <w:lvlJc w:val="left"/>
      <w:pPr>
        <w:tabs>
          <w:tab w:val="num" w:pos="4893"/>
        </w:tabs>
        <w:ind w:left="4893" w:hanging="360"/>
      </w:pPr>
      <w:rPr>
        <w:rFonts w:cs="Times New Roman" w:hint="default"/>
      </w:rPr>
    </w:lvl>
    <w:lvl w:ilvl="4">
      <w:start w:val="1"/>
      <w:numFmt w:val="none"/>
      <w:lvlText w:val=""/>
      <w:lvlJc w:val="left"/>
      <w:pPr>
        <w:tabs>
          <w:tab w:val="num" w:pos="5613"/>
        </w:tabs>
        <w:ind w:left="5613" w:hanging="360"/>
      </w:pPr>
      <w:rPr>
        <w:rFonts w:cs="Times New Roman" w:hint="default"/>
      </w:rPr>
    </w:lvl>
    <w:lvl w:ilvl="5">
      <w:start w:val="1"/>
      <w:numFmt w:val="none"/>
      <w:lvlText w:val=""/>
      <w:lvlJc w:val="right"/>
      <w:pPr>
        <w:tabs>
          <w:tab w:val="num" w:pos="6333"/>
        </w:tabs>
        <w:ind w:left="6333" w:hanging="180"/>
      </w:pPr>
      <w:rPr>
        <w:rFonts w:cs="Times New Roman" w:hint="default"/>
      </w:rPr>
    </w:lvl>
    <w:lvl w:ilvl="6">
      <w:start w:val="1"/>
      <w:numFmt w:val="none"/>
      <w:lvlText w:val=""/>
      <w:lvlJc w:val="left"/>
      <w:pPr>
        <w:tabs>
          <w:tab w:val="num" w:pos="7053"/>
        </w:tabs>
        <w:ind w:left="7053" w:hanging="360"/>
      </w:pPr>
      <w:rPr>
        <w:rFonts w:cs="Times New Roman" w:hint="default"/>
      </w:rPr>
    </w:lvl>
    <w:lvl w:ilvl="7">
      <w:start w:val="1"/>
      <w:numFmt w:val="none"/>
      <w:lvlText w:val=""/>
      <w:lvlJc w:val="left"/>
      <w:pPr>
        <w:tabs>
          <w:tab w:val="num" w:pos="7773"/>
        </w:tabs>
        <w:ind w:left="7773" w:hanging="360"/>
      </w:pPr>
      <w:rPr>
        <w:rFonts w:cs="Times New Roman" w:hint="default"/>
      </w:rPr>
    </w:lvl>
    <w:lvl w:ilvl="8">
      <w:start w:val="1"/>
      <w:numFmt w:val="none"/>
      <w:lvlText w:val=""/>
      <w:lvlJc w:val="right"/>
      <w:pPr>
        <w:tabs>
          <w:tab w:val="num" w:pos="8493"/>
        </w:tabs>
        <w:ind w:left="8493" w:hanging="180"/>
      </w:pPr>
      <w:rPr>
        <w:rFonts w:cs="Times New Roman" w:hint="default"/>
      </w:rPr>
    </w:lvl>
  </w:abstractNum>
  <w:abstractNum w:abstractNumId="41">
    <w:nsid w:val="37D23AA0"/>
    <w:multiLevelType w:val="hybridMultilevel"/>
    <w:tmpl w:val="E5C41F80"/>
    <w:lvl w:ilvl="0" w:tplc="BF6AE0EE">
      <w:start w:val="1"/>
      <w:numFmt w:val="bullet"/>
      <w:lvlText w:val="˗"/>
      <w:lvlJc w:val="left"/>
      <w:pPr>
        <w:ind w:left="1287" w:hanging="360"/>
      </w:pPr>
      <w:rPr>
        <w:rFonts w:ascii="Times New Roman" w:hAnsi="Times New Roman" w:hint="default"/>
        <w:b w:val="0"/>
        <w:i w:val="0"/>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8345307"/>
    <w:multiLevelType w:val="multilevel"/>
    <w:tmpl w:val="5CDE3B6A"/>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360"/>
        </w:tabs>
        <w:ind w:left="360" w:hanging="360"/>
      </w:pPr>
      <w:rPr>
        <w:rFonts w:cs="Times New Roman" w:hint="default"/>
        <w:b/>
      </w:rPr>
    </w:lvl>
    <w:lvl w:ilvl="2">
      <w:start w:val="1"/>
      <w:numFmt w:val="decimal"/>
      <w:pStyle w:val="S3"/>
      <w:lvlText w:val="%1.%2.%3"/>
      <w:lvlJc w:val="left"/>
      <w:pPr>
        <w:tabs>
          <w:tab w:val="num" w:pos="1430"/>
        </w:tabs>
        <w:ind w:left="143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38955AF9"/>
    <w:multiLevelType w:val="hybridMultilevel"/>
    <w:tmpl w:val="BCB047E0"/>
    <w:lvl w:ilvl="0" w:tplc="04190001">
      <w:start w:val="1"/>
      <w:numFmt w:val="decimal"/>
      <w:pStyle w:val="11"/>
      <w:lvlText w:val="Рисунок %1"/>
      <w:lvlJc w:val="right"/>
      <w:pPr>
        <w:tabs>
          <w:tab w:val="num" w:pos="3544"/>
        </w:tabs>
        <w:ind w:left="3374" w:hanging="85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3B26557C"/>
    <w:multiLevelType w:val="hybridMultilevel"/>
    <w:tmpl w:val="560442A0"/>
    <w:lvl w:ilvl="0" w:tplc="04190001">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5">
    <w:nsid w:val="3CAB2F28"/>
    <w:multiLevelType w:val="multilevel"/>
    <w:tmpl w:val="C9622E84"/>
    <w:lvl w:ilvl="0">
      <w:start w:val="1"/>
      <w:numFmt w:val="bullet"/>
      <w:lvlText w:val=""/>
      <w:lvlJc w:val="left"/>
      <w:pPr>
        <w:ind w:left="360" w:hanging="360"/>
      </w:pPr>
      <w:rPr>
        <w:rFonts w:ascii="Wingdings" w:hAnsi="Wingdings" w:hint="default"/>
        <w:b w:val="0"/>
        <w:i w:val="0"/>
        <w:sz w:val="24"/>
      </w:rPr>
    </w:lvl>
    <w:lvl w:ilvl="1">
      <w:start w:val="1"/>
      <w:numFmt w:val="bullet"/>
      <w:lvlText w:val="o"/>
      <w:lvlJc w:val="left"/>
      <w:pPr>
        <w:ind w:left="792" w:hanging="432"/>
      </w:pPr>
      <w:rPr>
        <w:rFonts w:ascii="Courier New" w:hAnsi="Courier New"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3D1C2EA7"/>
    <w:multiLevelType w:val="hybridMultilevel"/>
    <w:tmpl w:val="E3549766"/>
    <w:styleLink w:val="13"/>
    <w:lvl w:ilvl="0" w:tplc="2C52A5A6">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nsid w:val="40134B01"/>
    <w:multiLevelType w:val="hybridMultilevel"/>
    <w:tmpl w:val="440A86B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40473008"/>
    <w:multiLevelType w:val="hybridMultilevel"/>
    <w:tmpl w:val="E466B54C"/>
    <w:lvl w:ilvl="0" w:tplc="89E48C9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134496"/>
    <w:multiLevelType w:val="hybridMultilevel"/>
    <w:tmpl w:val="00ECDBA0"/>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1466D92"/>
    <w:multiLevelType w:val="hybridMultilevel"/>
    <w:tmpl w:val="AF42FDCE"/>
    <w:styleLink w:val="1ai214"/>
    <w:lvl w:ilvl="0" w:tplc="7554B8D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44065392"/>
    <w:multiLevelType w:val="hybridMultilevel"/>
    <w:tmpl w:val="C2CCC8C0"/>
    <w:lvl w:ilvl="0" w:tplc="35767D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5603C31"/>
    <w:multiLevelType w:val="hybridMultilevel"/>
    <w:tmpl w:val="AFD4D374"/>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6AC6A83"/>
    <w:multiLevelType w:val="hybridMultilevel"/>
    <w:tmpl w:val="E52C6F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9643F15"/>
    <w:multiLevelType w:val="hybridMultilevel"/>
    <w:tmpl w:val="51220E92"/>
    <w:styleLink w:val="1ai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55">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56">
    <w:nsid w:val="4A7242B8"/>
    <w:multiLevelType w:val="hybridMultilevel"/>
    <w:tmpl w:val="B21C6CDE"/>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BA254BE"/>
    <w:multiLevelType w:val="hybridMultilevel"/>
    <w:tmpl w:val="ECC6EF58"/>
    <w:styleLink w:val="1111111"/>
    <w:lvl w:ilvl="0" w:tplc="1F3A7A8E">
      <w:start w:val="3"/>
      <w:numFmt w:val="decimal"/>
      <w:lvlText w:val="%1."/>
      <w:lvlJc w:val="left"/>
      <w:pPr>
        <w:tabs>
          <w:tab w:val="num" w:pos="720"/>
        </w:tabs>
        <w:ind w:left="720" w:hanging="360"/>
      </w:pPr>
      <w:rPr>
        <w:rFonts w:cs="Times New Roman" w:hint="default"/>
      </w:rPr>
    </w:lvl>
    <w:lvl w:ilvl="1" w:tplc="0E6A624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4DE475B7"/>
    <w:multiLevelType w:val="hybridMultilevel"/>
    <w:tmpl w:val="7E7241D8"/>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E3E5D5C"/>
    <w:multiLevelType w:val="hybridMultilevel"/>
    <w:tmpl w:val="F82C4A36"/>
    <w:lvl w:ilvl="0" w:tplc="2668E88A">
      <w:numFmt w:val="bullet"/>
      <w:pStyle w:val="120"/>
      <w:lvlText w:val="•"/>
      <w:lvlJc w:val="left"/>
      <w:pPr>
        <w:tabs>
          <w:tab w:val="num" w:pos="-357"/>
        </w:tabs>
        <w:ind w:left="352" w:hanging="35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4F65195B"/>
    <w:multiLevelType w:val="multilevel"/>
    <w:tmpl w:val="16A8B17E"/>
    <w:lvl w:ilvl="0">
      <w:start w:val="1"/>
      <w:numFmt w:val="decimal"/>
      <w:pStyle w:val="14"/>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62">
    <w:nsid w:val="503534E9"/>
    <w:multiLevelType w:val="hybridMultilevel"/>
    <w:tmpl w:val="23668860"/>
    <w:styleLink w:val="33"/>
    <w:lvl w:ilvl="0" w:tplc="7554B8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282566"/>
    <w:multiLevelType w:val="hybridMultilevel"/>
    <w:tmpl w:val="7554B8DE"/>
    <w:numStyleLink w:val="11111111"/>
  </w:abstractNum>
  <w:abstractNum w:abstractNumId="64">
    <w:nsid w:val="569B4E34"/>
    <w:multiLevelType w:val="hybridMultilevel"/>
    <w:tmpl w:val="DFC89BC8"/>
    <w:styleLink w:val="11111133"/>
    <w:lvl w:ilvl="0" w:tplc="7554B8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65">
    <w:nsid w:val="56EA1336"/>
    <w:multiLevelType w:val="hybridMultilevel"/>
    <w:tmpl w:val="80608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4C1824"/>
    <w:multiLevelType w:val="hybridMultilevel"/>
    <w:tmpl w:val="04208E48"/>
    <w:lvl w:ilvl="0" w:tplc="1E9A75A6">
      <w:start w:val="1"/>
      <w:numFmt w:val="bullet"/>
      <w:pStyle w:val="S5"/>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7">
    <w:nsid w:val="595D0985"/>
    <w:multiLevelType w:val="hybridMultilevel"/>
    <w:tmpl w:val="B164F67E"/>
    <w:lvl w:ilvl="0" w:tplc="89E48C9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9E60585"/>
    <w:multiLevelType w:val="hybridMultilevel"/>
    <w:tmpl w:val="38D6B882"/>
    <w:styleLink w:val="a7"/>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5B4775C3"/>
    <w:multiLevelType w:val="hybridMultilevel"/>
    <w:tmpl w:val="1F1CCA2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C1B3898"/>
    <w:multiLevelType w:val="multilevel"/>
    <w:tmpl w:val="D96A424A"/>
    <w:lvl w:ilvl="0">
      <w:start w:val="1"/>
      <w:numFmt w:val="decimal"/>
      <w:lvlText w:val="%1."/>
      <w:lvlJc w:val="left"/>
      <w:pPr>
        <w:ind w:left="360" w:hanging="360"/>
      </w:pPr>
      <w:rPr>
        <w:rFonts w:cs="Times New Roman" w:hint="default"/>
        <w:b w:val="0"/>
        <w:i w:val="0"/>
        <w:sz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601562B7"/>
    <w:multiLevelType w:val="hybridMultilevel"/>
    <w:tmpl w:val="887C9ABC"/>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2220039"/>
    <w:multiLevelType w:val="hybridMultilevel"/>
    <w:tmpl w:val="199CD90C"/>
    <w:styleLink w:val="111111213"/>
    <w:lvl w:ilvl="0" w:tplc="E1B446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4">
    <w:nsid w:val="65146B05"/>
    <w:multiLevelType w:val="hybridMultilevel"/>
    <w:tmpl w:val="A5BE031C"/>
    <w:lvl w:ilvl="0" w:tplc="A9AC9ED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64D6506"/>
    <w:multiLevelType w:val="hybridMultilevel"/>
    <w:tmpl w:val="E9725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6C2001F"/>
    <w:multiLevelType w:val="multilevel"/>
    <w:tmpl w:val="229882DC"/>
    <w:styleLink w:val="1111114"/>
    <w:lvl w:ilvl="0">
      <w:start w:val="1"/>
      <w:numFmt w:val="decimal"/>
      <w:lvlText w:val="%1."/>
      <w:lvlJc w:val="left"/>
      <w:pPr>
        <w:ind w:left="720" w:hanging="360"/>
      </w:pPr>
      <w:rPr>
        <w:rFonts w:cs="Times New Roman" w:hint="default"/>
        <w:i w:val="0"/>
        <w:sz w:val="28"/>
      </w:rPr>
    </w:lvl>
    <w:lvl w:ilvl="1">
      <w:start w:val="3"/>
      <w:numFmt w:val="decimal"/>
      <w:isLgl/>
      <w:lvlText w:val="%1.%2."/>
      <w:lvlJc w:val="left"/>
      <w:pPr>
        <w:ind w:left="915" w:hanging="555"/>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nsid w:val="675D314E"/>
    <w:multiLevelType w:val="hybridMultilevel"/>
    <w:tmpl w:val="8C74E722"/>
    <w:lvl w:ilvl="0" w:tplc="BDF29AB4">
      <w:numFmt w:val="decimal"/>
      <w:lvlText w:val=""/>
      <w:lvlJc w:val="left"/>
    </w:lvl>
    <w:lvl w:ilvl="1" w:tplc="90C43A90">
      <w:numFmt w:val="decimal"/>
      <w:lvlText w:val=""/>
      <w:lvlJc w:val="left"/>
    </w:lvl>
    <w:lvl w:ilvl="2" w:tplc="39E69A1E">
      <w:numFmt w:val="decimal"/>
      <w:lvlText w:val=""/>
      <w:lvlJc w:val="left"/>
    </w:lvl>
    <w:lvl w:ilvl="3" w:tplc="DF04335E">
      <w:numFmt w:val="decimal"/>
      <w:lvlText w:val=""/>
      <w:lvlJc w:val="left"/>
    </w:lvl>
    <w:lvl w:ilvl="4" w:tplc="F3BC3732">
      <w:numFmt w:val="decimal"/>
      <w:lvlText w:val=""/>
      <w:lvlJc w:val="left"/>
    </w:lvl>
    <w:lvl w:ilvl="5" w:tplc="E79CDA72">
      <w:numFmt w:val="decimal"/>
      <w:lvlText w:val=""/>
      <w:lvlJc w:val="left"/>
    </w:lvl>
    <w:lvl w:ilvl="6" w:tplc="DCA0934A">
      <w:numFmt w:val="decimal"/>
      <w:lvlText w:val=""/>
      <w:lvlJc w:val="left"/>
    </w:lvl>
    <w:lvl w:ilvl="7" w:tplc="E734757C">
      <w:numFmt w:val="decimal"/>
      <w:lvlText w:val=""/>
      <w:lvlJc w:val="left"/>
    </w:lvl>
    <w:lvl w:ilvl="8" w:tplc="90C6774E">
      <w:numFmt w:val="decimal"/>
      <w:lvlText w:val=""/>
      <w:lvlJc w:val="left"/>
    </w:lvl>
  </w:abstractNum>
  <w:abstractNum w:abstractNumId="78">
    <w:nsid w:val="6A31238C"/>
    <w:multiLevelType w:val="hybridMultilevel"/>
    <w:tmpl w:val="C10C7094"/>
    <w:lvl w:ilvl="0" w:tplc="FF284DE6">
      <w:start w:val="1"/>
      <w:numFmt w:val="bullet"/>
      <w:pStyle w:val="a8"/>
      <w:lvlText w:val=""/>
      <w:lvlJc w:val="left"/>
      <w:pPr>
        <w:tabs>
          <w:tab w:val="num" w:pos="1022"/>
        </w:tabs>
        <w:ind w:left="1022"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D1D48B4"/>
    <w:multiLevelType w:val="hybridMultilevel"/>
    <w:tmpl w:val="ADBEF9C2"/>
    <w:styleLink w:val="1ai2112"/>
    <w:lvl w:ilvl="0" w:tplc="35767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DCD17E2"/>
    <w:multiLevelType w:val="hybridMultilevel"/>
    <w:tmpl w:val="E92AB4BE"/>
    <w:styleLink w:val="1ai11"/>
    <w:lvl w:ilvl="0" w:tplc="7554B8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FD586D"/>
    <w:multiLevelType w:val="hybridMultilevel"/>
    <w:tmpl w:val="0A001A82"/>
    <w:lvl w:ilvl="0" w:tplc="E82A18BE">
      <w:start w:val="1"/>
      <w:numFmt w:val="decimal"/>
      <w:pStyle w:val="15"/>
      <w:lvlText w:val="Рисунок %1"/>
      <w:lvlJc w:val="left"/>
      <w:pPr>
        <w:tabs>
          <w:tab w:val="num" w:pos="2835"/>
        </w:tabs>
        <w:ind w:left="1429" w:firstLine="669"/>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2">
    <w:nsid w:val="70CC008F"/>
    <w:multiLevelType w:val="multilevel"/>
    <w:tmpl w:val="D3A4E860"/>
    <w:lvl w:ilvl="0">
      <w:start w:val="1"/>
      <w:numFmt w:val="decimal"/>
      <w:pStyle w:val="a9"/>
      <w:suff w:val="space"/>
      <w:lvlText w:val="1.%1"/>
      <w:lvlJc w:val="left"/>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9"/>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83">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40C3267"/>
    <w:multiLevelType w:val="hybridMultilevel"/>
    <w:tmpl w:val="AF38856C"/>
    <w:lvl w:ilvl="0" w:tplc="04190001">
      <w:start w:val="1"/>
      <w:numFmt w:val="bullet"/>
      <w:pStyle w:val="20"/>
      <w:lvlText w:val="−"/>
      <w:lvlJc w:val="left"/>
      <w:pPr>
        <w:ind w:left="928"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41232A6"/>
    <w:multiLevelType w:val="multilevel"/>
    <w:tmpl w:val="0E1A4B4C"/>
    <w:styleLink w:val="110"/>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86">
    <w:nsid w:val="74DF6CE8"/>
    <w:multiLevelType w:val="multilevel"/>
    <w:tmpl w:val="B218B0D0"/>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nsid w:val="7A9F68F3"/>
    <w:multiLevelType w:val="hybridMultilevel"/>
    <w:tmpl w:val="EC6A3822"/>
    <w:lvl w:ilvl="0" w:tplc="5FE69374">
      <w:start w:val="1"/>
      <w:numFmt w:val="bullet"/>
      <w:pStyle w:val="aa"/>
      <w:lvlText w:val=""/>
      <w:lvlJc w:val="left"/>
      <w:pPr>
        <w:tabs>
          <w:tab w:val="num" w:pos="1281"/>
        </w:tabs>
        <w:ind w:left="1281" w:hanging="567"/>
      </w:pPr>
      <w:rPr>
        <w:rFonts w:ascii="Symbol" w:hAnsi="Symbol" w:hint="default"/>
        <w:color w:val="auto"/>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36"/>
  </w:num>
  <w:num w:numId="2">
    <w:abstractNumId w:val="49"/>
  </w:num>
  <w:num w:numId="3">
    <w:abstractNumId w:val="44"/>
  </w:num>
  <w:num w:numId="4">
    <w:abstractNumId w:val="32"/>
  </w:num>
  <w:num w:numId="5">
    <w:abstractNumId w:val="56"/>
  </w:num>
  <w:num w:numId="6">
    <w:abstractNumId w:val="0"/>
  </w:num>
  <w:num w:numId="7">
    <w:abstractNumId w:val="71"/>
  </w:num>
  <w:num w:numId="8">
    <w:abstractNumId w:val="24"/>
  </w:num>
  <w:num w:numId="9">
    <w:abstractNumId w:val="4"/>
  </w:num>
  <w:num w:numId="10">
    <w:abstractNumId w:val="11"/>
  </w:num>
  <w:num w:numId="11">
    <w:abstractNumId w:val="59"/>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7"/>
  </w:num>
  <w:num w:numId="16">
    <w:abstractNumId w:val="74"/>
  </w:num>
  <w:num w:numId="17">
    <w:abstractNumId w:val="15"/>
  </w:num>
  <w:num w:numId="18">
    <w:abstractNumId w:val="18"/>
  </w:num>
  <w:num w:numId="19">
    <w:abstractNumId w:val="37"/>
  </w:num>
  <w:num w:numId="20">
    <w:abstractNumId w:val="61"/>
  </w:num>
  <w:num w:numId="21">
    <w:abstractNumId w:val="82"/>
  </w:num>
  <w:num w:numId="22">
    <w:abstractNumId w:val="1"/>
  </w:num>
  <w:num w:numId="23">
    <w:abstractNumId w:val="8"/>
  </w:num>
  <w:num w:numId="24">
    <w:abstractNumId w:val="42"/>
  </w:num>
  <w:num w:numId="25">
    <w:abstractNumId w:val="55"/>
  </w:num>
  <w:num w:numId="26">
    <w:abstractNumId w:val="66"/>
  </w:num>
  <w:num w:numId="27">
    <w:abstractNumId w:val="25"/>
  </w:num>
  <w:num w:numId="28">
    <w:abstractNumId w:val="35"/>
  </w:num>
  <w:num w:numId="29">
    <w:abstractNumId w:val="60"/>
  </w:num>
  <w:num w:numId="30">
    <w:abstractNumId w:val="87"/>
  </w:num>
  <w:num w:numId="31">
    <w:abstractNumId w:val="84"/>
  </w:num>
  <w:num w:numId="32">
    <w:abstractNumId w:val="2"/>
  </w:num>
  <w:num w:numId="33">
    <w:abstractNumId w:val="7"/>
  </w:num>
  <w:num w:numId="34">
    <w:abstractNumId w:val="43"/>
  </w:num>
  <w:num w:numId="35">
    <w:abstractNumId w:val="81"/>
  </w:num>
  <w:num w:numId="36">
    <w:abstractNumId w:val="33"/>
  </w:num>
  <w:num w:numId="37">
    <w:abstractNumId w:val="78"/>
  </w:num>
  <w:num w:numId="38">
    <w:abstractNumId w:val="27"/>
  </w:num>
  <w:num w:numId="39">
    <w:abstractNumId w:val="5"/>
  </w:num>
  <w:num w:numId="40">
    <w:abstractNumId w:val="28"/>
  </w:num>
  <w:num w:numId="41">
    <w:abstractNumId w:val="26"/>
  </w:num>
  <w:num w:numId="42">
    <w:abstractNumId w:val="70"/>
  </w:num>
  <w:num w:numId="43">
    <w:abstractNumId w:val="45"/>
  </w:num>
  <w:num w:numId="44">
    <w:abstractNumId w:val="41"/>
  </w:num>
  <w:num w:numId="45">
    <w:abstractNumId w:val="38"/>
  </w:num>
  <w:num w:numId="46">
    <w:abstractNumId w:val="52"/>
  </w:num>
  <w:num w:numId="47">
    <w:abstractNumId w:val="17"/>
  </w:num>
  <w:num w:numId="48">
    <w:abstractNumId w:val="69"/>
  </w:num>
  <w:num w:numId="49">
    <w:abstractNumId w:val="3"/>
  </w:num>
  <w:num w:numId="50">
    <w:abstractNumId w:val="34"/>
  </w:num>
  <w:num w:numId="51">
    <w:abstractNumId w:val="51"/>
  </w:num>
  <w:num w:numId="52">
    <w:abstractNumId w:val="10"/>
  </w:num>
  <w:num w:numId="53">
    <w:abstractNumId w:val="80"/>
  </w:num>
  <w:num w:numId="54">
    <w:abstractNumId w:val="58"/>
  </w:num>
  <w:num w:numId="55">
    <w:abstractNumId w:val="54"/>
  </w:num>
  <w:num w:numId="56">
    <w:abstractNumId w:val="68"/>
  </w:num>
  <w:num w:numId="57">
    <w:abstractNumId w:val="40"/>
  </w:num>
  <w:num w:numId="58">
    <w:abstractNumId w:val="86"/>
  </w:num>
  <w:num w:numId="59">
    <w:abstractNumId w:val="19"/>
  </w:num>
  <w:num w:numId="60">
    <w:abstractNumId w:val="14"/>
  </w:num>
  <w:num w:numId="61">
    <w:abstractNumId w:val="29"/>
  </w:num>
  <w:num w:numId="62">
    <w:abstractNumId w:val="85"/>
  </w:num>
  <w:num w:numId="63">
    <w:abstractNumId w:val="83"/>
  </w:num>
  <w:num w:numId="64">
    <w:abstractNumId w:val="72"/>
  </w:num>
  <w:num w:numId="65">
    <w:abstractNumId w:val="21"/>
  </w:num>
  <w:num w:numId="66">
    <w:abstractNumId w:val="22"/>
  </w:num>
  <w:num w:numId="67">
    <w:abstractNumId w:val="46"/>
  </w:num>
  <w:num w:numId="68">
    <w:abstractNumId w:val="57"/>
  </w:num>
  <w:num w:numId="69">
    <w:abstractNumId w:val="76"/>
  </w:num>
  <w:num w:numId="70">
    <w:abstractNumId w:val="23"/>
  </w:num>
  <w:num w:numId="71">
    <w:abstractNumId w:val="30"/>
  </w:num>
  <w:num w:numId="72">
    <w:abstractNumId w:val="16"/>
  </w:num>
  <w:num w:numId="73">
    <w:abstractNumId w:val="13"/>
  </w:num>
  <w:num w:numId="74">
    <w:abstractNumId w:val="62"/>
  </w:num>
  <w:num w:numId="75">
    <w:abstractNumId w:val="73"/>
  </w:num>
  <w:num w:numId="76">
    <w:abstractNumId w:val="50"/>
  </w:num>
  <w:num w:numId="77">
    <w:abstractNumId w:val="64"/>
  </w:num>
  <w:num w:numId="78">
    <w:abstractNumId w:val="79"/>
  </w:num>
  <w:num w:numId="79">
    <w:abstractNumId w:val="39"/>
  </w:num>
  <w:num w:numId="80">
    <w:abstractNumId w:val="75"/>
  </w:num>
  <w:num w:numId="81">
    <w:abstractNumId w:val="47"/>
  </w:num>
  <w:num w:numId="82">
    <w:abstractNumId w:val="20"/>
  </w:num>
  <w:num w:numId="83">
    <w:abstractNumId w:val="31"/>
  </w:num>
  <w:num w:numId="84">
    <w:abstractNumId w:val="12"/>
  </w:num>
  <w:num w:numId="85">
    <w:abstractNumId w:val="65"/>
  </w:num>
  <w:num w:numId="86">
    <w:abstractNumId w:val="77"/>
  </w:num>
  <w:num w:numId="87">
    <w:abstractNumId w:val="63"/>
  </w:num>
  <w:num w:numId="88">
    <w:abstractNumId w:val="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458"/>
    <w:rsid w:val="000015E6"/>
    <w:rsid w:val="0000270D"/>
    <w:rsid w:val="00011797"/>
    <w:rsid w:val="000120F4"/>
    <w:rsid w:val="00013843"/>
    <w:rsid w:val="00017D58"/>
    <w:rsid w:val="00025464"/>
    <w:rsid w:val="00030554"/>
    <w:rsid w:val="0003556A"/>
    <w:rsid w:val="00036B29"/>
    <w:rsid w:val="000429D8"/>
    <w:rsid w:val="00042CE0"/>
    <w:rsid w:val="000441A6"/>
    <w:rsid w:val="000473EE"/>
    <w:rsid w:val="00054EB9"/>
    <w:rsid w:val="00061BDE"/>
    <w:rsid w:val="000660EE"/>
    <w:rsid w:val="00074D8C"/>
    <w:rsid w:val="000826B4"/>
    <w:rsid w:val="00090769"/>
    <w:rsid w:val="00094001"/>
    <w:rsid w:val="00096BC9"/>
    <w:rsid w:val="000A32FF"/>
    <w:rsid w:val="000A3901"/>
    <w:rsid w:val="000A6251"/>
    <w:rsid w:val="000C451B"/>
    <w:rsid w:val="000C6A01"/>
    <w:rsid w:val="000D200A"/>
    <w:rsid w:val="00100F78"/>
    <w:rsid w:val="00101172"/>
    <w:rsid w:val="001033B9"/>
    <w:rsid w:val="0010513A"/>
    <w:rsid w:val="00105C5F"/>
    <w:rsid w:val="0011011A"/>
    <w:rsid w:val="0011239B"/>
    <w:rsid w:val="00112420"/>
    <w:rsid w:val="00114114"/>
    <w:rsid w:val="00114BA8"/>
    <w:rsid w:val="00125262"/>
    <w:rsid w:val="00126D83"/>
    <w:rsid w:val="00134C28"/>
    <w:rsid w:val="00135127"/>
    <w:rsid w:val="00141E88"/>
    <w:rsid w:val="00146D9A"/>
    <w:rsid w:val="001539A5"/>
    <w:rsid w:val="00153B13"/>
    <w:rsid w:val="00153B5E"/>
    <w:rsid w:val="00182192"/>
    <w:rsid w:val="00183E9C"/>
    <w:rsid w:val="00185644"/>
    <w:rsid w:val="00185D5A"/>
    <w:rsid w:val="00193BBA"/>
    <w:rsid w:val="001A075B"/>
    <w:rsid w:val="001A0F61"/>
    <w:rsid w:val="001A4300"/>
    <w:rsid w:val="001A661C"/>
    <w:rsid w:val="001B6E4E"/>
    <w:rsid w:val="001C0447"/>
    <w:rsid w:val="001C0CA5"/>
    <w:rsid w:val="001C0DDC"/>
    <w:rsid w:val="001C453A"/>
    <w:rsid w:val="001C509B"/>
    <w:rsid w:val="001C76AC"/>
    <w:rsid w:val="001D0A7B"/>
    <w:rsid w:val="001D4C3D"/>
    <w:rsid w:val="001F0355"/>
    <w:rsid w:val="001F51F7"/>
    <w:rsid w:val="001F740F"/>
    <w:rsid w:val="002044C0"/>
    <w:rsid w:val="00207CF9"/>
    <w:rsid w:val="00217803"/>
    <w:rsid w:val="00221BCD"/>
    <w:rsid w:val="00234FBC"/>
    <w:rsid w:val="00243A4E"/>
    <w:rsid w:val="002470CD"/>
    <w:rsid w:val="00251352"/>
    <w:rsid w:val="00252396"/>
    <w:rsid w:val="0025500B"/>
    <w:rsid w:val="0026095B"/>
    <w:rsid w:val="00262CCE"/>
    <w:rsid w:val="00263692"/>
    <w:rsid w:val="002649C3"/>
    <w:rsid w:val="00264A80"/>
    <w:rsid w:val="00271687"/>
    <w:rsid w:val="002716B3"/>
    <w:rsid w:val="002740B2"/>
    <w:rsid w:val="002817DC"/>
    <w:rsid w:val="00281C56"/>
    <w:rsid w:val="00285099"/>
    <w:rsid w:val="002908DB"/>
    <w:rsid w:val="00292F83"/>
    <w:rsid w:val="002A34AF"/>
    <w:rsid w:val="002A7996"/>
    <w:rsid w:val="002B129F"/>
    <w:rsid w:val="002B55EB"/>
    <w:rsid w:val="002C1172"/>
    <w:rsid w:val="002C7F2A"/>
    <w:rsid w:val="002D4421"/>
    <w:rsid w:val="002E001F"/>
    <w:rsid w:val="002E5390"/>
    <w:rsid w:val="002F2064"/>
    <w:rsid w:val="002F2548"/>
    <w:rsid w:val="002F2E9B"/>
    <w:rsid w:val="002F6E9B"/>
    <w:rsid w:val="00300DCD"/>
    <w:rsid w:val="0031188A"/>
    <w:rsid w:val="00327775"/>
    <w:rsid w:val="00331973"/>
    <w:rsid w:val="003329C0"/>
    <w:rsid w:val="00332E26"/>
    <w:rsid w:val="00333890"/>
    <w:rsid w:val="00334839"/>
    <w:rsid w:val="00336EE9"/>
    <w:rsid w:val="00350CD3"/>
    <w:rsid w:val="00350CE3"/>
    <w:rsid w:val="0035578D"/>
    <w:rsid w:val="00355F34"/>
    <w:rsid w:val="00356B67"/>
    <w:rsid w:val="003622F3"/>
    <w:rsid w:val="0036289E"/>
    <w:rsid w:val="00371E29"/>
    <w:rsid w:val="00372DC4"/>
    <w:rsid w:val="00372F74"/>
    <w:rsid w:val="00375030"/>
    <w:rsid w:val="0038000E"/>
    <w:rsid w:val="00380FCD"/>
    <w:rsid w:val="00392F0B"/>
    <w:rsid w:val="0039333B"/>
    <w:rsid w:val="003948F8"/>
    <w:rsid w:val="00394DAB"/>
    <w:rsid w:val="00395AD6"/>
    <w:rsid w:val="00395F46"/>
    <w:rsid w:val="003A168C"/>
    <w:rsid w:val="003A2067"/>
    <w:rsid w:val="003A474C"/>
    <w:rsid w:val="003B4426"/>
    <w:rsid w:val="003C0791"/>
    <w:rsid w:val="003C1A83"/>
    <w:rsid w:val="003C2DA0"/>
    <w:rsid w:val="003D0004"/>
    <w:rsid w:val="003D0052"/>
    <w:rsid w:val="003E33B4"/>
    <w:rsid w:val="003F2F80"/>
    <w:rsid w:val="003F656B"/>
    <w:rsid w:val="00400336"/>
    <w:rsid w:val="004019D9"/>
    <w:rsid w:val="00402539"/>
    <w:rsid w:val="0040388B"/>
    <w:rsid w:val="004120B6"/>
    <w:rsid w:val="004139E1"/>
    <w:rsid w:val="00417A9F"/>
    <w:rsid w:val="004235E1"/>
    <w:rsid w:val="00425C9E"/>
    <w:rsid w:val="00431A41"/>
    <w:rsid w:val="00442B59"/>
    <w:rsid w:val="004447FD"/>
    <w:rsid w:val="00453C04"/>
    <w:rsid w:val="004669F7"/>
    <w:rsid w:val="00474BD4"/>
    <w:rsid w:val="00483AB5"/>
    <w:rsid w:val="00492B14"/>
    <w:rsid w:val="0049789B"/>
    <w:rsid w:val="004A1662"/>
    <w:rsid w:val="004A1A32"/>
    <w:rsid w:val="004A7682"/>
    <w:rsid w:val="004B0587"/>
    <w:rsid w:val="004B07FF"/>
    <w:rsid w:val="004B20AF"/>
    <w:rsid w:val="004B4173"/>
    <w:rsid w:val="004C3AEC"/>
    <w:rsid w:val="004C7908"/>
    <w:rsid w:val="004C7CAF"/>
    <w:rsid w:val="004D3ECE"/>
    <w:rsid w:val="004E0B10"/>
    <w:rsid w:val="004E4733"/>
    <w:rsid w:val="005047C2"/>
    <w:rsid w:val="00504B3F"/>
    <w:rsid w:val="00513A0C"/>
    <w:rsid w:val="005143BD"/>
    <w:rsid w:val="00526D3C"/>
    <w:rsid w:val="0053489C"/>
    <w:rsid w:val="00535729"/>
    <w:rsid w:val="005375E8"/>
    <w:rsid w:val="00537850"/>
    <w:rsid w:val="0054505D"/>
    <w:rsid w:val="00547333"/>
    <w:rsid w:val="0055486F"/>
    <w:rsid w:val="00560F87"/>
    <w:rsid w:val="005629A8"/>
    <w:rsid w:val="00565ED2"/>
    <w:rsid w:val="0056659A"/>
    <w:rsid w:val="00570BEB"/>
    <w:rsid w:val="0057476B"/>
    <w:rsid w:val="0057605F"/>
    <w:rsid w:val="00590DD7"/>
    <w:rsid w:val="00592BC3"/>
    <w:rsid w:val="00595251"/>
    <w:rsid w:val="0059659C"/>
    <w:rsid w:val="00597974"/>
    <w:rsid w:val="005A0D61"/>
    <w:rsid w:val="005B19EF"/>
    <w:rsid w:val="005B2320"/>
    <w:rsid w:val="005B2912"/>
    <w:rsid w:val="005B3F70"/>
    <w:rsid w:val="005B57BF"/>
    <w:rsid w:val="005B7AED"/>
    <w:rsid w:val="005C4E73"/>
    <w:rsid w:val="005D4F41"/>
    <w:rsid w:val="005E55E2"/>
    <w:rsid w:val="005E7CF2"/>
    <w:rsid w:val="005F0D51"/>
    <w:rsid w:val="005F268C"/>
    <w:rsid w:val="005F3CAF"/>
    <w:rsid w:val="005F5473"/>
    <w:rsid w:val="00607360"/>
    <w:rsid w:val="006127FD"/>
    <w:rsid w:val="00615D86"/>
    <w:rsid w:val="006235B2"/>
    <w:rsid w:val="006354A0"/>
    <w:rsid w:val="00644CEB"/>
    <w:rsid w:val="00647A53"/>
    <w:rsid w:val="00653BDB"/>
    <w:rsid w:val="0066043C"/>
    <w:rsid w:val="006631A6"/>
    <w:rsid w:val="00664D38"/>
    <w:rsid w:val="00665513"/>
    <w:rsid w:val="00671624"/>
    <w:rsid w:val="00691D05"/>
    <w:rsid w:val="00694509"/>
    <w:rsid w:val="00696D82"/>
    <w:rsid w:val="006A0179"/>
    <w:rsid w:val="006A04FA"/>
    <w:rsid w:val="006A30B0"/>
    <w:rsid w:val="006B37A1"/>
    <w:rsid w:val="006B5728"/>
    <w:rsid w:val="006C6BB7"/>
    <w:rsid w:val="006D5C09"/>
    <w:rsid w:val="006F03BD"/>
    <w:rsid w:val="006F25BA"/>
    <w:rsid w:val="006F2979"/>
    <w:rsid w:val="00704C24"/>
    <w:rsid w:val="00706AB9"/>
    <w:rsid w:val="007076F5"/>
    <w:rsid w:val="00715819"/>
    <w:rsid w:val="007176BD"/>
    <w:rsid w:val="00723B07"/>
    <w:rsid w:val="00727CD8"/>
    <w:rsid w:val="00732A84"/>
    <w:rsid w:val="00732B8D"/>
    <w:rsid w:val="00752A50"/>
    <w:rsid w:val="007533C1"/>
    <w:rsid w:val="007609E0"/>
    <w:rsid w:val="007822D0"/>
    <w:rsid w:val="00782634"/>
    <w:rsid w:val="0078287D"/>
    <w:rsid w:val="00791EF1"/>
    <w:rsid w:val="0079280A"/>
    <w:rsid w:val="007962ED"/>
    <w:rsid w:val="007A6C4A"/>
    <w:rsid w:val="007C21DE"/>
    <w:rsid w:val="007C2311"/>
    <w:rsid w:val="007D66D0"/>
    <w:rsid w:val="007E1A3B"/>
    <w:rsid w:val="007E446D"/>
    <w:rsid w:val="007E5F99"/>
    <w:rsid w:val="007E75A3"/>
    <w:rsid w:val="007F33A9"/>
    <w:rsid w:val="007F4428"/>
    <w:rsid w:val="00803B6D"/>
    <w:rsid w:val="00804517"/>
    <w:rsid w:val="00804802"/>
    <w:rsid w:val="008077E3"/>
    <w:rsid w:val="00810FF6"/>
    <w:rsid w:val="00820720"/>
    <w:rsid w:val="00831131"/>
    <w:rsid w:val="00831305"/>
    <w:rsid w:val="00831D4C"/>
    <w:rsid w:val="00832EF6"/>
    <w:rsid w:val="00834226"/>
    <w:rsid w:val="00844458"/>
    <w:rsid w:val="008446F8"/>
    <w:rsid w:val="00846A1D"/>
    <w:rsid w:val="00847B45"/>
    <w:rsid w:val="00852290"/>
    <w:rsid w:val="00856428"/>
    <w:rsid w:val="00856DE1"/>
    <w:rsid w:val="008668A5"/>
    <w:rsid w:val="00874258"/>
    <w:rsid w:val="00875C89"/>
    <w:rsid w:val="008763D9"/>
    <w:rsid w:val="00876974"/>
    <w:rsid w:val="00882C25"/>
    <w:rsid w:val="008846BC"/>
    <w:rsid w:val="00884D44"/>
    <w:rsid w:val="008905AB"/>
    <w:rsid w:val="0089373D"/>
    <w:rsid w:val="00893CF3"/>
    <w:rsid w:val="008978A2"/>
    <w:rsid w:val="008A16DB"/>
    <w:rsid w:val="008B195C"/>
    <w:rsid w:val="008B38F8"/>
    <w:rsid w:val="008C5746"/>
    <w:rsid w:val="008C6CBB"/>
    <w:rsid w:val="008C7436"/>
    <w:rsid w:val="008D2667"/>
    <w:rsid w:val="008D4F66"/>
    <w:rsid w:val="008D5B8B"/>
    <w:rsid w:val="008E14D5"/>
    <w:rsid w:val="008E4B94"/>
    <w:rsid w:val="008E542D"/>
    <w:rsid w:val="008F0D7F"/>
    <w:rsid w:val="008F0EAE"/>
    <w:rsid w:val="008F23CE"/>
    <w:rsid w:val="008F784E"/>
    <w:rsid w:val="00910911"/>
    <w:rsid w:val="00911CAA"/>
    <w:rsid w:val="0091606F"/>
    <w:rsid w:val="00917564"/>
    <w:rsid w:val="00923B6E"/>
    <w:rsid w:val="00926636"/>
    <w:rsid w:val="0093048B"/>
    <w:rsid w:val="00931A88"/>
    <w:rsid w:val="00932EF7"/>
    <w:rsid w:val="00933690"/>
    <w:rsid w:val="009366B4"/>
    <w:rsid w:val="00937003"/>
    <w:rsid w:val="009477AC"/>
    <w:rsid w:val="00955B8D"/>
    <w:rsid w:val="00965229"/>
    <w:rsid w:val="00983A2A"/>
    <w:rsid w:val="00984F93"/>
    <w:rsid w:val="0099142B"/>
    <w:rsid w:val="009925F2"/>
    <w:rsid w:val="00995A49"/>
    <w:rsid w:val="009976F2"/>
    <w:rsid w:val="009A08DD"/>
    <w:rsid w:val="009A0C57"/>
    <w:rsid w:val="009A1ED6"/>
    <w:rsid w:val="009A2A31"/>
    <w:rsid w:val="009C27F3"/>
    <w:rsid w:val="009D6670"/>
    <w:rsid w:val="009E14F2"/>
    <w:rsid w:val="009E3946"/>
    <w:rsid w:val="009E550B"/>
    <w:rsid w:val="00A0404F"/>
    <w:rsid w:val="00A044A8"/>
    <w:rsid w:val="00A1334A"/>
    <w:rsid w:val="00A16496"/>
    <w:rsid w:val="00A17B57"/>
    <w:rsid w:val="00A23A8A"/>
    <w:rsid w:val="00A3069E"/>
    <w:rsid w:val="00A408A9"/>
    <w:rsid w:val="00A410CC"/>
    <w:rsid w:val="00A45D3B"/>
    <w:rsid w:val="00A47FEE"/>
    <w:rsid w:val="00A5191C"/>
    <w:rsid w:val="00A5416D"/>
    <w:rsid w:val="00A55572"/>
    <w:rsid w:val="00A55A61"/>
    <w:rsid w:val="00A60BE4"/>
    <w:rsid w:val="00A63F93"/>
    <w:rsid w:val="00A6697E"/>
    <w:rsid w:val="00A67927"/>
    <w:rsid w:val="00A731CA"/>
    <w:rsid w:val="00A746FD"/>
    <w:rsid w:val="00A75CBC"/>
    <w:rsid w:val="00A8269B"/>
    <w:rsid w:val="00A834DD"/>
    <w:rsid w:val="00A8747F"/>
    <w:rsid w:val="00AA1047"/>
    <w:rsid w:val="00AA137E"/>
    <w:rsid w:val="00AA167E"/>
    <w:rsid w:val="00AA2C58"/>
    <w:rsid w:val="00AA780B"/>
    <w:rsid w:val="00AA796A"/>
    <w:rsid w:val="00AB63D9"/>
    <w:rsid w:val="00AC61EB"/>
    <w:rsid w:val="00AD1971"/>
    <w:rsid w:val="00AD4F2A"/>
    <w:rsid w:val="00AE088E"/>
    <w:rsid w:val="00AE4D19"/>
    <w:rsid w:val="00AE736A"/>
    <w:rsid w:val="00AF504B"/>
    <w:rsid w:val="00B0445E"/>
    <w:rsid w:val="00B06FAA"/>
    <w:rsid w:val="00B10D30"/>
    <w:rsid w:val="00B11770"/>
    <w:rsid w:val="00B23594"/>
    <w:rsid w:val="00B353D6"/>
    <w:rsid w:val="00B36036"/>
    <w:rsid w:val="00B44BC6"/>
    <w:rsid w:val="00B515CC"/>
    <w:rsid w:val="00B553C9"/>
    <w:rsid w:val="00B5626E"/>
    <w:rsid w:val="00B601FD"/>
    <w:rsid w:val="00B60BD0"/>
    <w:rsid w:val="00B613EE"/>
    <w:rsid w:val="00B70D6E"/>
    <w:rsid w:val="00B72E4A"/>
    <w:rsid w:val="00B760A9"/>
    <w:rsid w:val="00B838F5"/>
    <w:rsid w:val="00B95E58"/>
    <w:rsid w:val="00B96C5A"/>
    <w:rsid w:val="00B9718A"/>
    <w:rsid w:val="00BA31C9"/>
    <w:rsid w:val="00BA398C"/>
    <w:rsid w:val="00BB5499"/>
    <w:rsid w:val="00BB71B3"/>
    <w:rsid w:val="00BC34F8"/>
    <w:rsid w:val="00BC355B"/>
    <w:rsid w:val="00BC3CDD"/>
    <w:rsid w:val="00BC566C"/>
    <w:rsid w:val="00BC6EF0"/>
    <w:rsid w:val="00BE316D"/>
    <w:rsid w:val="00BF1C2B"/>
    <w:rsid w:val="00BF69B8"/>
    <w:rsid w:val="00C0366A"/>
    <w:rsid w:val="00C15EDF"/>
    <w:rsid w:val="00C1621F"/>
    <w:rsid w:val="00C2202E"/>
    <w:rsid w:val="00C2444F"/>
    <w:rsid w:val="00C24886"/>
    <w:rsid w:val="00C267D8"/>
    <w:rsid w:val="00C27816"/>
    <w:rsid w:val="00C45219"/>
    <w:rsid w:val="00C5162C"/>
    <w:rsid w:val="00C51B3F"/>
    <w:rsid w:val="00C52968"/>
    <w:rsid w:val="00C57140"/>
    <w:rsid w:val="00C60CD4"/>
    <w:rsid w:val="00C654D7"/>
    <w:rsid w:val="00C65DC0"/>
    <w:rsid w:val="00C74991"/>
    <w:rsid w:val="00C767FD"/>
    <w:rsid w:val="00C80CDD"/>
    <w:rsid w:val="00C81F4B"/>
    <w:rsid w:val="00C82B2D"/>
    <w:rsid w:val="00C83C95"/>
    <w:rsid w:val="00C84123"/>
    <w:rsid w:val="00C85E6E"/>
    <w:rsid w:val="00C86811"/>
    <w:rsid w:val="00CA08B3"/>
    <w:rsid w:val="00CA23FB"/>
    <w:rsid w:val="00CB1B48"/>
    <w:rsid w:val="00CB4BDE"/>
    <w:rsid w:val="00CB7A07"/>
    <w:rsid w:val="00CE3788"/>
    <w:rsid w:val="00CE3C23"/>
    <w:rsid w:val="00CE581B"/>
    <w:rsid w:val="00CF2D8B"/>
    <w:rsid w:val="00CF432D"/>
    <w:rsid w:val="00CF6E97"/>
    <w:rsid w:val="00D053DE"/>
    <w:rsid w:val="00D14A3D"/>
    <w:rsid w:val="00D17A6D"/>
    <w:rsid w:val="00D17EA1"/>
    <w:rsid w:val="00D32F7C"/>
    <w:rsid w:val="00D35C87"/>
    <w:rsid w:val="00D46CEB"/>
    <w:rsid w:val="00D601AA"/>
    <w:rsid w:val="00D639AD"/>
    <w:rsid w:val="00D65F21"/>
    <w:rsid w:val="00D7081B"/>
    <w:rsid w:val="00D80339"/>
    <w:rsid w:val="00D806A3"/>
    <w:rsid w:val="00D806CB"/>
    <w:rsid w:val="00D852F3"/>
    <w:rsid w:val="00D86AB4"/>
    <w:rsid w:val="00DA33AA"/>
    <w:rsid w:val="00DA7ABA"/>
    <w:rsid w:val="00DB60F2"/>
    <w:rsid w:val="00DC0060"/>
    <w:rsid w:val="00DC0BF7"/>
    <w:rsid w:val="00DC2033"/>
    <w:rsid w:val="00DC4CEE"/>
    <w:rsid w:val="00DC5EF2"/>
    <w:rsid w:val="00DD04CB"/>
    <w:rsid w:val="00DE001B"/>
    <w:rsid w:val="00DE16E9"/>
    <w:rsid w:val="00DE428D"/>
    <w:rsid w:val="00DE737E"/>
    <w:rsid w:val="00DF07AD"/>
    <w:rsid w:val="00DF0AD4"/>
    <w:rsid w:val="00DF3299"/>
    <w:rsid w:val="00DF5D96"/>
    <w:rsid w:val="00E02972"/>
    <w:rsid w:val="00E0473A"/>
    <w:rsid w:val="00E05A83"/>
    <w:rsid w:val="00E07291"/>
    <w:rsid w:val="00E12D6A"/>
    <w:rsid w:val="00E17199"/>
    <w:rsid w:val="00E17A76"/>
    <w:rsid w:val="00E20CA7"/>
    <w:rsid w:val="00E271DA"/>
    <w:rsid w:val="00E31F8A"/>
    <w:rsid w:val="00E32786"/>
    <w:rsid w:val="00E32F1E"/>
    <w:rsid w:val="00E33FB0"/>
    <w:rsid w:val="00E34BFF"/>
    <w:rsid w:val="00E35B8D"/>
    <w:rsid w:val="00E3713B"/>
    <w:rsid w:val="00E4520B"/>
    <w:rsid w:val="00E61E2C"/>
    <w:rsid w:val="00E6559A"/>
    <w:rsid w:val="00E70D0E"/>
    <w:rsid w:val="00E775E7"/>
    <w:rsid w:val="00E77790"/>
    <w:rsid w:val="00E941F2"/>
    <w:rsid w:val="00E96DD6"/>
    <w:rsid w:val="00EA2346"/>
    <w:rsid w:val="00EA3E1E"/>
    <w:rsid w:val="00EA6CAD"/>
    <w:rsid w:val="00EB4AD5"/>
    <w:rsid w:val="00EB68FD"/>
    <w:rsid w:val="00EB73A6"/>
    <w:rsid w:val="00EC0ABE"/>
    <w:rsid w:val="00EC594A"/>
    <w:rsid w:val="00EC7196"/>
    <w:rsid w:val="00EC7ED9"/>
    <w:rsid w:val="00ED1229"/>
    <w:rsid w:val="00ED5A49"/>
    <w:rsid w:val="00EF20AB"/>
    <w:rsid w:val="00F046A5"/>
    <w:rsid w:val="00F17110"/>
    <w:rsid w:val="00F22A34"/>
    <w:rsid w:val="00F23604"/>
    <w:rsid w:val="00F23FC6"/>
    <w:rsid w:val="00F244E1"/>
    <w:rsid w:val="00F2536A"/>
    <w:rsid w:val="00F413DD"/>
    <w:rsid w:val="00F451DA"/>
    <w:rsid w:val="00F50F48"/>
    <w:rsid w:val="00F51B0A"/>
    <w:rsid w:val="00F5348B"/>
    <w:rsid w:val="00F573A5"/>
    <w:rsid w:val="00F57E36"/>
    <w:rsid w:val="00F655EC"/>
    <w:rsid w:val="00F66584"/>
    <w:rsid w:val="00F72E36"/>
    <w:rsid w:val="00F73F86"/>
    <w:rsid w:val="00F76B9E"/>
    <w:rsid w:val="00F8314B"/>
    <w:rsid w:val="00F93AF8"/>
    <w:rsid w:val="00FA2BFB"/>
    <w:rsid w:val="00FB6B95"/>
    <w:rsid w:val="00FB7725"/>
    <w:rsid w:val="00FB7DB5"/>
    <w:rsid w:val="00FC47EE"/>
    <w:rsid w:val="00FC4C93"/>
    <w:rsid w:val="00FE1C0E"/>
    <w:rsid w:val="00FE389D"/>
    <w:rsid w:val="00FE55F3"/>
    <w:rsid w:val="00FF0942"/>
    <w:rsid w:val="00FF4CE7"/>
    <w:rsid w:val="00FF5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locked="1" w:uiPriority="0"/>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locked="1" w:semiHidden="0" w:uiPriority="0" w:unhideWhenUsed="0"/>
    <w:lsdException w:name="macro" w:locked="1" w:uiPriority="0"/>
    <w:lsdException w:name="List Bullet" w:locked="1" w:semiHidden="0" w:uiPriority="0" w:unhideWhenUsed="0"/>
    <w:lsdException w:name="List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qFormat="1"/>
    <w:lsdException w:name="HTML Definition" w:locked="1" w:uiPriority="0"/>
    <w:lsdException w:name="HTML Typewriter" w:locked="1" w:uiPriority="0"/>
    <w:lsdException w:name="Normal Table" w:locked="1" w:uiPriority="0"/>
    <w:lsdException w:name="annotation subject" w:locked="1" w:uiPriority="0"/>
    <w:lsdException w:name="No List" w:locked="1" w:uiPriority="0"/>
    <w:lsdException w:name="Outline List 2"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rsid w:val="00C81F4B"/>
    <w:rPr>
      <w:rFonts w:ascii="Times New Roman" w:eastAsia="Times New Roman" w:hAnsi="Times New Roman"/>
      <w:sz w:val="24"/>
      <w:szCs w:val="24"/>
    </w:rPr>
  </w:style>
  <w:style w:type="paragraph" w:styleId="16">
    <w:name w:val="heading 1"/>
    <w:aliases w:val="ЗАГ-ГЛАВА,Заг 1,HEADING 1,Head 1,????????? 1,Subhead A,Somik Заголовок 1,Заголовок 1 Знак Знак,Заголовок 1 Знак Знак Знак,Document Header1,H1,Заголовок 1 Знак2 Знак,Заголовок 1 Знак1 Знак Знак,Заголовок 1 Знак Знак1 Знак Знак,новая страница"/>
    <w:basedOn w:val="ab"/>
    <w:next w:val="ab"/>
    <w:link w:val="17"/>
    <w:uiPriority w:val="99"/>
    <w:qFormat/>
    <w:rsid w:val="00DE001B"/>
    <w:pPr>
      <w:keepNext/>
      <w:keepLines/>
      <w:spacing w:before="240"/>
      <w:outlineLvl w:val="0"/>
    </w:pPr>
    <w:rPr>
      <w:b/>
      <w:color w:val="000000"/>
      <w:sz w:val="32"/>
      <w:szCs w:val="32"/>
    </w:rPr>
  </w:style>
  <w:style w:type="paragraph" w:styleId="22">
    <w:name w:val="heading 2"/>
    <w:aliases w:val="Заг 2,заголовок2,Заголовок 2 Знак Знак,заголовок2 Знак,Заголовок 2 Знак3 Знак Знак Знак,Заголовок 2 Знак1 Знак Знак Знак Знак,Заголовок 2 Знак Знак Знак Знак Знак Знак,Заголовок 2 Знак Знак1 Знак Знак Знак,H,caaieiaie2,H2,- 1.,Знак2 Знак"/>
    <w:basedOn w:val="ab"/>
    <w:next w:val="ab"/>
    <w:link w:val="23"/>
    <w:uiPriority w:val="99"/>
    <w:qFormat/>
    <w:rsid w:val="00BF69B8"/>
    <w:pPr>
      <w:keepNext/>
      <w:keepLines/>
      <w:spacing w:before="40"/>
      <w:outlineLvl w:val="1"/>
    </w:pPr>
    <w:rPr>
      <w:b/>
      <w:color w:val="000000"/>
      <w:sz w:val="28"/>
      <w:szCs w:val="26"/>
    </w:rPr>
  </w:style>
  <w:style w:type="paragraph" w:styleId="31">
    <w:name w:val="heading 3"/>
    <w:aliases w:val="Ведомость (название),Gliederung3 Знак,Ведомость (название) Знак,- 12324,Знак3 Знак,З333333,Знак3,Заголовок 58,нижний индекс,Gliederung3,- 1.1.1,- 1.1.1 Знак,Заголовок 3 Знак Знак Знак Знак,Заголовок 3 Знак Знак Знак Знак Знак"/>
    <w:basedOn w:val="ab"/>
    <w:next w:val="ab"/>
    <w:link w:val="32"/>
    <w:autoRedefine/>
    <w:uiPriority w:val="99"/>
    <w:qFormat/>
    <w:rsid w:val="00704C24"/>
    <w:pPr>
      <w:spacing w:line="240" w:lineRule="exact"/>
      <w:outlineLvl w:val="2"/>
    </w:pPr>
    <w:rPr>
      <w:rFonts w:eastAsia="SimSun"/>
      <w:b/>
      <w:bCs/>
      <w:sz w:val="28"/>
      <w:szCs w:val="28"/>
      <w:lang w:val="en-US"/>
    </w:rPr>
  </w:style>
  <w:style w:type="paragraph" w:styleId="4">
    <w:name w:val="heading 4"/>
    <w:aliases w:val="Заг-Часть,Знак20"/>
    <w:basedOn w:val="ab"/>
    <w:next w:val="ab"/>
    <w:link w:val="40"/>
    <w:uiPriority w:val="99"/>
    <w:qFormat/>
    <w:rsid w:val="00847B45"/>
    <w:pPr>
      <w:keepNext/>
      <w:numPr>
        <w:ilvl w:val="3"/>
        <w:numId w:val="17"/>
      </w:numPr>
      <w:spacing w:before="240" w:after="60"/>
      <w:outlineLvl w:val="3"/>
    </w:pPr>
    <w:rPr>
      <w:rFonts w:ascii="Arial" w:hAnsi="Arial"/>
      <w:b/>
    </w:rPr>
  </w:style>
  <w:style w:type="paragraph" w:styleId="5">
    <w:name w:val="heading 5"/>
    <w:aliases w:val="Знак19"/>
    <w:basedOn w:val="ab"/>
    <w:next w:val="ab"/>
    <w:link w:val="51"/>
    <w:uiPriority w:val="99"/>
    <w:qFormat/>
    <w:rsid w:val="00847B45"/>
    <w:pPr>
      <w:numPr>
        <w:ilvl w:val="4"/>
        <w:numId w:val="17"/>
      </w:numPr>
      <w:spacing w:before="240" w:after="60"/>
      <w:outlineLvl w:val="4"/>
    </w:pPr>
  </w:style>
  <w:style w:type="paragraph" w:styleId="6">
    <w:name w:val="heading 6"/>
    <w:aliases w:val="Знак18"/>
    <w:basedOn w:val="ab"/>
    <w:next w:val="ab"/>
    <w:link w:val="60"/>
    <w:uiPriority w:val="99"/>
    <w:qFormat/>
    <w:rsid w:val="00847B45"/>
    <w:pPr>
      <w:numPr>
        <w:ilvl w:val="5"/>
        <w:numId w:val="17"/>
      </w:numPr>
      <w:spacing w:before="240" w:after="60"/>
      <w:outlineLvl w:val="5"/>
    </w:pPr>
    <w:rPr>
      <w:i/>
    </w:rPr>
  </w:style>
  <w:style w:type="paragraph" w:styleId="7">
    <w:name w:val="heading 7"/>
    <w:aliases w:val="Заголовок x.x,Знак17"/>
    <w:basedOn w:val="ab"/>
    <w:next w:val="ab"/>
    <w:link w:val="70"/>
    <w:uiPriority w:val="99"/>
    <w:qFormat/>
    <w:rsid w:val="00847B45"/>
    <w:pPr>
      <w:numPr>
        <w:ilvl w:val="6"/>
        <w:numId w:val="17"/>
      </w:numPr>
      <w:spacing w:before="240" w:after="60"/>
      <w:outlineLvl w:val="6"/>
    </w:pPr>
    <w:rPr>
      <w:rFonts w:ascii="Arial" w:hAnsi="Arial"/>
    </w:rPr>
  </w:style>
  <w:style w:type="paragraph" w:styleId="8">
    <w:name w:val="heading 8"/>
    <w:aliases w:val="Заг-ПОДГЛАВ,Знак16"/>
    <w:basedOn w:val="ab"/>
    <w:next w:val="ab"/>
    <w:link w:val="80"/>
    <w:uiPriority w:val="99"/>
    <w:qFormat/>
    <w:rsid w:val="00847B45"/>
    <w:pPr>
      <w:numPr>
        <w:ilvl w:val="7"/>
        <w:numId w:val="17"/>
      </w:numPr>
      <w:spacing w:before="240" w:after="60"/>
      <w:outlineLvl w:val="7"/>
    </w:pPr>
    <w:rPr>
      <w:rFonts w:ascii="Arial" w:hAnsi="Arial"/>
      <w:i/>
    </w:rPr>
  </w:style>
  <w:style w:type="paragraph" w:styleId="9">
    <w:name w:val="heading 9"/>
    <w:aliases w:val="Знак15"/>
    <w:basedOn w:val="ab"/>
    <w:next w:val="ab"/>
    <w:link w:val="90"/>
    <w:uiPriority w:val="99"/>
    <w:qFormat/>
    <w:rsid w:val="00847B45"/>
    <w:pPr>
      <w:numPr>
        <w:ilvl w:val="8"/>
        <w:numId w:val="17"/>
      </w:numPr>
      <w:spacing w:before="240" w:after="60"/>
      <w:outlineLvl w:val="8"/>
    </w:pPr>
    <w:rPr>
      <w:rFonts w:ascii="Arial" w:hAnsi="Arial"/>
      <w:b/>
      <w:i/>
      <w:sz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7">
    <w:name w:val="Заголовок 1 Знак"/>
    <w:aliases w:val="ЗАГ-ГЛАВА Знак,Заг 1 Знак1,HEADING 1 Знак1,Head 1 Знак1,????????? 1 Знак1,Subhead A Знак1,Somik Заголовок 1 Знак,Заголовок 1 Знак Знак Знак1,Заголовок 1 Знак Знак Знак Знак,Document Header1 Знак,H1 Знак,Заголовок 1 Знак2 Знак Знак"/>
    <w:link w:val="16"/>
    <w:uiPriority w:val="99"/>
    <w:locked/>
    <w:rsid w:val="00F451DA"/>
    <w:rPr>
      <w:rFonts w:ascii="Times New Roman" w:hAnsi="Times New Roman" w:cs="Times New Roman"/>
      <w:b/>
      <w:color w:val="000000"/>
      <w:sz w:val="32"/>
      <w:szCs w:val="32"/>
    </w:rPr>
  </w:style>
  <w:style w:type="character" w:customStyle="1" w:styleId="23">
    <w:name w:val="Заголовок 2 Знак"/>
    <w:aliases w:val="Заг 2 Знак,заголовок2 Знак1,Заголовок 2 Знак Знак Знак,заголовок2 Знак Знак,Заголовок 2 Знак3 Знак Знак Знак Знак,Заголовок 2 Знак1 Знак Знак Знак Знак Знак,Заголовок 2 Знак Знак Знак Знак Знак Знак Знак,H Знак,caaieiaie2 Знак,H2 Знак"/>
    <w:link w:val="22"/>
    <w:uiPriority w:val="99"/>
    <w:locked/>
    <w:rsid w:val="00F451DA"/>
    <w:rPr>
      <w:rFonts w:ascii="Times New Roman" w:hAnsi="Times New Roman" w:cs="Times New Roman"/>
      <w:b/>
      <w:color w:val="000000"/>
      <w:sz w:val="26"/>
      <w:szCs w:val="26"/>
    </w:rPr>
  </w:style>
  <w:style w:type="character" w:customStyle="1" w:styleId="32">
    <w:name w:val="Заголовок 3 Знак"/>
    <w:aliases w:val="Ведомость (название) Знак1,Gliederung3 Знак Знак,Ведомость (название) Знак Знак,- 12324 Знак,Знак3 Знак Знак,З333333 Знак,Знак3 Знак1,Заголовок 58 Знак,нижний индекс Знак,Gliederung3 Знак1,- 1.1.1 Знак1,- 1.1.1 Знак Знак"/>
    <w:link w:val="31"/>
    <w:uiPriority w:val="99"/>
    <w:locked/>
    <w:rsid w:val="00F451DA"/>
    <w:rPr>
      <w:rFonts w:ascii="Times New Roman" w:hAnsi="Times New Roman" w:cs="Times New Roman"/>
      <w:b/>
      <w:color w:val="000000"/>
      <w:sz w:val="24"/>
      <w:szCs w:val="24"/>
    </w:rPr>
  </w:style>
  <w:style w:type="character" w:customStyle="1" w:styleId="40">
    <w:name w:val="Заголовок 4 Знак"/>
    <w:aliases w:val="Заг-Часть Знак,Знак20 Знак"/>
    <w:link w:val="4"/>
    <w:uiPriority w:val="99"/>
    <w:locked/>
    <w:rsid w:val="00847B45"/>
    <w:rPr>
      <w:rFonts w:ascii="Arial" w:eastAsia="Times New Roman" w:hAnsi="Arial"/>
      <w:b/>
      <w:sz w:val="24"/>
      <w:szCs w:val="24"/>
    </w:rPr>
  </w:style>
  <w:style w:type="character" w:customStyle="1" w:styleId="51">
    <w:name w:val="Заголовок 5 Знак"/>
    <w:aliases w:val="Знак19 Знак"/>
    <w:link w:val="5"/>
    <w:uiPriority w:val="99"/>
    <w:locked/>
    <w:rsid w:val="00847B45"/>
    <w:rPr>
      <w:rFonts w:ascii="Times New Roman" w:eastAsia="Times New Roman" w:hAnsi="Times New Roman"/>
      <w:sz w:val="24"/>
      <w:szCs w:val="24"/>
    </w:rPr>
  </w:style>
  <w:style w:type="character" w:customStyle="1" w:styleId="60">
    <w:name w:val="Заголовок 6 Знак"/>
    <w:aliases w:val="Знак18 Знак"/>
    <w:link w:val="6"/>
    <w:uiPriority w:val="99"/>
    <w:locked/>
    <w:rsid w:val="00847B45"/>
    <w:rPr>
      <w:rFonts w:ascii="Times New Roman" w:eastAsia="Times New Roman" w:hAnsi="Times New Roman"/>
      <w:i/>
      <w:sz w:val="24"/>
      <w:szCs w:val="24"/>
    </w:rPr>
  </w:style>
  <w:style w:type="character" w:customStyle="1" w:styleId="70">
    <w:name w:val="Заголовок 7 Знак"/>
    <w:aliases w:val="Заголовок x.x Знак1,Знак17 Знак"/>
    <w:link w:val="7"/>
    <w:uiPriority w:val="99"/>
    <w:locked/>
    <w:rsid w:val="00847B45"/>
    <w:rPr>
      <w:rFonts w:ascii="Arial" w:eastAsia="Times New Roman" w:hAnsi="Arial"/>
      <w:sz w:val="24"/>
      <w:szCs w:val="24"/>
    </w:rPr>
  </w:style>
  <w:style w:type="character" w:customStyle="1" w:styleId="80">
    <w:name w:val="Заголовок 8 Знак"/>
    <w:aliases w:val="Заг-ПОДГЛАВ Знак,Знак16 Знак"/>
    <w:link w:val="8"/>
    <w:uiPriority w:val="99"/>
    <w:locked/>
    <w:rsid w:val="00847B45"/>
    <w:rPr>
      <w:rFonts w:ascii="Arial" w:eastAsia="Times New Roman" w:hAnsi="Arial"/>
      <w:i/>
      <w:sz w:val="24"/>
      <w:szCs w:val="24"/>
    </w:rPr>
  </w:style>
  <w:style w:type="character" w:customStyle="1" w:styleId="90">
    <w:name w:val="Заголовок 9 Знак"/>
    <w:aliases w:val="Знак15 Знак"/>
    <w:link w:val="9"/>
    <w:uiPriority w:val="99"/>
    <w:locked/>
    <w:rsid w:val="00847B45"/>
    <w:rPr>
      <w:rFonts w:ascii="Arial" w:eastAsia="Times New Roman" w:hAnsi="Arial"/>
      <w:b/>
      <w:i/>
      <w:sz w:val="18"/>
      <w:szCs w:val="24"/>
    </w:rPr>
  </w:style>
  <w:style w:type="paragraph" w:styleId="af">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
    <w:basedOn w:val="ab"/>
    <w:next w:val="ab"/>
    <w:link w:val="af0"/>
    <w:uiPriority w:val="99"/>
    <w:qFormat/>
    <w:rsid w:val="00F451DA"/>
    <w:pPr>
      <w:contextualSpacing/>
    </w:pPr>
    <w:rPr>
      <w:color w:val="000000"/>
      <w:spacing w:val="-10"/>
      <w:kern w:val="28"/>
      <w:sz w:val="28"/>
      <w:szCs w:val="56"/>
    </w:rPr>
  </w:style>
  <w:style w:type="character" w:customStyle="1" w:styleId="TitleChar">
    <w:name w:val="Title Char"/>
    <w:aliases w:val="Название таб Char,Название таб Знак Знак Char,Название таб Знак Знак Знак Char,Название таб Знак Знак1 Char,Таблица № Char,Название таб Знак Знак Знак1 Знак1 Char,Название Знак Знак1 Знак1 Char,Название таб Знак Знак Знак Знак1 Знак1 Char"/>
    <w:uiPriority w:val="99"/>
    <w:locked/>
    <w:rsid w:val="00704C24"/>
    <w:rPr>
      <w:rFonts w:ascii="MS Mincho" w:eastAsia="MS Mincho" w:hAnsi="MS Mincho"/>
      <w:sz w:val="28"/>
      <w:lang w:val="ru-RU" w:eastAsia="ru-RU"/>
    </w:rPr>
  </w:style>
  <w:style w:type="character" w:customStyle="1" w:styleId="af0">
    <w:name w:val="Название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link w:val="af"/>
    <w:uiPriority w:val="99"/>
    <w:locked/>
    <w:rsid w:val="00F451DA"/>
    <w:rPr>
      <w:rFonts w:ascii="Times New Roman" w:hAnsi="Times New Roman" w:cs="Times New Roman"/>
      <w:color w:val="000000"/>
      <w:spacing w:val="-10"/>
      <w:kern w:val="28"/>
      <w:sz w:val="56"/>
      <w:szCs w:val="56"/>
    </w:rPr>
  </w:style>
  <w:style w:type="paragraph" w:customStyle="1" w:styleId="41">
    <w:name w:val="Заголовок 4ПСН"/>
    <w:basedOn w:val="4"/>
    <w:link w:val="42"/>
    <w:uiPriority w:val="99"/>
    <w:rsid w:val="00847B45"/>
    <w:pPr>
      <w:keepLines/>
      <w:spacing w:before="160" w:after="0"/>
      <w:ind w:left="864" w:hanging="864"/>
    </w:pPr>
    <w:rPr>
      <w:rFonts w:ascii="Times New Roman" w:hAnsi="Times New Roman"/>
      <w:bCs/>
      <w:iCs/>
    </w:rPr>
  </w:style>
  <w:style w:type="character" w:customStyle="1" w:styleId="42">
    <w:name w:val="Заголовок 4ПСН Знак"/>
    <w:link w:val="41"/>
    <w:uiPriority w:val="99"/>
    <w:locked/>
    <w:rsid w:val="00847B45"/>
    <w:rPr>
      <w:rFonts w:ascii="Times New Roman" w:eastAsia="Times New Roman" w:hAnsi="Times New Roman"/>
      <w:b/>
      <w:bCs/>
      <w:iCs/>
      <w:sz w:val="24"/>
      <w:szCs w:val="24"/>
    </w:rPr>
  </w:style>
  <w:style w:type="paragraph" w:customStyle="1" w:styleId="50">
    <w:name w:val="Заголовок 5ПСНсписок"/>
    <w:basedOn w:val="41"/>
    <w:link w:val="52"/>
    <w:uiPriority w:val="99"/>
    <w:rsid w:val="00847B45"/>
    <w:pPr>
      <w:numPr>
        <w:ilvl w:val="2"/>
        <w:numId w:val="1"/>
      </w:numPr>
    </w:pPr>
  </w:style>
  <w:style w:type="character" w:customStyle="1" w:styleId="52">
    <w:name w:val="Заголовок 5ПСНсписок Знак"/>
    <w:link w:val="50"/>
    <w:uiPriority w:val="99"/>
    <w:locked/>
    <w:rsid w:val="00847B45"/>
    <w:rPr>
      <w:rFonts w:ascii="Times New Roman" w:eastAsia="Times New Roman" w:hAnsi="Times New Roman"/>
      <w:b/>
      <w:bCs/>
      <w:iCs/>
      <w:sz w:val="24"/>
      <w:szCs w:val="24"/>
    </w:rPr>
  </w:style>
  <w:style w:type="paragraph" w:styleId="af1">
    <w:name w:val="List Paragraph"/>
    <w:aliases w:val="Варианты ответов,ПАРАГРАФ,Таблицы,it_List1,Ненумерованный список,основной диплом,ТАБЛИЦА,Введение,СПИСКИ,3_Абзац списка,Bullet List,FooterText,numbered,Имя рисунка,Маркер,Тал.слева-12,Абзац2,Абзац 2,Заголовок 3 Шелестов1"/>
    <w:basedOn w:val="ab"/>
    <w:link w:val="af2"/>
    <w:uiPriority w:val="34"/>
    <w:qFormat/>
    <w:rsid w:val="00847B45"/>
    <w:pPr>
      <w:ind w:left="720"/>
      <w:contextualSpacing/>
    </w:pPr>
  </w:style>
  <w:style w:type="character" w:customStyle="1" w:styleId="af2">
    <w:name w:val="Абзац списка Знак"/>
    <w:aliases w:val="Варианты ответов Знак,ПАРАГРАФ Знак,Таблицы Знак,it_List1 Знак,Ненумерованный список Знак,основной диплом Знак,ТАБЛИЦА Знак,Введение Знак,СПИСКИ Знак,3_Абзац списка Знак,Bullet List Знак,FooterText Знак,numbered Знак,Имя рисунка Знак"/>
    <w:link w:val="af1"/>
    <w:uiPriority w:val="34"/>
    <w:qFormat/>
    <w:locked/>
    <w:rsid w:val="00847B45"/>
    <w:rPr>
      <w:rFonts w:ascii="Times New Roman" w:hAnsi="Times New Roman" w:cs="Times New Roman"/>
      <w:sz w:val="24"/>
      <w:szCs w:val="24"/>
      <w:lang w:eastAsia="ru-RU"/>
    </w:rPr>
  </w:style>
  <w:style w:type="paragraph" w:styleId="af3">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b"/>
    <w:next w:val="ab"/>
    <w:link w:val="af4"/>
    <w:uiPriority w:val="99"/>
    <w:qFormat/>
    <w:rsid w:val="00847B45"/>
    <w:pPr>
      <w:spacing w:after="200"/>
    </w:pPr>
    <w:rPr>
      <w:b/>
      <w:iCs/>
      <w:color w:val="000000"/>
      <w:szCs w:val="18"/>
    </w:rPr>
  </w:style>
  <w:style w:type="character" w:customStyle="1" w:styleId="a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Знак1 Знак"/>
    <w:link w:val="af3"/>
    <w:uiPriority w:val="99"/>
    <w:locked/>
    <w:rsid w:val="00847B45"/>
    <w:rPr>
      <w:rFonts w:ascii="Times New Roman" w:hAnsi="Times New Roman"/>
      <w:b/>
      <w:color w:val="000000"/>
      <w:sz w:val="18"/>
      <w:lang w:eastAsia="ru-RU"/>
    </w:rPr>
  </w:style>
  <w:style w:type="paragraph" w:styleId="24">
    <w:name w:val="Body Text 2"/>
    <w:aliases w:val="Знак,Надин стиль"/>
    <w:basedOn w:val="ab"/>
    <w:link w:val="25"/>
    <w:uiPriority w:val="99"/>
    <w:rsid w:val="00847B45"/>
    <w:pPr>
      <w:suppressAutoHyphens/>
      <w:spacing w:before="120"/>
    </w:pPr>
  </w:style>
  <w:style w:type="character" w:customStyle="1" w:styleId="25">
    <w:name w:val="Основной текст 2 Знак"/>
    <w:aliases w:val="Знак Знак,Надин стиль Знак"/>
    <w:link w:val="24"/>
    <w:uiPriority w:val="99"/>
    <w:locked/>
    <w:rsid w:val="00847B45"/>
    <w:rPr>
      <w:rFonts w:ascii="Times New Roman" w:hAnsi="Times New Roman" w:cs="Times New Roman"/>
      <w:sz w:val="24"/>
      <w:szCs w:val="24"/>
      <w:lang w:eastAsia="ru-RU"/>
    </w:rPr>
  </w:style>
  <w:style w:type="paragraph" w:styleId="af5">
    <w:name w:val="header"/>
    <w:aliases w:val="ВерхКолонтитул,Верхний колонтитул1,Знак10,??????? ??????????,Знак4,ВерхКолонтитул1,Знак8,hd,Guideline,Верхний колонтитул Знак Знак,Верхний колонтитул Знак1 Знак2 Знак Знак Знак Знак"/>
    <w:basedOn w:val="ab"/>
    <w:link w:val="af6"/>
    <w:uiPriority w:val="99"/>
    <w:rsid w:val="00847B45"/>
    <w:pPr>
      <w:tabs>
        <w:tab w:val="center" w:pos="4153"/>
        <w:tab w:val="right" w:pos="8306"/>
      </w:tabs>
    </w:pPr>
  </w:style>
  <w:style w:type="character" w:customStyle="1" w:styleId="af6">
    <w:name w:val="Верхний колонтитул Знак"/>
    <w:aliases w:val="ВерхКолонтитул Знак,Верхний колонтитул1 Знак,Знак10 Знак,??????? ?????????? Знак,Знак4 Знак,ВерхКолонтитул1 Знак,Знак8 Знак,hd Знак,Guideline Знак,Верхний колонтитул Знак Знак Знак"/>
    <w:link w:val="af5"/>
    <w:uiPriority w:val="99"/>
    <w:locked/>
    <w:rsid w:val="00847B45"/>
    <w:rPr>
      <w:rFonts w:ascii="Times New Roman" w:hAnsi="Times New Roman" w:cs="Times New Roman"/>
      <w:sz w:val="24"/>
      <w:szCs w:val="24"/>
      <w:lang w:eastAsia="ru-RU"/>
    </w:rPr>
  </w:style>
  <w:style w:type="paragraph" w:styleId="af7">
    <w:name w:val="footer"/>
    <w:aliases w:val="Знак6,Знак14,footnote"/>
    <w:basedOn w:val="ab"/>
    <w:link w:val="af8"/>
    <w:uiPriority w:val="99"/>
    <w:rsid w:val="00847B45"/>
    <w:pPr>
      <w:tabs>
        <w:tab w:val="center" w:pos="4153"/>
        <w:tab w:val="right" w:pos="8306"/>
      </w:tabs>
    </w:pPr>
  </w:style>
  <w:style w:type="character" w:customStyle="1" w:styleId="FooterChar">
    <w:name w:val="Footer Char"/>
    <w:aliases w:val="Знак6 Char,Знак14 Char,footnote Char"/>
    <w:uiPriority w:val="99"/>
    <w:locked/>
    <w:rsid w:val="00704C24"/>
    <w:rPr>
      <w:rFonts w:ascii="Times New Roman" w:hAnsi="Times New Roman"/>
      <w:sz w:val="24"/>
    </w:rPr>
  </w:style>
  <w:style w:type="character" w:customStyle="1" w:styleId="af8">
    <w:name w:val="Нижний колонтитул Знак"/>
    <w:aliases w:val="Знак6 Знак,Знак14 Знак,footnote Знак"/>
    <w:link w:val="af7"/>
    <w:uiPriority w:val="99"/>
    <w:locked/>
    <w:rsid w:val="00847B45"/>
    <w:rPr>
      <w:rFonts w:ascii="Times New Roman" w:hAnsi="Times New Roman" w:cs="Times New Roman"/>
      <w:sz w:val="24"/>
      <w:szCs w:val="24"/>
      <w:lang w:eastAsia="ru-RU"/>
    </w:rPr>
  </w:style>
  <w:style w:type="paragraph" w:customStyle="1" w:styleId="18">
    <w:name w:val="Абзац списка1"/>
    <w:basedOn w:val="ab"/>
    <w:link w:val="ListParagraphChar"/>
    <w:uiPriority w:val="99"/>
    <w:rsid w:val="004019D9"/>
    <w:pPr>
      <w:spacing w:after="200" w:line="276" w:lineRule="auto"/>
      <w:ind w:left="720"/>
      <w:contextualSpacing/>
    </w:pPr>
    <w:rPr>
      <w:rFonts w:ascii="Calibri" w:hAnsi="Calibri"/>
      <w:sz w:val="20"/>
      <w:szCs w:val="20"/>
    </w:rPr>
  </w:style>
  <w:style w:type="character" w:customStyle="1" w:styleId="ListParagraphChar">
    <w:name w:val="List Paragraph Char"/>
    <w:link w:val="18"/>
    <w:uiPriority w:val="99"/>
    <w:locked/>
    <w:rsid w:val="004019D9"/>
    <w:rPr>
      <w:rFonts w:ascii="Calibri" w:hAnsi="Calibri"/>
      <w:lang w:eastAsia="ru-RU"/>
    </w:rPr>
  </w:style>
  <w:style w:type="paragraph" w:customStyle="1" w:styleId="S6">
    <w:name w:val="S_Обычный"/>
    <w:basedOn w:val="ab"/>
    <w:link w:val="S7"/>
    <w:uiPriority w:val="99"/>
    <w:rsid w:val="004C7CAF"/>
    <w:pPr>
      <w:ind w:firstLine="709"/>
      <w:jc w:val="both"/>
    </w:pPr>
    <w:rPr>
      <w:lang w:eastAsia="ar-SA"/>
    </w:rPr>
  </w:style>
  <w:style w:type="character" w:customStyle="1" w:styleId="S7">
    <w:name w:val="S_Обычный Знак"/>
    <w:link w:val="S6"/>
    <w:uiPriority w:val="99"/>
    <w:locked/>
    <w:rsid w:val="004C7CAF"/>
    <w:rPr>
      <w:rFonts w:ascii="Times New Roman" w:hAnsi="Times New Roman"/>
      <w:sz w:val="24"/>
      <w:lang w:eastAsia="ar-SA" w:bidi="ar-SA"/>
    </w:rPr>
  </w:style>
  <w:style w:type="character" w:customStyle="1" w:styleId="af9">
    <w:name w:val="_Обычный Знак"/>
    <w:link w:val="afa"/>
    <w:uiPriority w:val="99"/>
    <w:locked/>
    <w:rsid w:val="004C7CAF"/>
    <w:rPr>
      <w:rFonts w:ascii="Times New Roman" w:eastAsia="Times New Roman" w:hAnsi="Times New Roman"/>
      <w:sz w:val="26"/>
    </w:rPr>
  </w:style>
  <w:style w:type="paragraph" w:customStyle="1" w:styleId="afa">
    <w:name w:val="_Обычный"/>
    <w:basedOn w:val="ab"/>
    <w:link w:val="af9"/>
    <w:uiPriority w:val="99"/>
    <w:rsid w:val="004C7CAF"/>
    <w:pPr>
      <w:jc w:val="both"/>
    </w:pPr>
    <w:rPr>
      <w:rFonts w:eastAsia="Calibri"/>
      <w:iCs/>
      <w:sz w:val="26"/>
      <w:szCs w:val="26"/>
    </w:rPr>
  </w:style>
  <w:style w:type="paragraph" w:styleId="afb">
    <w:name w:val="Body Text"/>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Oaaee?iue,Oaaee?iue1,Oaaee?iue2,Oaaee?iue3,Oaaee?iue4,Oaaee?iue5,Oaaee?iue11,Oaaee?iue21"/>
    <w:basedOn w:val="ab"/>
    <w:link w:val="afc"/>
    <w:uiPriority w:val="99"/>
    <w:rsid w:val="004C7CAF"/>
    <w:pPr>
      <w:spacing w:after="120"/>
    </w:pPr>
  </w:style>
  <w:style w:type="character" w:customStyle="1" w:styleId="afc">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Oaaee?iue Знак,Oaaee?iue1 Знак,Oaaee?iue2 Знак,Oaaee?iue3 Знак,Oaaee?iue4 Знак"/>
    <w:link w:val="afb"/>
    <w:uiPriority w:val="99"/>
    <w:locked/>
    <w:rsid w:val="004C7CAF"/>
    <w:rPr>
      <w:rFonts w:ascii="Times New Roman" w:hAnsi="Times New Roman" w:cs="Times New Roman"/>
      <w:sz w:val="24"/>
      <w:szCs w:val="24"/>
      <w:lang w:eastAsia="ru-RU"/>
    </w:rPr>
  </w:style>
  <w:style w:type="paragraph" w:customStyle="1" w:styleId="afd">
    <w:name w:val="Обычный кат"/>
    <w:basedOn w:val="ab"/>
    <w:uiPriority w:val="99"/>
    <w:rsid w:val="00C15EDF"/>
    <w:pPr>
      <w:spacing w:line="276" w:lineRule="auto"/>
      <w:ind w:firstLine="709"/>
      <w:jc w:val="both"/>
    </w:pPr>
    <w:rPr>
      <w:rFonts w:eastAsia="Calibri"/>
    </w:rPr>
  </w:style>
  <w:style w:type="paragraph" w:customStyle="1" w:styleId="afe">
    <w:name w:val="Маркированный кат"/>
    <w:basedOn w:val="a4"/>
    <w:next w:val="afd"/>
    <w:uiPriority w:val="99"/>
    <w:rsid w:val="00C15EDF"/>
    <w:pPr>
      <w:numPr>
        <w:numId w:val="0"/>
      </w:numPr>
      <w:spacing w:line="276" w:lineRule="auto"/>
      <w:ind w:left="1066" w:hanging="357"/>
      <w:jc w:val="both"/>
    </w:pPr>
    <w:rPr>
      <w:rFonts w:eastAsia="Calibri"/>
    </w:rPr>
  </w:style>
  <w:style w:type="paragraph" w:styleId="a4">
    <w:name w:val="List Bullet"/>
    <w:aliases w:val="Маркированный список Знак"/>
    <w:basedOn w:val="ab"/>
    <w:link w:val="19"/>
    <w:uiPriority w:val="99"/>
    <w:rsid w:val="00C15EDF"/>
    <w:pPr>
      <w:numPr>
        <w:numId w:val="4"/>
      </w:numPr>
      <w:contextualSpacing/>
    </w:pPr>
  </w:style>
  <w:style w:type="paragraph" w:customStyle="1" w:styleId="aff">
    <w:name w:val="для таблицы"/>
    <w:basedOn w:val="ab"/>
    <w:uiPriority w:val="99"/>
    <w:rsid w:val="00C15EDF"/>
    <w:pPr>
      <w:suppressAutoHyphens/>
      <w:spacing w:after="120"/>
      <w:jc w:val="center"/>
    </w:pPr>
    <w:rPr>
      <w:b/>
      <w:bCs/>
      <w:kern w:val="1"/>
      <w:sz w:val="20"/>
    </w:rPr>
  </w:style>
  <w:style w:type="paragraph" w:customStyle="1" w:styleId="aff0">
    <w:name w:val="для табл_КАТ"/>
    <w:basedOn w:val="afd"/>
    <w:next w:val="afd"/>
    <w:uiPriority w:val="99"/>
    <w:rsid w:val="00135127"/>
    <w:pPr>
      <w:spacing w:line="240" w:lineRule="auto"/>
      <w:ind w:firstLine="0"/>
      <w:jc w:val="center"/>
    </w:pPr>
    <w:rPr>
      <w:bCs/>
      <w:color w:val="000000"/>
      <w:sz w:val="20"/>
    </w:rPr>
  </w:style>
  <w:style w:type="paragraph" w:customStyle="1" w:styleId="S">
    <w:name w:val="S_Маркированный"/>
    <w:basedOn w:val="ab"/>
    <w:link w:val="S8"/>
    <w:autoRedefine/>
    <w:uiPriority w:val="99"/>
    <w:rsid w:val="004669F7"/>
    <w:pPr>
      <w:numPr>
        <w:numId w:val="6"/>
      </w:numPr>
      <w:tabs>
        <w:tab w:val="left" w:pos="-14628"/>
        <w:tab w:val="left" w:pos="-6457"/>
        <w:tab w:val="left" w:pos="-6054"/>
        <w:tab w:val="left" w:pos="-4625"/>
      </w:tabs>
      <w:spacing w:line="360" w:lineRule="auto"/>
      <w:jc w:val="both"/>
    </w:pPr>
    <w:rPr>
      <w:lang w:eastAsia="ar-SA"/>
    </w:rPr>
  </w:style>
  <w:style w:type="paragraph" w:styleId="aff1">
    <w:name w:val="List"/>
    <w:basedOn w:val="ab"/>
    <w:link w:val="aff2"/>
    <w:uiPriority w:val="99"/>
    <w:rsid w:val="007822D0"/>
    <w:pPr>
      <w:ind w:left="283" w:hanging="283"/>
      <w:contextualSpacing/>
    </w:pPr>
  </w:style>
  <w:style w:type="paragraph" w:customStyle="1" w:styleId="AAA">
    <w:name w:val="! AAA !"/>
    <w:link w:val="AAA0"/>
    <w:uiPriority w:val="99"/>
    <w:rsid w:val="007822D0"/>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7822D0"/>
    <w:rPr>
      <w:rFonts w:ascii="Times New Roman" w:hAnsi="Times New Roman"/>
      <w:sz w:val="22"/>
      <w:lang w:eastAsia="ru-RU"/>
    </w:rPr>
  </w:style>
  <w:style w:type="paragraph" w:customStyle="1" w:styleId="ConsCell">
    <w:name w:val="ConsCell"/>
    <w:uiPriority w:val="99"/>
    <w:rsid w:val="007822D0"/>
    <w:pPr>
      <w:widowControl w:val="0"/>
      <w:autoSpaceDE w:val="0"/>
      <w:autoSpaceDN w:val="0"/>
      <w:adjustRightInd w:val="0"/>
      <w:ind w:right="19772"/>
    </w:pPr>
    <w:rPr>
      <w:rFonts w:ascii="Arial" w:eastAsia="Times New Roman" w:hAnsi="Arial" w:cs="Arial"/>
    </w:rPr>
  </w:style>
  <w:style w:type="paragraph" w:styleId="aff3">
    <w:name w:val="TOC Heading"/>
    <w:basedOn w:val="16"/>
    <w:next w:val="ab"/>
    <w:uiPriority w:val="99"/>
    <w:qFormat/>
    <w:rsid w:val="00526D3C"/>
    <w:pPr>
      <w:outlineLvl w:val="9"/>
    </w:pPr>
    <w:rPr>
      <w:rFonts w:ascii="Calibri Light" w:hAnsi="Calibri Light"/>
      <w:b w:val="0"/>
      <w:color w:val="2E74B5"/>
    </w:rPr>
  </w:style>
  <w:style w:type="paragraph" w:styleId="1a">
    <w:name w:val="toc 1"/>
    <w:aliases w:val="Содержание"/>
    <w:basedOn w:val="ab"/>
    <w:next w:val="ab"/>
    <w:link w:val="1b"/>
    <w:autoRedefine/>
    <w:uiPriority w:val="39"/>
    <w:rsid w:val="00526D3C"/>
    <w:pPr>
      <w:spacing w:after="100"/>
    </w:pPr>
  </w:style>
  <w:style w:type="paragraph" w:styleId="26">
    <w:name w:val="toc 2"/>
    <w:basedOn w:val="ab"/>
    <w:next w:val="ab"/>
    <w:autoRedefine/>
    <w:uiPriority w:val="39"/>
    <w:rsid w:val="00526D3C"/>
    <w:pPr>
      <w:spacing w:after="100"/>
      <w:ind w:left="220"/>
    </w:pPr>
  </w:style>
  <w:style w:type="paragraph" w:styleId="34">
    <w:name w:val="toc 3"/>
    <w:basedOn w:val="ab"/>
    <w:next w:val="ab"/>
    <w:autoRedefine/>
    <w:uiPriority w:val="39"/>
    <w:rsid w:val="00526D3C"/>
    <w:pPr>
      <w:spacing w:after="100"/>
      <w:ind w:left="440"/>
    </w:pPr>
  </w:style>
  <w:style w:type="character" w:styleId="aff4">
    <w:name w:val="Hyperlink"/>
    <w:uiPriority w:val="99"/>
    <w:rsid w:val="00526D3C"/>
    <w:rPr>
      <w:rFonts w:cs="Times New Roman"/>
      <w:color w:val="0563C1"/>
      <w:u w:val="single"/>
    </w:rPr>
  </w:style>
  <w:style w:type="paragraph" w:customStyle="1" w:styleId="35">
    <w:name w:val="ГрафикТ3"/>
    <w:basedOn w:val="ab"/>
    <w:rsid w:val="005F0D51"/>
    <w:rPr>
      <w:rFonts w:ascii="Courier New" w:hAnsi="Courier New"/>
      <w:sz w:val="16"/>
    </w:rPr>
  </w:style>
  <w:style w:type="paragraph" w:customStyle="1" w:styleId="43">
    <w:name w:val="Клен4"/>
    <w:basedOn w:val="ab"/>
    <w:uiPriority w:val="99"/>
    <w:rsid w:val="005F0D51"/>
    <w:rPr>
      <w:rFonts w:ascii="Courier New" w:hAnsi="Courier New"/>
    </w:rPr>
  </w:style>
  <w:style w:type="character" w:styleId="aff5">
    <w:name w:val="page number"/>
    <w:uiPriority w:val="99"/>
    <w:rsid w:val="005F0D51"/>
    <w:rPr>
      <w:rFonts w:cs="Times New Roman"/>
    </w:rPr>
  </w:style>
  <w:style w:type="paragraph" w:styleId="44">
    <w:name w:val="toc 4"/>
    <w:basedOn w:val="ab"/>
    <w:next w:val="53"/>
    <w:uiPriority w:val="99"/>
    <w:rsid w:val="005F0D51"/>
    <w:pPr>
      <w:ind w:left="737" w:right="1021" w:hanging="510"/>
    </w:pPr>
  </w:style>
  <w:style w:type="paragraph" w:styleId="53">
    <w:name w:val="List Bullet 5"/>
    <w:basedOn w:val="ab"/>
    <w:uiPriority w:val="99"/>
    <w:rsid w:val="005F0D51"/>
    <w:pPr>
      <w:tabs>
        <w:tab w:val="num" w:pos="1492"/>
      </w:tabs>
      <w:ind w:left="1492" w:hanging="360"/>
      <w:contextualSpacing/>
    </w:pPr>
  </w:style>
  <w:style w:type="paragraph" w:styleId="54">
    <w:name w:val="toc 5"/>
    <w:basedOn w:val="ab"/>
    <w:next w:val="ab"/>
    <w:uiPriority w:val="99"/>
    <w:rsid w:val="005F0D51"/>
    <w:pPr>
      <w:ind w:left="1247" w:right="1021" w:hanging="680"/>
    </w:pPr>
  </w:style>
  <w:style w:type="paragraph" w:styleId="61">
    <w:name w:val="toc 6"/>
    <w:basedOn w:val="ab"/>
    <w:next w:val="ab"/>
    <w:uiPriority w:val="99"/>
    <w:rsid w:val="005F0D51"/>
    <w:pPr>
      <w:ind w:left="567"/>
    </w:pPr>
  </w:style>
  <w:style w:type="paragraph" w:styleId="71">
    <w:name w:val="toc 7"/>
    <w:basedOn w:val="ab"/>
    <w:next w:val="ab"/>
    <w:uiPriority w:val="99"/>
    <w:rsid w:val="005F0D51"/>
    <w:pPr>
      <w:ind w:left="1000"/>
    </w:pPr>
  </w:style>
  <w:style w:type="paragraph" w:styleId="81">
    <w:name w:val="toc 8"/>
    <w:basedOn w:val="ab"/>
    <w:next w:val="ab"/>
    <w:uiPriority w:val="99"/>
    <w:rsid w:val="005F0D51"/>
    <w:pPr>
      <w:ind w:left="1200"/>
    </w:pPr>
  </w:style>
  <w:style w:type="paragraph" w:styleId="91">
    <w:name w:val="toc 9"/>
    <w:basedOn w:val="ab"/>
    <w:next w:val="ab"/>
    <w:uiPriority w:val="99"/>
    <w:rsid w:val="005F0D51"/>
    <w:pPr>
      <w:ind w:left="1400"/>
    </w:pPr>
  </w:style>
  <w:style w:type="paragraph" w:styleId="aff6">
    <w:name w:val="Body Text Indent"/>
    <w:aliases w:val="Нумерованный список !!,Основной текст 1,Надин стиль1"/>
    <w:basedOn w:val="ab"/>
    <w:link w:val="aff7"/>
    <w:uiPriority w:val="99"/>
    <w:rsid w:val="005F0D51"/>
    <w:pPr>
      <w:ind w:firstLine="709"/>
      <w:jc w:val="both"/>
    </w:pPr>
    <w:rPr>
      <w:szCs w:val="20"/>
    </w:rPr>
  </w:style>
  <w:style w:type="character" w:customStyle="1" w:styleId="BodyTextIndentChar">
    <w:name w:val="Body Text Indent Char"/>
    <w:aliases w:val="Нумерованный список !! Char,Основной текст 1 Char,Надин стиль1 Char"/>
    <w:uiPriority w:val="99"/>
    <w:semiHidden/>
    <w:rsid w:val="00EA78C6"/>
    <w:rPr>
      <w:rFonts w:ascii="Times New Roman" w:eastAsia="Times New Roman" w:hAnsi="Times New Roman"/>
      <w:sz w:val="24"/>
      <w:szCs w:val="24"/>
    </w:rPr>
  </w:style>
  <w:style w:type="character" w:customStyle="1" w:styleId="aff7">
    <w:name w:val="Основной текст с отступом Знак"/>
    <w:aliases w:val="Нумерованный список !! Знак,Основной текст 1 Знак,Надин стиль1 Знак"/>
    <w:link w:val="aff6"/>
    <w:uiPriority w:val="99"/>
    <w:locked/>
    <w:rsid w:val="005F0D51"/>
    <w:rPr>
      <w:rFonts w:ascii="Times New Roman" w:hAnsi="Times New Roman" w:cs="Times New Roman"/>
      <w:sz w:val="24"/>
      <w:szCs w:val="24"/>
      <w:lang w:eastAsia="ru-RU"/>
    </w:rPr>
  </w:style>
  <w:style w:type="paragraph" w:styleId="36">
    <w:name w:val="Body Text 3"/>
    <w:basedOn w:val="aff6"/>
    <w:link w:val="37"/>
    <w:uiPriority w:val="99"/>
    <w:rsid w:val="005F0D51"/>
    <w:pPr>
      <w:spacing w:after="120"/>
      <w:ind w:left="360" w:firstLine="0"/>
      <w:jc w:val="left"/>
    </w:pPr>
    <w:rPr>
      <w:szCs w:val="24"/>
    </w:rPr>
  </w:style>
  <w:style w:type="character" w:customStyle="1" w:styleId="37">
    <w:name w:val="Основной текст 3 Знак"/>
    <w:link w:val="36"/>
    <w:uiPriority w:val="99"/>
    <w:locked/>
    <w:rsid w:val="005F0D51"/>
    <w:rPr>
      <w:rFonts w:ascii="Times New Roman" w:hAnsi="Times New Roman" w:cs="Times New Roman"/>
      <w:sz w:val="24"/>
      <w:szCs w:val="24"/>
      <w:lang w:eastAsia="ru-RU"/>
    </w:rPr>
  </w:style>
  <w:style w:type="paragraph" w:customStyle="1" w:styleId="45">
    <w:name w:val="Основной текст 4"/>
    <w:basedOn w:val="aff6"/>
    <w:uiPriority w:val="99"/>
    <w:rsid w:val="005F0D51"/>
    <w:pPr>
      <w:spacing w:after="120"/>
      <w:ind w:left="360" w:firstLine="0"/>
      <w:jc w:val="left"/>
    </w:pPr>
    <w:rPr>
      <w:szCs w:val="24"/>
    </w:rPr>
  </w:style>
  <w:style w:type="paragraph" w:customStyle="1" w:styleId="55">
    <w:name w:val="Основной текст 5"/>
    <w:basedOn w:val="aff6"/>
    <w:uiPriority w:val="99"/>
    <w:rsid w:val="005F0D51"/>
    <w:pPr>
      <w:spacing w:after="120"/>
      <w:ind w:left="360" w:firstLine="0"/>
      <w:jc w:val="left"/>
    </w:pPr>
    <w:rPr>
      <w:szCs w:val="24"/>
    </w:rPr>
  </w:style>
  <w:style w:type="paragraph" w:styleId="aff8">
    <w:name w:val="Document Map"/>
    <w:basedOn w:val="ab"/>
    <w:link w:val="aff9"/>
    <w:uiPriority w:val="99"/>
    <w:rsid w:val="005F0D51"/>
    <w:pPr>
      <w:shd w:val="clear" w:color="auto" w:fill="000080"/>
    </w:pPr>
    <w:rPr>
      <w:rFonts w:ascii="Tahoma" w:hAnsi="Tahoma"/>
    </w:rPr>
  </w:style>
  <w:style w:type="character" w:customStyle="1" w:styleId="aff9">
    <w:name w:val="Схема документа Знак"/>
    <w:link w:val="aff8"/>
    <w:uiPriority w:val="99"/>
    <w:locked/>
    <w:rsid w:val="005F0D51"/>
    <w:rPr>
      <w:rFonts w:ascii="Tahoma" w:hAnsi="Tahoma" w:cs="Times New Roman"/>
      <w:sz w:val="24"/>
      <w:szCs w:val="24"/>
      <w:shd w:val="clear" w:color="auto" w:fill="000080"/>
      <w:lang w:eastAsia="ru-RU"/>
    </w:rPr>
  </w:style>
  <w:style w:type="paragraph" w:styleId="affa">
    <w:name w:val="Subtitle"/>
    <w:basedOn w:val="ab"/>
    <w:link w:val="affb"/>
    <w:uiPriority w:val="99"/>
    <w:qFormat/>
    <w:rsid w:val="005F0D51"/>
    <w:pPr>
      <w:spacing w:before="2400"/>
      <w:jc w:val="center"/>
    </w:pPr>
    <w:rPr>
      <w:b/>
      <w:sz w:val="32"/>
    </w:rPr>
  </w:style>
  <w:style w:type="character" w:customStyle="1" w:styleId="affb">
    <w:name w:val="Подзаголовок Знак"/>
    <w:link w:val="affa"/>
    <w:uiPriority w:val="99"/>
    <w:locked/>
    <w:rsid w:val="005F0D51"/>
    <w:rPr>
      <w:rFonts w:ascii="Times New Roman" w:hAnsi="Times New Roman" w:cs="Times New Roman"/>
      <w:b/>
      <w:sz w:val="24"/>
      <w:szCs w:val="24"/>
      <w:lang w:eastAsia="ru-RU"/>
    </w:rPr>
  </w:style>
  <w:style w:type="paragraph" w:styleId="affc">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b"/>
    <w:link w:val="affd"/>
    <w:uiPriority w:val="99"/>
    <w:rsid w:val="005F0D51"/>
    <w:rPr>
      <w:rFonts w:ascii="Courier New" w:hAnsi="Courier New"/>
    </w:rPr>
  </w:style>
  <w:style w:type="character" w:customStyle="1" w:styleId="affd">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link w:val="affc"/>
    <w:uiPriority w:val="99"/>
    <w:locked/>
    <w:rsid w:val="005F0D51"/>
    <w:rPr>
      <w:rFonts w:ascii="Courier New" w:hAnsi="Courier New" w:cs="Times New Roman"/>
      <w:sz w:val="24"/>
      <w:szCs w:val="24"/>
      <w:lang w:eastAsia="ru-RU"/>
    </w:rPr>
  </w:style>
  <w:style w:type="paragraph" w:styleId="27">
    <w:name w:val="Body Text Indent 2"/>
    <w:basedOn w:val="ab"/>
    <w:link w:val="28"/>
    <w:uiPriority w:val="99"/>
    <w:rsid w:val="005F0D51"/>
    <w:pPr>
      <w:suppressAutoHyphens/>
      <w:spacing w:before="120"/>
      <w:ind w:firstLine="709"/>
    </w:pPr>
  </w:style>
  <w:style w:type="character" w:customStyle="1" w:styleId="28">
    <w:name w:val="Основной текст с отступом 2 Знак"/>
    <w:link w:val="27"/>
    <w:uiPriority w:val="99"/>
    <w:locked/>
    <w:rsid w:val="005F0D51"/>
    <w:rPr>
      <w:rFonts w:ascii="Times New Roman" w:hAnsi="Times New Roman" w:cs="Times New Roman"/>
      <w:sz w:val="24"/>
      <w:szCs w:val="24"/>
      <w:lang w:eastAsia="ru-RU"/>
    </w:rPr>
  </w:style>
  <w:style w:type="character" w:styleId="affe">
    <w:name w:val="Strong"/>
    <w:uiPriority w:val="99"/>
    <w:qFormat/>
    <w:rsid w:val="005F0D51"/>
    <w:rPr>
      <w:rFonts w:cs="Times New Roman"/>
      <w:b/>
    </w:rPr>
  </w:style>
  <w:style w:type="paragraph" w:styleId="38">
    <w:name w:val="Body Text Indent 3"/>
    <w:basedOn w:val="ab"/>
    <w:link w:val="39"/>
    <w:uiPriority w:val="99"/>
    <w:rsid w:val="005F0D51"/>
    <w:pPr>
      <w:suppressAutoHyphens/>
      <w:ind w:left="1560" w:hanging="851"/>
    </w:pPr>
  </w:style>
  <w:style w:type="character" w:customStyle="1" w:styleId="39">
    <w:name w:val="Основной текст с отступом 3 Знак"/>
    <w:link w:val="38"/>
    <w:uiPriority w:val="99"/>
    <w:locked/>
    <w:rsid w:val="005F0D51"/>
    <w:rPr>
      <w:rFonts w:ascii="Times New Roman" w:hAnsi="Times New Roman" w:cs="Times New Roman"/>
      <w:sz w:val="24"/>
      <w:szCs w:val="24"/>
      <w:lang w:eastAsia="ru-RU"/>
    </w:rPr>
  </w:style>
  <w:style w:type="paragraph" w:styleId="29">
    <w:name w:val="List Number 2"/>
    <w:basedOn w:val="ab"/>
    <w:uiPriority w:val="99"/>
    <w:rsid w:val="005F0D51"/>
    <w:pPr>
      <w:tabs>
        <w:tab w:val="num" w:pos="1174"/>
      </w:tabs>
      <w:ind w:firstLine="454"/>
    </w:pPr>
  </w:style>
  <w:style w:type="table" w:styleId="afff">
    <w:name w:val="Table Grid"/>
    <w:aliases w:val="Table Grid Report"/>
    <w:basedOn w:val="ad"/>
    <w:uiPriority w:val="99"/>
    <w:rsid w:val="005F0D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alloon Text"/>
    <w:aliases w:val="Знак5"/>
    <w:basedOn w:val="ab"/>
    <w:link w:val="afff1"/>
    <w:uiPriority w:val="99"/>
    <w:rsid w:val="005F0D51"/>
    <w:rPr>
      <w:rFonts w:ascii="Tahoma" w:hAnsi="Tahoma" w:cs="Tahoma"/>
      <w:sz w:val="16"/>
      <w:szCs w:val="16"/>
    </w:rPr>
  </w:style>
  <w:style w:type="character" w:customStyle="1" w:styleId="afff1">
    <w:name w:val="Текст выноски Знак"/>
    <w:aliases w:val="Знак5 Знак"/>
    <w:link w:val="afff0"/>
    <w:uiPriority w:val="99"/>
    <w:locked/>
    <w:rsid w:val="005F0D51"/>
    <w:rPr>
      <w:rFonts w:ascii="Tahoma" w:hAnsi="Tahoma" w:cs="Tahoma"/>
      <w:sz w:val="16"/>
      <w:szCs w:val="16"/>
      <w:lang w:eastAsia="ru-RU"/>
    </w:rPr>
  </w:style>
  <w:style w:type="paragraph" w:customStyle="1" w:styleId="1c">
    <w:name w:val="заголовок 1"/>
    <w:basedOn w:val="ab"/>
    <w:next w:val="ab"/>
    <w:link w:val="1d"/>
    <w:uiPriority w:val="99"/>
    <w:rsid w:val="005F0D51"/>
    <w:pPr>
      <w:keepNext/>
      <w:widowControl w:val="0"/>
      <w:shd w:val="pct20" w:color="auto" w:fill="auto"/>
      <w:jc w:val="center"/>
    </w:pPr>
    <w:rPr>
      <w:b/>
      <w:sz w:val="32"/>
    </w:rPr>
  </w:style>
  <w:style w:type="paragraph" w:customStyle="1" w:styleId="afff2">
    <w:name w:val="Абзац"/>
    <w:basedOn w:val="ab"/>
    <w:link w:val="afff3"/>
    <w:uiPriority w:val="99"/>
    <w:rsid w:val="005F0D51"/>
    <w:pPr>
      <w:spacing w:before="120" w:after="60"/>
      <w:ind w:firstLine="567"/>
      <w:jc w:val="both"/>
    </w:pPr>
  </w:style>
  <w:style w:type="character" w:customStyle="1" w:styleId="afff3">
    <w:name w:val="Абзац Знак"/>
    <w:link w:val="afff2"/>
    <w:uiPriority w:val="99"/>
    <w:locked/>
    <w:rsid w:val="005F0D51"/>
    <w:rPr>
      <w:rFonts w:ascii="Times New Roman" w:hAnsi="Times New Roman"/>
      <w:sz w:val="24"/>
    </w:rPr>
  </w:style>
  <w:style w:type="paragraph" w:customStyle="1" w:styleId="afff4">
    <w:name w:val="Стиль ПСН"/>
    <w:basedOn w:val="ab"/>
    <w:link w:val="afff5"/>
    <w:uiPriority w:val="99"/>
    <w:rsid w:val="005F0D51"/>
    <w:pPr>
      <w:spacing w:before="120"/>
      <w:ind w:firstLine="709"/>
    </w:pPr>
    <w:rPr>
      <w:rFonts w:eastAsia="Calibri"/>
    </w:rPr>
  </w:style>
  <w:style w:type="character" w:customStyle="1" w:styleId="afff5">
    <w:name w:val="Стиль ПСН Знак"/>
    <w:link w:val="afff4"/>
    <w:uiPriority w:val="99"/>
    <w:locked/>
    <w:rsid w:val="005F0D51"/>
    <w:rPr>
      <w:rFonts w:ascii="Times New Roman" w:eastAsia="Times New Roman" w:hAnsi="Times New Roman" w:cs="Times New Roman"/>
      <w:sz w:val="24"/>
      <w:szCs w:val="24"/>
    </w:rPr>
  </w:style>
  <w:style w:type="paragraph" w:customStyle="1" w:styleId="30">
    <w:name w:val="Заголовок 3ПСН"/>
    <w:basedOn w:val="31"/>
    <w:uiPriority w:val="99"/>
    <w:rsid w:val="005F0D51"/>
    <w:pPr>
      <w:keepNext/>
      <w:keepLines/>
      <w:numPr>
        <w:ilvl w:val="2"/>
        <w:numId w:val="8"/>
      </w:numPr>
      <w:spacing w:before="200" w:line="240" w:lineRule="auto"/>
    </w:pPr>
    <w:rPr>
      <w:rFonts w:eastAsia="Times New Roman"/>
      <w:sz w:val="26"/>
      <w:szCs w:val="24"/>
      <w:lang w:val="ru-RU"/>
    </w:rPr>
  </w:style>
  <w:style w:type="paragraph" w:customStyle="1" w:styleId="56">
    <w:name w:val="Заголовок 5ПСН"/>
    <w:basedOn w:val="41"/>
    <w:link w:val="57"/>
    <w:uiPriority w:val="99"/>
    <w:rsid w:val="005F0D51"/>
    <w:pPr>
      <w:numPr>
        <w:ilvl w:val="0"/>
        <w:numId w:val="0"/>
      </w:numPr>
      <w:ind w:left="1224" w:hanging="504"/>
    </w:pPr>
  </w:style>
  <w:style w:type="character" w:customStyle="1" w:styleId="57">
    <w:name w:val="Заголовок 5ПСН Знак"/>
    <w:link w:val="56"/>
    <w:uiPriority w:val="99"/>
    <w:locked/>
    <w:rsid w:val="005F0D51"/>
    <w:rPr>
      <w:rFonts w:ascii="Times New Roman" w:eastAsia="Times New Roman" w:hAnsi="Times New Roman"/>
      <w:b/>
      <w:bCs/>
      <w:iCs/>
      <w:sz w:val="24"/>
      <w:szCs w:val="24"/>
    </w:rPr>
  </w:style>
  <w:style w:type="character" w:styleId="afff6">
    <w:name w:val="FollowedHyperlink"/>
    <w:uiPriority w:val="99"/>
    <w:rsid w:val="005F0D51"/>
    <w:rPr>
      <w:rFonts w:cs="Times New Roman"/>
      <w:color w:val="800080"/>
      <w:u w:val="single"/>
    </w:rPr>
  </w:style>
  <w:style w:type="paragraph" w:customStyle="1" w:styleId="font5">
    <w:name w:val="font5"/>
    <w:basedOn w:val="ab"/>
    <w:uiPriority w:val="99"/>
    <w:rsid w:val="005F0D51"/>
    <w:pPr>
      <w:spacing w:before="100" w:beforeAutospacing="1" w:after="100" w:afterAutospacing="1"/>
    </w:pPr>
    <w:rPr>
      <w:rFonts w:ascii="Arial" w:hAnsi="Arial" w:cs="Arial"/>
      <w:sz w:val="20"/>
      <w:szCs w:val="20"/>
    </w:rPr>
  </w:style>
  <w:style w:type="paragraph" w:customStyle="1" w:styleId="font6">
    <w:name w:val="font6"/>
    <w:basedOn w:val="ab"/>
    <w:uiPriority w:val="99"/>
    <w:rsid w:val="005F0D51"/>
    <w:pPr>
      <w:spacing w:before="100" w:beforeAutospacing="1" w:after="100" w:afterAutospacing="1"/>
    </w:pPr>
    <w:rPr>
      <w:color w:val="000000"/>
    </w:rPr>
  </w:style>
  <w:style w:type="paragraph" w:customStyle="1" w:styleId="xl68">
    <w:name w:val="xl68"/>
    <w:basedOn w:val="ab"/>
    <w:uiPriority w:val="99"/>
    <w:rsid w:val="005F0D51"/>
    <w:pPr>
      <w:spacing w:before="100" w:beforeAutospacing="1" w:after="100" w:afterAutospacing="1"/>
      <w:jc w:val="center"/>
    </w:pPr>
  </w:style>
  <w:style w:type="paragraph" w:customStyle="1" w:styleId="xl69">
    <w:name w:val="xl6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3">
    <w:name w:val="xl73"/>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4">
    <w:name w:val="xl74"/>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
    <w:name w:val="xl7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
    <w:name w:val="xl77"/>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ab"/>
    <w:uiPriority w:val="99"/>
    <w:rsid w:val="005F0D51"/>
    <w:pPr>
      <w:spacing w:before="100" w:beforeAutospacing="1" w:after="100" w:afterAutospacing="1"/>
    </w:pPr>
    <w:rPr>
      <w:rFonts w:ascii="Arial" w:hAnsi="Arial" w:cs="Arial"/>
      <w:b/>
      <w:bCs/>
    </w:rPr>
  </w:style>
  <w:style w:type="paragraph" w:customStyle="1" w:styleId="xl84">
    <w:name w:val="xl8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0">
    <w:name w:val="xl9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5">
    <w:name w:val="xl9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ab"/>
    <w:uiPriority w:val="99"/>
    <w:rsid w:val="005F0D5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7">
    <w:name w:val="xl97"/>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98">
    <w:name w:val="xl98"/>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99">
    <w:name w:val="xl99"/>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00">
    <w:name w:val="xl10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103">
    <w:name w:val="xl103"/>
    <w:basedOn w:val="ab"/>
    <w:uiPriority w:val="99"/>
    <w:rsid w:val="005F0D51"/>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104">
    <w:name w:val="xl104"/>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05">
    <w:name w:val="xl105"/>
    <w:basedOn w:val="ab"/>
    <w:uiPriority w:val="99"/>
    <w:rsid w:val="005F0D51"/>
    <w:pPr>
      <w:spacing w:before="100" w:beforeAutospacing="1" w:after="100" w:afterAutospacing="1"/>
    </w:pPr>
    <w:rPr>
      <w:rFonts w:ascii="Arial" w:hAnsi="Arial" w:cs="Arial"/>
    </w:rPr>
  </w:style>
  <w:style w:type="paragraph" w:customStyle="1" w:styleId="xl106">
    <w:name w:val="xl106"/>
    <w:basedOn w:val="ab"/>
    <w:uiPriority w:val="99"/>
    <w:rsid w:val="005F0D51"/>
    <w:pPr>
      <w:spacing w:before="100" w:beforeAutospacing="1" w:after="100" w:afterAutospacing="1"/>
      <w:textAlignment w:val="center"/>
    </w:pPr>
    <w:rPr>
      <w:rFonts w:ascii="Arial" w:hAnsi="Arial" w:cs="Arial"/>
    </w:rPr>
  </w:style>
  <w:style w:type="paragraph" w:customStyle="1" w:styleId="xl107">
    <w:name w:val="xl107"/>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8">
    <w:name w:val="xl108"/>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0">
    <w:name w:val="xl110"/>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2">
    <w:name w:val="xl112"/>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ab"/>
    <w:uiPriority w:val="99"/>
    <w:rsid w:val="005F0D5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6">
    <w:name w:val="xl116"/>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ab"/>
    <w:uiPriority w:val="99"/>
    <w:rsid w:val="005F0D5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b"/>
    <w:uiPriority w:val="99"/>
    <w:rsid w:val="005F0D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3">
    <w:name w:val="xl12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4">
    <w:name w:val="xl12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6">
    <w:name w:val="xl12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8">
    <w:name w:val="xl12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9">
    <w:name w:val="xl12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0">
    <w:name w:val="xl13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1">
    <w:name w:val="xl131"/>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2">
    <w:name w:val="xl132"/>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3">
    <w:name w:val="xl133"/>
    <w:basedOn w:val="ab"/>
    <w:uiPriority w:val="99"/>
    <w:rsid w:val="005F0D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6">
    <w:name w:val="xl13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7">
    <w:name w:val="xl13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38">
    <w:name w:val="xl138"/>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9">
    <w:name w:val="xl139"/>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40">
    <w:name w:val="xl14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1">
    <w:name w:val="xl14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ab"/>
    <w:uiPriority w:val="99"/>
    <w:rsid w:val="005F0D51"/>
    <w:pPr>
      <w:spacing w:before="100" w:beforeAutospacing="1" w:after="100" w:afterAutospacing="1"/>
      <w:textAlignment w:val="center"/>
    </w:pPr>
  </w:style>
  <w:style w:type="paragraph" w:customStyle="1" w:styleId="xl145">
    <w:name w:val="xl14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6">
    <w:name w:val="xl146"/>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7">
    <w:name w:val="xl147"/>
    <w:basedOn w:val="ab"/>
    <w:uiPriority w:val="99"/>
    <w:rsid w:val="005F0D51"/>
    <w:pPr>
      <w:shd w:val="clear" w:color="000000" w:fill="D8D8D8"/>
      <w:spacing w:before="100" w:beforeAutospacing="1" w:after="100" w:afterAutospacing="1"/>
    </w:pPr>
    <w:rPr>
      <w:rFonts w:ascii="Arial" w:hAnsi="Arial" w:cs="Arial"/>
    </w:rPr>
  </w:style>
  <w:style w:type="paragraph" w:customStyle="1" w:styleId="xl148">
    <w:name w:val="xl148"/>
    <w:basedOn w:val="ab"/>
    <w:uiPriority w:val="99"/>
    <w:rsid w:val="005F0D51"/>
    <w:pPr>
      <w:shd w:val="clear" w:color="000000" w:fill="D8D8D8"/>
      <w:spacing w:before="100" w:beforeAutospacing="1" w:after="100" w:afterAutospacing="1"/>
      <w:textAlignment w:val="center"/>
    </w:pPr>
    <w:rPr>
      <w:rFonts w:ascii="Arial" w:hAnsi="Arial" w:cs="Arial"/>
    </w:rPr>
  </w:style>
  <w:style w:type="paragraph" w:customStyle="1" w:styleId="xl149">
    <w:name w:val="xl149"/>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0">
    <w:name w:val="xl150"/>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151">
    <w:name w:val="xl151"/>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152">
    <w:name w:val="xl152"/>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53">
    <w:name w:val="xl153"/>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154">
    <w:name w:val="xl154"/>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55">
    <w:name w:val="xl15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6">
    <w:name w:val="xl156"/>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7">
    <w:name w:val="xl157"/>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8">
    <w:name w:val="xl158"/>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4">
    <w:name w:val="xl164"/>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5">
    <w:name w:val="xl165"/>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6">
    <w:name w:val="xl166"/>
    <w:basedOn w:val="ab"/>
    <w:uiPriority w:val="99"/>
    <w:rsid w:val="005F0D51"/>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67">
    <w:name w:val="xl167"/>
    <w:basedOn w:val="ab"/>
    <w:uiPriority w:val="99"/>
    <w:rsid w:val="005F0D51"/>
    <w:pPr>
      <w:pBdr>
        <w:top w:val="single" w:sz="4" w:space="0" w:color="auto"/>
      </w:pBdr>
      <w:spacing w:before="100" w:beforeAutospacing="1" w:after="100" w:afterAutospacing="1"/>
      <w:textAlignment w:val="top"/>
    </w:pPr>
    <w:rPr>
      <w:b/>
      <w:bCs/>
      <w:color w:val="000000"/>
    </w:rPr>
  </w:style>
  <w:style w:type="paragraph" w:customStyle="1" w:styleId="xl168">
    <w:name w:val="xl168"/>
    <w:basedOn w:val="ab"/>
    <w:uiPriority w:val="99"/>
    <w:rsid w:val="005F0D5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69">
    <w:name w:val="xl169"/>
    <w:basedOn w:val="ab"/>
    <w:uiPriority w:val="99"/>
    <w:rsid w:val="005F0D51"/>
    <w:pPr>
      <w:pBdr>
        <w:left w:val="single" w:sz="4" w:space="0" w:color="auto"/>
      </w:pBdr>
      <w:spacing w:before="100" w:beforeAutospacing="1" w:after="100" w:afterAutospacing="1"/>
      <w:textAlignment w:val="top"/>
    </w:pPr>
    <w:rPr>
      <w:b/>
      <w:bCs/>
      <w:color w:val="000000"/>
    </w:rPr>
  </w:style>
  <w:style w:type="paragraph" w:customStyle="1" w:styleId="xl170">
    <w:name w:val="xl170"/>
    <w:basedOn w:val="ab"/>
    <w:uiPriority w:val="99"/>
    <w:rsid w:val="005F0D51"/>
    <w:pPr>
      <w:spacing w:before="100" w:beforeAutospacing="1" w:after="100" w:afterAutospacing="1"/>
      <w:textAlignment w:val="top"/>
    </w:pPr>
    <w:rPr>
      <w:b/>
      <w:bCs/>
      <w:color w:val="000000"/>
    </w:rPr>
  </w:style>
  <w:style w:type="paragraph" w:customStyle="1" w:styleId="xl171">
    <w:name w:val="xl171"/>
    <w:basedOn w:val="ab"/>
    <w:uiPriority w:val="99"/>
    <w:rsid w:val="005F0D51"/>
    <w:pPr>
      <w:pBdr>
        <w:right w:val="single" w:sz="4" w:space="0" w:color="auto"/>
      </w:pBdr>
      <w:spacing w:before="100" w:beforeAutospacing="1" w:after="100" w:afterAutospacing="1"/>
      <w:textAlignment w:val="top"/>
    </w:pPr>
    <w:rPr>
      <w:b/>
      <w:bCs/>
      <w:color w:val="000000"/>
    </w:rPr>
  </w:style>
  <w:style w:type="paragraph" w:customStyle="1" w:styleId="xl172">
    <w:name w:val="xl172"/>
    <w:basedOn w:val="ab"/>
    <w:uiPriority w:val="99"/>
    <w:rsid w:val="005F0D51"/>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73">
    <w:name w:val="xl173"/>
    <w:basedOn w:val="ab"/>
    <w:uiPriority w:val="99"/>
    <w:rsid w:val="005F0D51"/>
    <w:pPr>
      <w:pBdr>
        <w:bottom w:val="single" w:sz="4" w:space="0" w:color="auto"/>
      </w:pBdr>
      <w:spacing w:before="100" w:beforeAutospacing="1" w:after="100" w:afterAutospacing="1"/>
      <w:textAlignment w:val="top"/>
    </w:pPr>
    <w:rPr>
      <w:b/>
      <w:bCs/>
      <w:color w:val="000000"/>
    </w:rPr>
  </w:style>
  <w:style w:type="paragraph" w:customStyle="1" w:styleId="xl174">
    <w:name w:val="xl174"/>
    <w:basedOn w:val="ab"/>
    <w:uiPriority w:val="99"/>
    <w:rsid w:val="005F0D51"/>
    <w:pPr>
      <w:pBdr>
        <w:bottom w:val="single" w:sz="4" w:space="0" w:color="auto"/>
        <w:right w:val="single" w:sz="4" w:space="0" w:color="auto"/>
      </w:pBdr>
      <w:spacing w:before="100" w:beforeAutospacing="1" w:after="100" w:afterAutospacing="1"/>
      <w:textAlignment w:val="top"/>
    </w:pPr>
    <w:rPr>
      <w:b/>
      <w:bCs/>
      <w:color w:val="000000"/>
    </w:rPr>
  </w:style>
  <w:style w:type="paragraph" w:customStyle="1" w:styleId="xl175">
    <w:name w:val="xl175"/>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6">
    <w:name w:val="xl176"/>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7">
    <w:name w:val="xl177"/>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78">
    <w:name w:val="xl178"/>
    <w:basedOn w:val="ab"/>
    <w:uiPriority w:val="99"/>
    <w:rsid w:val="005F0D5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9">
    <w:name w:val="xl179"/>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0">
    <w:name w:val="xl180"/>
    <w:basedOn w:val="ab"/>
    <w:uiPriority w:val="99"/>
    <w:rsid w:val="005F0D5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b"/>
    <w:uiPriority w:val="99"/>
    <w:rsid w:val="005F0D5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3">
    <w:name w:val="xl183"/>
    <w:basedOn w:val="ab"/>
    <w:uiPriority w:val="99"/>
    <w:rsid w:val="005F0D5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4">
    <w:name w:val="xl18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5">
    <w:name w:val="xl185"/>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6">
    <w:name w:val="xl186"/>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7">
    <w:name w:val="xl187"/>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8">
    <w:name w:val="xl188"/>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9">
    <w:name w:val="xl18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0">
    <w:name w:val="xl19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1">
    <w:name w:val="xl19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2">
    <w:name w:val="xl192"/>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3">
    <w:name w:val="xl193"/>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4">
    <w:name w:val="xl194"/>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5">
    <w:name w:val="xl19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b"/>
    <w:uiPriority w:val="99"/>
    <w:rsid w:val="005F0D5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7">
    <w:name w:val="xl197"/>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98">
    <w:name w:val="xl198"/>
    <w:basedOn w:val="ab"/>
    <w:uiPriority w:val="99"/>
    <w:rsid w:val="005F0D51"/>
    <w:pPr>
      <w:shd w:val="clear" w:color="000000" w:fill="FFFFFF"/>
      <w:spacing w:before="100" w:beforeAutospacing="1" w:after="100" w:afterAutospacing="1"/>
      <w:jc w:val="center"/>
    </w:pPr>
    <w:rPr>
      <w:rFonts w:ascii="Arial" w:hAnsi="Arial" w:cs="Arial"/>
      <w:b/>
      <w:bCs/>
    </w:rPr>
  </w:style>
  <w:style w:type="paragraph" w:customStyle="1" w:styleId="xl199">
    <w:name w:val="xl199"/>
    <w:basedOn w:val="ab"/>
    <w:uiPriority w:val="99"/>
    <w:rsid w:val="005F0D51"/>
    <w:pPr>
      <w:pBdr>
        <w:bottom w:val="single" w:sz="4" w:space="0" w:color="auto"/>
      </w:pBdr>
      <w:shd w:val="clear" w:color="000000" w:fill="FFFFFF"/>
      <w:spacing w:before="100" w:beforeAutospacing="1" w:after="100" w:afterAutospacing="1"/>
      <w:jc w:val="center"/>
    </w:pPr>
  </w:style>
  <w:style w:type="paragraph" w:customStyle="1" w:styleId="xl200">
    <w:name w:val="xl200"/>
    <w:basedOn w:val="ab"/>
    <w:uiPriority w:val="99"/>
    <w:rsid w:val="005F0D5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ab"/>
    <w:uiPriority w:val="99"/>
    <w:rsid w:val="005F0D5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202">
    <w:name w:val="xl202"/>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ab"/>
    <w:uiPriority w:val="99"/>
    <w:rsid w:val="005F0D5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05">
    <w:name w:val="xl205"/>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ab"/>
    <w:uiPriority w:val="99"/>
    <w:rsid w:val="005F0D51"/>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8">
    <w:name w:val="xl208"/>
    <w:basedOn w:val="ab"/>
    <w:uiPriority w:val="99"/>
    <w:rsid w:val="005F0D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09">
    <w:name w:val="xl20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1">
    <w:name w:val="xl211"/>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2">
    <w:name w:val="xl212"/>
    <w:basedOn w:val="ab"/>
    <w:uiPriority w:val="99"/>
    <w:rsid w:val="005F0D51"/>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3">
    <w:name w:val="xl213"/>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14">
    <w:name w:val="xl214"/>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5">
    <w:name w:val="xl215"/>
    <w:basedOn w:val="ab"/>
    <w:uiPriority w:val="99"/>
    <w:rsid w:val="005F0D5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6">
    <w:name w:val="xl216"/>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7">
    <w:name w:val="xl217"/>
    <w:basedOn w:val="ab"/>
    <w:uiPriority w:val="99"/>
    <w:rsid w:val="005F0D51"/>
    <w:pPr>
      <w:pBdr>
        <w:left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18">
    <w:name w:val="xl21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9">
    <w:name w:val="xl21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20">
    <w:name w:val="xl220"/>
    <w:basedOn w:val="ab"/>
    <w:uiPriority w:val="99"/>
    <w:rsid w:val="005F0D5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21">
    <w:name w:val="xl221"/>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b"/>
    <w:uiPriority w:val="99"/>
    <w:rsid w:val="005F0D51"/>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25">
    <w:name w:val="xl225"/>
    <w:basedOn w:val="ab"/>
    <w:uiPriority w:val="99"/>
    <w:rsid w:val="005F0D51"/>
    <w:pPr>
      <w:shd w:val="clear" w:color="000000" w:fill="FFFFFF"/>
      <w:spacing w:before="100" w:beforeAutospacing="1" w:after="100" w:afterAutospacing="1"/>
      <w:jc w:val="center"/>
    </w:pPr>
    <w:rPr>
      <w:rFonts w:ascii="Arial" w:hAnsi="Arial" w:cs="Arial"/>
      <w:b/>
      <w:bCs/>
    </w:rPr>
  </w:style>
  <w:style w:type="paragraph" w:customStyle="1" w:styleId="xl226">
    <w:name w:val="xl226"/>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7">
    <w:name w:val="xl227"/>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8">
    <w:name w:val="xl228"/>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9">
    <w:name w:val="xl229"/>
    <w:basedOn w:val="ab"/>
    <w:uiPriority w:val="99"/>
    <w:rsid w:val="005F0D51"/>
    <w:pPr>
      <w:pBdr>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230">
    <w:name w:val="xl230"/>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1">
    <w:name w:val="xl231"/>
    <w:basedOn w:val="ab"/>
    <w:uiPriority w:val="99"/>
    <w:rsid w:val="005F0D5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2">
    <w:name w:val="xl232"/>
    <w:basedOn w:val="ab"/>
    <w:uiPriority w:val="99"/>
    <w:rsid w:val="005F0D51"/>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233">
    <w:name w:val="xl233"/>
    <w:basedOn w:val="ab"/>
    <w:uiPriority w:val="99"/>
    <w:rsid w:val="005F0D51"/>
    <w:pPr>
      <w:pBdr>
        <w:top w:val="single" w:sz="4" w:space="0" w:color="auto"/>
      </w:pBdr>
      <w:spacing w:before="100" w:beforeAutospacing="1" w:after="100" w:afterAutospacing="1"/>
      <w:textAlignment w:val="center"/>
    </w:pPr>
    <w:rPr>
      <w:rFonts w:ascii="Arial" w:hAnsi="Arial" w:cs="Arial"/>
      <w:b/>
      <w:bCs/>
    </w:rPr>
  </w:style>
  <w:style w:type="paragraph" w:customStyle="1" w:styleId="xl234">
    <w:name w:val="xl234"/>
    <w:basedOn w:val="ab"/>
    <w:uiPriority w:val="99"/>
    <w:rsid w:val="005F0D51"/>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5">
    <w:name w:val="xl235"/>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6">
    <w:name w:val="xl236"/>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7">
    <w:name w:val="xl237"/>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38">
    <w:name w:val="xl238"/>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39">
    <w:name w:val="xl239"/>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40">
    <w:name w:val="xl240"/>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41">
    <w:name w:val="xl241"/>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2">
    <w:name w:val="xl242"/>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3">
    <w:name w:val="xl243"/>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4">
    <w:name w:val="xl244"/>
    <w:basedOn w:val="ab"/>
    <w:uiPriority w:val="99"/>
    <w:rsid w:val="005F0D51"/>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45">
    <w:name w:val="xl24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46">
    <w:name w:val="xl24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47">
    <w:name w:val="xl247"/>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248">
    <w:name w:val="xl24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9">
    <w:name w:val="xl249"/>
    <w:basedOn w:val="ab"/>
    <w:uiPriority w:val="99"/>
    <w:rsid w:val="005F0D51"/>
    <w:pPr>
      <w:pBdr>
        <w:top w:val="single" w:sz="4" w:space="0" w:color="auto"/>
        <w:left w:val="single" w:sz="4" w:space="0" w:color="auto"/>
      </w:pBdr>
      <w:spacing w:before="100" w:beforeAutospacing="1" w:after="100" w:afterAutospacing="1"/>
      <w:textAlignment w:val="top"/>
    </w:pPr>
    <w:rPr>
      <w:color w:val="000000"/>
    </w:rPr>
  </w:style>
  <w:style w:type="paragraph" w:customStyle="1" w:styleId="xl250">
    <w:name w:val="xl250"/>
    <w:basedOn w:val="ab"/>
    <w:uiPriority w:val="99"/>
    <w:rsid w:val="005F0D51"/>
    <w:pPr>
      <w:pBdr>
        <w:top w:val="single" w:sz="4" w:space="0" w:color="auto"/>
      </w:pBdr>
      <w:spacing w:before="100" w:beforeAutospacing="1" w:after="100" w:afterAutospacing="1"/>
      <w:textAlignment w:val="top"/>
    </w:pPr>
    <w:rPr>
      <w:color w:val="000000"/>
    </w:rPr>
  </w:style>
  <w:style w:type="paragraph" w:customStyle="1" w:styleId="xl251">
    <w:name w:val="xl251"/>
    <w:basedOn w:val="ab"/>
    <w:uiPriority w:val="99"/>
    <w:rsid w:val="005F0D51"/>
    <w:pPr>
      <w:pBdr>
        <w:top w:val="single" w:sz="4" w:space="0" w:color="auto"/>
        <w:right w:val="single" w:sz="4" w:space="0" w:color="auto"/>
      </w:pBdr>
      <w:spacing w:before="100" w:beforeAutospacing="1" w:after="100" w:afterAutospacing="1"/>
      <w:textAlignment w:val="top"/>
    </w:pPr>
    <w:rPr>
      <w:color w:val="000000"/>
    </w:rPr>
  </w:style>
  <w:style w:type="paragraph" w:customStyle="1" w:styleId="xl252">
    <w:name w:val="xl252"/>
    <w:basedOn w:val="ab"/>
    <w:uiPriority w:val="99"/>
    <w:rsid w:val="005F0D51"/>
    <w:pPr>
      <w:pBdr>
        <w:left w:val="single" w:sz="4" w:space="0" w:color="auto"/>
      </w:pBdr>
      <w:spacing w:before="100" w:beforeAutospacing="1" w:after="100" w:afterAutospacing="1"/>
      <w:textAlignment w:val="top"/>
    </w:pPr>
    <w:rPr>
      <w:color w:val="000000"/>
    </w:rPr>
  </w:style>
  <w:style w:type="paragraph" w:customStyle="1" w:styleId="xl253">
    <w:name w:val="xl253"/>
    <w:basedOn w:val="ab"/>
    <w:uiPriority w:val="99"/>
    <w:rsid w:val="005F0D51"/>
    <w:pPr>
      <w:spacing w:before="100" w:beforeAutospacing="1" w:after="100" w:afterAutospacing="1"/>
      <w:textAlignment w:val="top"/>
    </w:pPr>
    <w:rPr>
      <w:color w:val="000000"/>
    </w:rPr>
  </w:style>
  <w:style w:type="paragraph" w:customStyle="1" w:styleId="xl254">
    <w:name w:val="xl254"/>
    <w:basedOn w:val="ab"/>
    <w:uiPriority w:val="99"/>
    <w:rsid w:val="005F0D51"/>
    <w:pPr>
      <w:pBdr>
        <w:right w:val="single" w:sz="4" w:space="0" w:color="auto"/>
      </w:pBdr>
      <w:spacing w:before="100" w:beforeAutospacing="1" w:after="100" w:afterAutospacing="1"/>
      <w:textAlignment w:val="top"/>
    </w:pPr>
    <w:rPr>
      <w:color w:val="000000"/>
    </w:rPr>
  </w:style>
  <w:style w:type="paragraph" w:customStyle="1" w:styleId="xl255">
    <w:name w:val="xl255"/>
    <w:basedOn w:val="ab"/>
    <w:uiPriority w:val="99"/>
    <w:rsid w:val="005F0D51"/>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256">
    <w:name w:val="xl256"/>
    <w:basedOn w:val="ab"/>
    <w:uiPriority w:val="99"/>
    <w:rsid w:val="005F0D51"/>
    <w:pPr>
      <w:pBdr>
        <w:bottom w:val="single" w:sz="4" w:space="0" w:color="auto"/>
      </w:pBdr>
      <w:spacing w:before="100" w:beforeAutospacing="1" w:after="100" w:afterAutospacing="1"/>
      <w:textAlignment w:val="top"/>
    </w:pPr>
    <w:rPr>
      <w:color w:val="000000"/>
    </w:rPr>
  </w:style>
  <w:style w:type="paragraph" w:customStyle="1" w:styleId="xl257">
    <w:name w:val="xl257"/>
    <w:basedOn w:val="ab"/>
    <w:uiPriority w:val="99"/>
    <w:rsid w:val="005F0D51"/>
    <w:pPr>
      <w:pBdr>
        <w:bottom w:val="single" w:sz="4" w:space="0" w:color="auto"/>
        <w:right w:val="single" w:sz="4" w:space="0" w:color="auto"/>
      </w:pBdr>
      <w:spacing w:before="100" w:beforeAutospacing="1" w:after="100" w:afterAutospacing="1"/>
      <w:textAlignment w:val="top"/>
    </w:pPr>
    <w:rPr>
      <w:color w:val="000000"/>
    </w:rPr>
  </w:style>
  <w:style w:type="paragraph" w:customStyle="1" w:styleId="font7">
    <w:name w:val="font7"/>
    <w:basedOn w:val="ab"/>
    <w:uiPriority w:val="99"/>
    <w:rsid w:val="005F0D51"/>
    <w:pPr>
      <w:spacing w:before="100" w:beforeAutospacing="1" w:after="100" w:afterAutospacing="1"/>
    </w:pPr>
    <w:rPr>
      <w:rFonts w:ascii="Arial" w:hAnsi="Arial" w:cs="Arial"/>
      <w:color w:val="FF0000"/>
      <w:sz w:val="20"/>
      <w:szCs w:val="20"/>
    </w:rPr>
  </w:style>
  <w:style w:type="paragraph" w:customStyle="1" w:styleId="font8">
    <w:name w:val="font8"/>
    <w:basedOn w:val="ab"/>
    <w:uiPriority w:val="99"/>
    <w:rsid w:val="005F0D51"/>
    <w:pPr>
      <w:spacing w:before="100" w:beforeAutospacing="1" w:after="100" w:afterAutospacing="1"/>
    </w:pPr>
    <w:rPr>
      <w:rFonts w:ascii="Arial" w:hAnsi="Arial" w:cs="Arial"/>
      <w:b/>
      <w:bCs/>
      <w:color w:val="FF0000"/>
      <w:sz w:val="18"/>
      <w:szCs w:val="18"/>
    </w:rPr>
  </w:style>
  <w:style w:type="paragraph" w:customStyle="1" w:styleId="font9">
    <w:name w:val="font9"/>
    <w:basedOn w:val="ab"/>
    <w:uiPriority w:val="99"/>
    <w:rsid w:val="005F0D51"/>
    <w:pPr>
      <w:spacing w:before="100" w:beforeAutospacing="1" w:after="100" w:afterAutospacing="1"/>
    </w:pPr>
    <w:rPr>
      <w:rFonts w:ascii="Arial" w:hAnsi="Arial" w:cs="Arial"/>
      <w:b/>
      <w:bCs/>
      <w:color w:val="FF0000"/>
      <w:sz w:val="20"/>
      <w:szCs w:val="20"/>
    </w:rPr>
  </w:style>
  <w:style w:type="paragraph" w:customStyle="1" w:styleId="font10">
    <w:name w:val="font10"/>
    <w:basedOn w:val="ab"/>
    <w:uiPriority w:val="99"/>
    <w:rsid w:val="005F0D51"/>
    <w:pPr>
      <w:spacing w:before="100" w:beforeAutospacing="1" w:after="100" w:afterAutospacing="1"/>
    </w:pPr>
    <w:rPr>
      <w:rFonts w:ascii="Calibri" w:hAnsi="Calibri" w:cs="Calibri"/>
      <w:b/>
      <w:bCs/>
      <w:color w:val="FF0000"/>
      <w:sz w:val="20"/>
      <w:szCs w:val="20"/>
    </w:rPr>
  </w:style>
  <w:style w:type="paragraph" w:customStyle="1" w:styleId="font11">
    <w:name w:val="font11"/>
    <w:basedOn w:val="ab"/>
    <w:uiPriority w:val="99"/>
    <w:rsid w:val="005F0D51"/>
    <w:pPr>
      <w:spacing w:before="100" w:beforeAutospacing="1" w:after="100" w:afterAutospacing="1"/>
    </w:pPr>
    <w:rPr>
      <w:rFonts w:ascii="Calibri" w:hAnsi="Calibri" w:cs="Calibri"/>
      <w:b/>
      <w:bCs/>
      <w:color w:val="FF0000"/>
      <w:sz w:val="18"/>
      <w:szCs w:val="18"/>
    </w:rPr>
  </w:style>
  <w:style w:type="paragraph" w:customStyle="1" w:styleId="font12">
    <w:name w:val="font12"/>
    <w:basedOn w:val="ab"/>
    <w:uiPriority w:val="99"/>
    <w:rsid w:val="005F0D51"/>
    <w:pPr>
      <w:spacing w:before="100" w:beforeAutospacing="1" w:after="100" w:afterAutospacing="1"/>
    </w:pPr>
    <w:rPr>
      <w:rFonts w:ascii="Calibri" w:hAnsi="Calibri" w:cs="Calibri"/>
      <w:sz w:val="20"/>
      <w:szCs w:val="20"/>
    </w:rPr>
  </w:style>
  <w:style w:type="paragraph" w:customStyle="1" w:styleId="xl258">
    <w:name w:val="xl258"/>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59">
    <w:name w:val="xl259"/>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60">
    <w:name w:val="xl260"/>
    <w:basedOn w:val="ab"/>
    <w:uiPriority w:val="99"/>
    <w:rsid w:val="005F0D51"/>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61">
    <w:name w:val="xl261"/>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62">
    <w:name w:val="xl262"/>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3">
    <w:name w:val="xl263"/>
    <w:basedOn w:val="ab"/>
    <w:uiPriority w:val="99"/>
    <w:rsid w:val="005F0D5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264">
    <w:name w:val="xl264"/>
    <w:basedOn w:val="ab"/>
    <w:uiPriority w:val="99"/>
    <w:rsid w:val="005F0D51"/>
    <w:pPr>
      <w:pBdr>
        <w:top w:val="single" w:sz="4" w:space="0" w:color="auto"/>
        <w:bottom w:val="single" w:sz="4" w:space="0" w:color="auto"/>
      </w:pBdr>
      <w:spacing w:before="100" w:beforeAutospacing="1" w:after="100" w:afterAutospacing="1"/>
    </w:pPr>
  </w:style>
  <w:style w:type="paragraph" w:customStyle="1" w:styleId="xl265">
    <w:name w:val="xl265"/>
    <w:basedOn w:val="ab"/>
    <w:uiPriority w:val="99"/>
    <w:rsid w:val="005F0D51"/>
    <w:pPr>
      <w:pBdr>
        <w:top w:val="single" w:sz="4" w:space="0" w:color="auto"/>
        <w:bottom w:val="single" w:sz="4" w:space="0" w:color="auto"/>
        <w:right w:val="single" w:sz="4" w:space="0" w:color="auto"/>
      </w:pBdr>
      <w:spacing w:before="100" w:beforeAutospacing="1" w:after="100" w:afterAutospacing="1"/>
    </w:pPr>
  </w:style>
  <w:style w:type="paragraph" w:customStyle="1" w:styleId="xl266">
    <w:name w:val="xl266"/>
    <w:basedOn w:val="ab"/>
    <w:uiPriority w:val="99"/>
    <w:rsid w:val="005F0D5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67">
    <w:name w:val="xl267"/>
    <w:basedOn w:val="ab"/>
    <w:uiPriority w:val="99"/>
    <w:rsid w:val="005F0D51"/>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68">
    <w:name w:val="xl268"/>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69">
    <w:name w:val="xl269"/>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70">
    <w:name w:val="xl270"/>
    <w:basedOn w:val="ab"/>
    <w:uiPriority w:val="99"/>
    <w:rsid w:val="005F0D51"/>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71">
    <w:name w:val="xl271"/>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72">
    <w:name w:val="xl272"/>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3">
    <w:name w:val="xl273"/>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75">
    <w:name w:val="xl275"/>
    <w:basedOn w:val="ab"/>
    <w:uiPriority w:val="99"/>
    <w:rsid w:val="005F0D5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76">
    <w:name w:val="xl276"/>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7">
    <w:name w:val="xl277"/>
    <w:basedOn w:val="ab"/>
    <w:uiPriority w:val="99"/>
    <w:rsid w:val="005F0D51"/>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78">
    <w:name w:val="xl278"/>
    <w:basedOn w:val="ab"/>
    <w:uiPriority w:val="99"/>
    <w:rsid w:val="005F0D5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79">
    <w:name w:val="xl279"/>
    <w:basedOn w:val="ab"/>
    <w:uiPriority w:val="99"/>
    <w:rsid w:val="005F0D51"/>
    <w:pPr>
      <w:shd w:val="clear" w:color="000000" w:fill="FFFFFF"/>
      <w:spacing w:before="100" w:beforeAutospacing="1" w:after="100" w:afterAutospacing="1"/>
      <w:jc w:val="center"/>
    </w:pPr>
    <w:rPr>
      <w:rFonts w:ascii="Arial" w:hAnsi="Arial" w:cs="Arial"/>
      <w:b/>
      <w:bCs/>
    </w:rPr>
  </w:style>
  <w:style w:type="paragraph" w:customStyle="1" w:styleId="xl280">
    <w:name w:val="xl280"/>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1">
    <w:name w:val="xl281"/>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2">
    <w:name w:val="xl282"/>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83">
    <w:name w:val="xl283"/>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ab"/>
    <w:uiPriority w:val="99"/>
    <w:rsid w:val="005F0D5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85">
    <w:name w:val="xl285"/>
    <w:basedOn w:val="ab"/>
    <w:uiPriority w:val="99"/>
    <w:rsid w:val="005F0D51"/>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Arial" w:hAnsi="Arial" w:cs="Arial"/>
      <w:b/>
      <w:bCs/>
      <w:color w:val="FF0000"/>
      <w:sz w:val="18"/>
      <w:szCs w:val="18"/>
    </w:rPr>
  </w:style>
  <w:style w:type="paragraph" w:customStyle="1" w:styleId="xl286">
    <w:name w:val="xl286"/>
    <w:basedOn w:val="ab"/>
    <w:uiPriority w:val="99"/>
    <w:rsid w:val="005F0D51"/>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b/>
      <w:bCs/>
      <w:color w:val="FF0000"/>
      <w:sz w:val="18"/>
      <w:szCs w:val="18"/>
    </w:rPr>
  </w:style>
  <w:style w:type="paragraph" w:customStyle="1" w:styleId="xl287">
    <w:name w:val="xl287"/>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8">
    <w:name w:val="xl288"/>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9">
    <w:name w:val="xl289"/>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0">
    <w:name w:val="xl290"/>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91">
    <w:name w:val="xl291"/>
    <w:basedOn w:val="ab"/>
    <w:uiPriority w:val="99"/>
    <w:rsid w:val="005F0D51"/>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92">
    <w:name w:val="xl292"/>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3">
    <w:name w:val="xl293"/>
    <w:basedOn w:val="ab"/>
    <w:uiPriority w:val="99"/>
    <w:rsid w:val="005F0D51"/>
    <w:pPr>
      <w:pBdr>
        <w:top w:val="single" w:sz="4" w:space="0" w:color="auto"/>
        <w:bottom w:val="single" w:sz="4" w:space="0" w:color="auto"/>
      </w:pBdr>
      <w:shd w:val="clear" w:color="000000" w:fill="B2A1C7"/>
      <w:spacing w:before="100" w:beforeAutospacing="1" w:after="100" w:afterAutospacing="1"/>
      <w:textAlignment w:val="center"/>
    </w:pPr>
    <w:rPr>
      <w:rFonts w:ascii="Arial" w:hAnsi="Arial" w:cs="Arial"/>
      <w:b/>
      <w:bCs/>
    </w:rPr>
  </w:style>
  <w:style w:type="paragraph" w:customStyle="1" w:styleId="xl294">
    <w:name w:val="xl294"/>
    <w:basedOn w:val="ab"/>
    <w:uiPriority w:val="99"/>
    <w:rsid w:val="005F0D5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5">
    <w:name w:val="xl295"/>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6">
    <w:name w:val="xl296"/>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ab"/>
    <w:uiPriority w:val="99"/>
    <w:rsid w:val="005F0D5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ab"/>
    <w:uiPriority w:val="99"/>
    <w:rsid w:val="005F0D51"/>
    <w:pPr>
      <w:pBdr>
        <w:left w:val="single" w:sz="4" w:space="0" w:color="auto"/>
        <w:right w:val="single" w:sz="4" w:space="0" w:color="auto"/>
      </w:pBdr>
      <w:shd w:val="clear" w:color="000000" w:fill="B2A1C7"/>
      <w:spacing w:before="100" w:beforeAutospacing="1" w:after="100" w:afterAutospacing="1"/>
      <w:jc w:val="right"/>
      <w:textAlignment w:val="center"/>
    </w:pPr>
    <w:rPr>
      <w:rFonts w:ascii="Arial" w:hAnsi="Arial" w:cs="Arial"/>
    </w:rPr>
  </w:style>
  <w:style w:type="paragraph" w:customStyle="1" w:styleId="xl299">
    <w:name w:val="xl299"/>
    <w:basedOn w:val="ab"/>
    <w:uiPriority w:val="99"/>
    <w:rsid w:val="005F0D51"/>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0">
    <w:name w:val="xl300"/>
    <w:basedOn w:val="ab"/>
    <w:uiPriority w:val="99"/>
    <w:rsid w:val="005F0D5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1">
    <w:name w:val="xl301"/>
    <w:basedOn w:val="ab"/>
    <w:uiPriority w:val="99"/>
    <w:rsid w:val="005F0D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8"/>
      <w:szCs w:val="18"/>
    </w:rPr>
  </w:style>
  <w:style w:type="paragraph" w:customStyle="1" w:styleId="xl302">
    <w:name w:val="xl30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3">
    <w:name w:val="xl30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4">
    <w:name w:val="xl30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05">
    <w:name w:val="xl305"/>
    <w:basedOn w:val="ab"/>
    <w:uiPriority w:val="99"/>
    <w:rsid w:val="005F0D51"/>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6">
    <w:name w:val="xl306"/>
    <w:basedOn w:val="ab"/>
    <w:uiPriority w:val="99"/>
    <w:rsid w:val="005F0D51"/>
    <w:pPr>
      <w:pBdr>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7">
    <w:name w:val="xl307"/>
    <w:basedOn w:val="ab"/>
    <w:uiPriority w:val="99"/>
    <w:rsid w:val="005F0D51"/>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08">
    <w:name w:val="xl308"/>
    <w:basedOn w:val="ab"/>
    <w:uiPriority w:val="99"/>
    <w:rsid w:val="005F0D5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sz w:val="18"/>
      <w:szCs w:val="18"/>
    </w:rPr>
  </w:style>
  <w:style w:type="paragraph" w:customStyle="1" w:styleId="xl309">
    <w:name w:val="xl309"/>
    <w:basedOn w:val="ab"/>
    <w:uiPriority w:val="99"/>
    <w:rsid w:val="005F0D51"/>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310">
    <w:name w:val="xl310"/>
    <w:basedOn w:val="ab"/>
    <w:uiPriority w:val="99"/>
    <w:rsid w:val="005F0D51"/>
    <w:pPr>
      <w:pBdr>
        <w:top w:val="single" w:sz="4" w:space="0" w:color="auto"/>
      </w:pBdr>
      <w:spacing w:before="100" w:beforeAutospacing="1" w:after="100" w:afterAutospacing="1"/>
      <w:textAlignment w:val="center"/>
    </w:pPr>
    <w:rPr>
      <w:rFonts w:ascii="Arial" w:hAnsi="Arial" w:cs="Arial"/>
      <w:b/>
      <w:bCs/>
    </w:rPr>
  </w:style>
  <w:style w:type="paragraph" w:customStyle="1" w:styleId="xl311">
    <w:name w:val="xl311"/>
    <w:basedOn w:val="ab"/>
    <w:uiPriority w:val="99"/>
    <w:rsid w:val="005F0D51"/>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12">
    <w:name w:val="xl312"/>
    <w:basedOn w:val="ab"/>
    <w:uiPriority w:val="99"/>
    <w:rsid w:val="005F0D5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313">
    <w:name w:val="xl313"/>
    <w:basedOn w:val="ab"/>
    <w:uiPriority w:val="99"/>
    <w:rsid w:val="005F0D5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314">
    <w:name w:val="xl314"/>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6">
    <w:name w:val="xl316"/>
    <w:basedOn w:val="ab"/>
    <w:uiPriority w:val="99"/>
    <w:rsid w:val="005F0D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7">
    <w:name w:val="xl317"/>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8">
    <w:name w:val="xl318"/>
    <w:basedOn w:val="ab"/>
    <w:uiPriority w:val="99"/>
    <w:rsid w:val="005F0D51"/>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319">
    <w:name w:val="xl319"/>
    <w:basedOn w:val="ab"/>
    <w:uiPriority w:val="99"/>
    <w:rsid w:val="005F0D5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20">
    <w:name w:val="xl320"/>
    <w:basedOn w:val="ab"/>
    <w:uiPriority w:val="99"/>
    <w:rsid w:val="005F0D51"/>
    <w:pPr>
      <w:pBdr>
        <w:top w:val="single" w:sz="4" w:space="0" w:color="auto"/>
        <w:bottom w:val="single" w:sz="4" w:space="0" w:color="auto"/>
      </w:pBdr>
      <w:spacing w:before="100" w:beforeAutospacing="1" w:after="100" w:afterAutospacing="1"/>
      <w:textAlignment w:val="top"/>
    </w:pPr>
    <w:rPr>
      <w:color w:val="000000"/>
    </w:rPr>
  </w:style>
  <w:style w:type="paragraph" w:customStyle="1" w:styleId="xl321">
    <w:name w:val="xl321"/>
    <w:basedOn w:val="ab"/>
    <w:uiPriority w:val="99"/>
    <w:rsid w:val="005F0D5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22">
    <w:name w:val="xl32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23">
    <w:name w:val="xl323"/>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324">
    <w:name w:val="xl32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25">
    <w:name w:val="xl325"/>
    <w:basedOn w:val="ab"/>
    <w:uiPriority w:val="99"/>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rPr>
  </w:style>
  <w:style w:type="paragraph" w:customStyle="1" w:styleId="xl326">
    <w:name w:val="xl326"/>
    <w:basedOn w:val="ab"/>
    <w:uiPriority w:val="99"/>
    <w:rsid w:val="005F0D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7">
    <w:name w:val="xl327"/>
    <w:basedOn w:val="ab"/>
    <w:uiPriority w:val="99"/>
    <w:rsid w:val="005F0D51"/>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28">
    <w:name w:val="xl328"/>
    <w:basedOn w:val="ab"/>
    <w:uiPriority w:val="99"/>
    <w:rsid w:val="005F0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WW8Num2z0">
    <w:name w:val="WW8Num2z0"/>
    <w:uiPriority w:val="99"/>
    <w:rsid w:val="005F0D51"/>
    <w:rPr>
      <w:rFonts w:ascii="Symbol" w:hAnsi="Symbol"/>
      <w:sz w:val="18"/>
    </w:rPr>
  </w:style>
  <w:style w:type="character" w:customStyle="1" w:styleId="Absatz-Standardschriftart">
    <w:name w:val="Absatz-Standardschriftart"/>
    <w:uiPriority w:val="99"/>
    <w:rsid w:val="005F0D51"/>
  </w:style>
  <w:style w:type="character" w:customStyle="1" w:styleId="WW-Absatz-Standardschriftart">
    <w:name w:val="WW-Absatz-Standardschriftart"/>
    <w:uiPriority w:val="99"/>
    <w:rsid w:val="005F0D51"/>
  </w:style>
  <w:style w:type="character" w:customStyle="1" w:styleId="WW-Absatz-Standardschriftart1">
    <w:name w:val="WW-Absatz-Standardschriftart1"/>
    <w:uiPriority w:val="99"/>
    <w:rsid w:val="005F0D51"/>
  </w:style>
  <w:style w:type="character" w:customStyle="1" w:styleId="WW-Absatz-Standardschriftart11">
    <w:name w:val="WW-Absatz-Standardschriftart11"/>
    <w:uiPriority w:val="99"/>
    <w:rsid w:val="005F0D51"/>
  </w:style>
  <w:style w:type="character" w:customStyle="1" w:styleId="WW-Absatz-Standardschriftart111">
    <w:name w:val="WW-Absatz-Standardschriftart111"/>
    <w:uiPriority w:val="99"/>
    <w:rsid w:val="005F0D51"/>
  </w:style>
  <w:style w:type="character" w:customStyle="1" w:styleId="1e">
    <w:name w:val="Основной шрифт абзаца1"/>
    <w:uiPriority w:val="99"/>
    <w:rsid w:val="005F0D51"/>
  </w:style>
  <w:style w:type="character" w:customStyle="1" w:styleId="afff7">
    <w:name w:val="Маркеры списка"/>
    <w:uiPriority w:val="99"/>
    <w:rsid w:val="005F0D51"/>
    <w:rPr>
      <w:rFonts w:ascii="StarSymbol" w:eastAsia="Times New Roman" w:hAnsi="StarSymbol"/>
      <w:sz w:val="18"/>
    </w:rPr>
  </w:style>
  <w:style w:type="paragraph" w:customStyle="1" w:styleId="1f">
    <w:name w:val="Заголовок1"/>
    <w:basedOn w:val="ab"/>
    <w:next w:val="afb"/>
    <w:uiPriority w:val="99"/>
    <w:rsid w:val="005F0D51"/>
    <w:pPr>
      <w:keepNext/>
      <w:suppressAutoHyphens/>
      <w:spacing w:before="240" w:after="120"/>
    </w:pPr>
    <w:rPr>
      <w:rFonts w:ascii="Arial" w:eastAsia="Calibri" w:hAnsi="Arial" w:cs="Tahoma"/>
      <w:sz w:val="28"/>
      <w:szCs w:val="28"/>
      <w:lang w:eastAsia="ar-SA"/>
    </w:rPr>
  </w:style>
  <w:style w:type="paragraph" w:customStyle="1" w:styleId="1f0">
    <w:name w:val="Название1"/>
    <w:basedOn w:val="ab"/>
    <w:uiPriority w:val="99"/>
    <w:rsid w:val="005F0D51"/>
    <w:pPr>
      <w:suppressLineNumbers/>
      <w:suppressAutoHyphens/>
      <w:spacing w:before="120" w:after="120"/>
    </w:pPr>
    <w:rPr>
      <w:rFonts w:ascii="Arial" w:hAnsi="Arial" w:cs="Tahoma"/>
      <w:i/>
      <w:iCs/>
      <w:sz w:val="20"/>
      <w:lang w:eastAsia="ar-SA"/>
    </w:rPr>
  </w:style>
  <w:style w:type="paragraph" w:customStyle="1" w:styleId="1f1">
    <w:name w:val="Указатель1"/>
    <w:basedOn w:val="ab"/>
    <w:uiPriority w:val="99"/>
    <w:rsid w:val="005F0D51"/>
    <w:pPr>
      <w:suppressLineNumbers/>
      <w:suppressAutoHyphens/>
    </w:pPr>
    <w:rPr>
      <w:rFonts w:ascii="Arial" w:hAnsi="Arial" w:cs="Tahoma"/>
      <w:lang w:eastAsia="ar-SA"/>
    </w:rPr>
  </w:style>
  <w:style w:type="paragraph" w:customStyle="1" w:styleId="afff8">
    <w:name w:val="Содержимое врезки"/>
    <w:basedOn w:val="afb"/>
    <w:uiPriority w:val="99"/>
    <w:rsid w:val="005F0D51"/>
    <w:pPr>
      <w:suppressAutoHyphens/>
    </w:pPr>
    <w:rPr>
      <w:lang w:eastAsia="ar-SA"/>
    </w:rPr>
  </w:style>
  <w:style w:type="paragraph" w:customStyle="1" w:styleId="afff9">
    <w:name w:val="Содержимое таблицы"/>
    <w:basedOn w:val="ab"/>
    <w:uiPriority w:val="99"/>
    <w:rsid w:val="005F0D51"/>
    <w:pPr>
      <w:suppressLineNumbers/>
      <w:suppressAutoHyphens/>
    </w:pPr>
    <w:rPr>
      <w:lang w:eastAsia="ar-SA"/>
    </w:rPr>
  </w:style>
  <w:style w:type="paragraph" w:customStyle="1" w:styleId="afffa">
    <w:name w:val="Заголовок таблицы"/>
    <w:basedOn w:val="afff9"/>
    <w:uiPriority w:val="99"/>
    <w:rsid w:val="005F0D51"/>
    <w:pPr>
      <w:jc w:val="center"/>
    </w:pPr>
    <w:rPr>
      <w:b/>
      <w:bCs/>
    </w:rPr>
  </w:style>
  <w:style w:type="paragraph" w:customStyle="1" w:styleId="afffb">
    <w:name w:val="Нормальный (таблица)"/>
    <w:basedOn w:val="ab"/>
    <w:next w:val="ab"/>
    <w:uiPriority w:val="99"/>
    <w:rsid w:val="005F0D51"/>
    <w:pPr>
      <w:widowControl w:val="0"/>
      <w:autoSpaceDE w:val="0"/>
      <w:autoSpaceDN w:val="0"/>
      <w:adjustRightInd w:val="0"/>
      <w:jc w:val="both"/>
    </w:pPr>
    <w:rPr>
      <w:rFonts w:ascii="Arial" w:hAnsi="Arial" w:cs="Arial"/>
    </w:rPr>
  </w:style>
  <w:style w:type="character" w:customStyle="1" w:styleId="news-date-time">
    <w:name w:val="news-date-time"/>
    <w:uiPriority w:val="99"/>
    <w:rsid w:val="005F0D51"/>
    <w:rPr>
      <w:rFonts w:cs="Times New Roman"/>
    </w:rPr>
  </w:style>
  <w:style w:type="paragraph" w:styleId="afffc">
    <w:name w:val="Normal (Web)"/>
    <w:aliases w:val="Обычный (Web)1,Обычный (Web),Обычный (веб)1,Обычный (веб)11,Обычный (веб) Знак1,Обычный (веб) Знак Знак,Char Char Char Char Char Char Char Char Char Char Char Char Char Char Char Char Char Char Char,Обычный (веб)2,Обычный (веб)3"/>
    <w:basedOn w:val="ab"/>
    <w:uiPriority w:val="99"/>
    <w:qFormat/>
    <w:rsid w:val="005F0D51"/>
    <w:pPr>
      <w:spacing w:before="100" w:beforeAutospacing="1" w:after="100" w:afterAutospacing="1"/>
    </w:pPr>
  </w:style>
  <w:style w:type="character" w:customStyle="1" w:styleId="apple-converted-space">
    <w:name w:val="apple-converted-space"/>
    <w:uiPriority w:val="99"/>
    <w:rsid w:val="005F0D51"/>
    <w:rPr>
      <w:rFonts w:cs="Times New Roman"/>
    </w:rPr>
  </w:style>
  <w:style w:type="character" w:customStyle="1" w:styleId="1f2">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uiPriority w:val="99"/>
    <w:rsid w:val="005F0D51"/>
    <w:rPr>
      <w:rFonts w:cs="Times New Roman"/>
      <w:bCs/>
      <w:sz w:val="28"/>
    </w:rPr>
  </w:style>
  <w:style w:type="paragraph" w:styleId="afffd">
    <w:name w:val="No Spacing"/>
    <w:aliases w:val="Без интервала1,с интервалом,Перечисление"/>
    <w:link w:val="afffe"/>
    <w:uiPriority w:val="1"/>
    <w:qFormat/>
    <w:rsid w:val="005F0D51"/>
    <w:pPr>
      <w:ind w:firstLine="709"/>
      <w:jc w:val="both"/>
    </w:pPr>
    <w:rPr>
      <w:rFonts w:eastAsia="Times New Roman"/>
      <w:sz w:val="22"/>
      <w:szCs w:val="22"/>
      <w:lang w:eastAsia="en-US"/>
    </w:rPr>
  </w:style>
  <w:style w:type="character" w:customStyle="1" w:styleId="afffe">
    <w:name w:val="Без интервала Знак"/>
    <w:aliases w:val="Без интервала1 Знак,с интервалом Знак,Перечисление Знак"/>
    <w:link w:val="afffd"/>
    <w:uiPriority w:val="1"/>
    <w:qFormat/>
    <w:locked/>
    <w:rsid w:val="005F0D51"/>
    <w:rPr>
      <w:rFonts w:ascii="Calibri" w:hAnsi="Calibri" w:cs="Times New Roman"/>
      <w:sz w:val="22"/>
      <w:szCs w:val="22"/>
      <w:lang w:val="ru-RU" w:eastAsia="en-US" w:bidi="ar-SA"/>
    </w:rPr>
  </w:style>
  <w:style w:type="paragraph" w:customStyle="1" w:styleId="Default">
    <w:name w:val="Default"/>
    <w:uiPriority w:val="99"/>
    <w:rsid w:val="005F0D51"/>
    <w:pPr>
      <w:autoSpaceDE w:val="0"/>
      <w:autoSpaceDN w:val="0"/>
      <w:adjustRightInd w:val="0"/>
    </w:pPr>
    <w:rPr>
      <w:rFonts w:ascii="Arial" w:eastAsia="Times New Roman" w:hAnsi="Arial" w:cs="Arial"/>
      <w:color w:val="000000"/>
      <w:sz w:val="24"/>
      <w:szCs w:val="24"/>
    </w:rPr>
  </w:style>
  <w:style w:type="paragraph" w:customStyle="1" w:styleId="xl65">
    <w:name w:val="xl65"/>
    <w:basedOn w:val="ab"/>
    <w:uiPriority w:val="99"/>
    <w:rsid w:val="005F0D51"/>
    <w:pPr>
      <w:spacing w:before="100" w:beforeAutospacing="1" w:after="100" w:afterAutospacing="1"/>
    </w:pPr>
    <w:rPr>
      <w:rFonts w:ascii="Arial" w:hAnsi="Arial" w:cs="Arial"/>
    </w:rPr>
  </w:style>
  <w:style w:type="paragraph" w:customStyle="1" w:styleId="xl66">
    <w:name w:val="xl6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character" w:styleId="affff">
    <w:name w:val="Placeholder Text"/>
    <w:uiPriority w:val="99"/>
    <w:semiHidden/>
    <w:rsid w:val="005F0D51"/>
    <w:rPr>
      <w:rFonts w:cs="Times New Roman"/>
      <w:color w:val="808080"/>
    </w:rPr>
  </w:style>
  <w:style w:type="character" w:customStyle="1" w:styleId="210">
    <w:name w:val="Основной текст 2 Знак1"/>
    <w:aliases w:val="Знак Знак1,Надин стиль Знак1"/>
    <w:uiPriority w:val="99"/>
    <w:rsid w:val="005F0D51"/>
    <w:rPr>
      <w:rFonts w:cs="Times New Roman"/>
      <w:sz w:val="24"/>
      <w:szCs w:val="24"/>
    </w:rPr>
  </w:style>
  <w:style w:type="character" w:customStyle="1" w:styleId="1f3">
    <w:name w:val="Основной текст с отступом Знак1"/>
    <w:aliases w:val="Основной текст 1 Знак1,Iniiaiie oaeno 1 Знак1,Îñíîâíîé òåêñò 1 Знак1"/>
    <w:uiPriority w:val="99"/>
    <w:rsid w:val="005F0D51"/>
    <w:rPr>
      <w:rFonts w:cs="Times New Roman"/>
      <w:sz w:val="24"/>
      <w:szCs w:val="24"/>
    </w:rPr>
  </w:style>
  <w:style w:type="character" w:customStyle="1" w:styleId="affff0">
    <w:name w:val="Обычный (веб) Знак"/>
    <w:aliases w:val="Обычный (Web)1 Знак,Обычный (Web) Знак,Обычный (веб)1 Знак,Обычный (веб)11 Знак,Обычный (Интернет) Знак,Обычный (веб) Знак1 Знак,Обычный (веб) Знак Знак Знак"/>
    <w:uiPriority w:val="99"/>
    <w:locked/>
    <w:rsid w:val="005F0D51"/>
    <w:rPr>
      <w:rFonts w:cs="Times New Roman"/>
      <w:sz w:val="24"/>
      <w:szCs w:val="24"/>
    </w:rPr>
  </w:style>
  <w:style w:type="character" w:customStyle="1" w:styleId="1f4">
    <w:name w:val="Основной текст Знак1"/>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1,Oaaee?iue Знак1,Oaaee?iue1 Знак1,Oaaee?iue2 Знак1,Oaaee?iue3 Знак1"/>
    <w:uiPriority w:val="99"/>
    <w:rsid w:val="005F0D51"/>
    <w:rPr>
      <w:rFonts w:cs="Times New Roman"/>
      <w:sz w:val="24"/>
      <w:szCs w:val="24"/>
    </w:rPr>
  </w:style>
  <w:style w:type="character" w:customStyle="1" w:styleId="710">
    <w:name w:val="Заголовок 7 Знак1"/>
    <w:aliases w:val="Заголовок x.x Знак,Знак17 Знак1"/>
    <w:uiPriority w:val="99"/>
    <w:semiHidden/>
    <w:rsid w:val="005F0D51"/>
    <w:rPr>
      <w:rFonts w:ascii="Calibri Light" w:hAnsi="Calibri Light" w:cs="Times New Roman"/>
      <w:i/>
      <w:iCs/>
      <w:color w:val="404040"/>
      <w:sz w:val="24"/>
      <w:szCs w:val="24"/>
    </w:rPr>
  </w:style>
  <w:style w:type="character" w:customStyle="1" w:styleId="810">
    <w:name w:val="Заголовок 8 Знак1"/>
    <w:aliases w:val="Знак16 Знак1"/>
    <w:uiPriority w:val="99"/>
    <w:semiHidden/>
    <w:rsid w:val="005F0D51"/>
    <w:rPr>
      <w:rFonts w:ascii="Calibri Light" w:hAnsi="Calibri Light" w:cs="Times New Roman"/>
      <w:color w:val="404040"/>
    </w:rPr>
  </w:style>
  <w:style w:type="character" w:customStyle="1" w:styleId="910">
    <w:name w:val="Заголовок 9 Знак1"/>
    <w:aliases w:val="Знак15 Знак1"/>
    <w:uiPriority w:val="99"/>
    <w:semiHidden/>
    <w:rsid w:val="005F0D51"/>
    <w:rPr>
      <w:rFonts w:ascii="Calibri Light" w:hAnsi="Calibri Light" w:cs="Times New Roman"/>
      <w:i/>
      <w:iCs/>
      <w:color w:val="404040"/>
    </w:rPr>
  </w:style>
  <w:style w:type="character" w:customStyle="1" w:styleId="1f5">
    <w:name w:val="Верхний колонтитул Знак1"/>
    <w:aliases w:val="??????? ?????????? Знак1,ВерхКолонтитул Знак1,Знак4 Знак1,hd Знак1,Guideline Знак1"/>
    <w:uiPriority w:val="99"/>
    <w:semiHidden/>
    <w:rsid w:val="005F0D51"/>
    <w:rPr>
      <w:rFonts w:cs="Times New Roman"/>
      <w:sz w:val="24"/>
      <w:szCs w:val="24"/>
    </w:rPr>
  </w:style>
  <w:style w:type="character" w:customStyle="1" w:styleId="310">
    <w:name w:val="Основной текст 3 Знак1"/>
    <w:uiPriority w:val="99"/>
    <w:rsid w:val="005F0D51"/>
    <w:rPr>
      <w:rFonts w:cs="Times New Roman"/>
      <w:sz w:val="16"/>
      <w:szCs w:val="16"/>
    </w:rPr>
  </w:style>
  <w:style w:type="character" w:customStyle="1" w:styleId="1f6">
    <w:name w:val="Схема документа Знак1"/>
    <w:uiPriority w:val="99"/>
    <w:rsid w:val="005F0D51"/>
    <w:rPr>
      <w:rFonts w:ascii="Tahoma" w:hAnsi="Tahoma" w:cs="Tahoma"/>
      <w:sz w:val="16"/>
      <w:szCs w:val="16"/>
    </w:rPr>
  </w:style>
  <w:style w:type="character" w:customStyle="1" w:styleId="1f7">
    <w:name w:val="Подзаголовок Знак1"/>
    <w:uiPriority w:val="99"/>
    <w:rsid w:val="005F0D51"/>
    <w:rPr>
      <w:rFonts w:ascii="Calibri Light" w:hAnsi="Calibri Light" w:cs="Times New Roman"/>
      <w:i/>
      <w:iCs/>
      <w:color w:val="5B9BD5"/>
      <w:spacing w:val="15"/>
      <w:sz w:val="24"/>
      <w:szCs w:val="24"/>
    </w:rPr>
  </w:style>
  <w:style w:type="character" w:customStyle="1" w:styleId="1f8">
    <w:name w:val="Текст Знак1"/>
    <w:aliases w:val="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
    <w:uiPriority w:val="99"/>
    <w:semiHidden/>
    <w:rsid w:val="005F0D51"/>
    <w:rPr>
      <w:rFonts w:ascii="Consolas" w:hAnsi="Consolas" w:cs="Times New Roman"/>
      <w:sz w:val="21"/>
      <w:szCs w:val="21"/>
    </w:rPr>
  </w:style>
  <w:style w:type="character" w:customStyle="1" w:styleId="212">
    <w:name w:val="Основной текст с отступом 2 Знак1"/>
    <w:uiPriority w:val="99"/>
    <w:rsid w:val="005F0D51"/>
    <w:rPr>
      <w:rFonts w:cs="Times New Roman"/>
      <w:sz w:val="24"/>
      <w:szCs w:val="24"/>
    </w:rPr>
  </w:style>
  <w:style w:type="character" w:customStyle="1" w:styleId="1f9">
    <w:name w:val="Нижний колонтитул Знак1"/>
    <w:aliases w:val="Знак Знак2,Знак6 Знак1,footnote Знак1"/>
    <w:uiPriority w:val="99"/>
    <w:rsid w:val="005F0D51"/>
    <w:rPr>
      <w:rFonts w:cs="Times New Roman"/>
      <w:sz w:val="24"/>
      <w:szCs w:val="24"/>
    </w:rPr>
  </w:style>
  <w:style w:type="character" w:customStyle="1" w:styleId="311">
    <w:name w:val="Основной текст с отступом 3 Знак1"/>
    <w:uiPriority w:val="99"/>
    <w:rsid w:val="005F0D51"/>
    <w:rPr>
      <w:rFonts w:cs="Times New Roman"/>
      <w:sz w:val="16"/>
      <w:szCs w:val="16"/>
    </w:rPr>
  </w:style>
  <w:style w:type="character" w:customStyle="1" w:styleId="1fa">
    <w:name w:val="Текст выноски Знак1"/>
    <w:aliases w:val="Знак5 Знак1"/>
    <w:uiPriority w:val="99"/>
    <w:semiHidden/>
    <w:rsid w:val="005F0D51"/>
    <w:rPr>
      <w:rFonts w:ascii="Tahoma" w:hAnsi="Tahoma" w:cs="Tahoma"/>
      <w:sz w:val="16"/>
      <w:szCs w:val="16"/>
    </w:rPr>
  </w:style>
  <w:style w:type="character" w:styleId="affff1">
    <w:name w:val="Emphasis"/>
    <w:uiPriority w:val="99"/>
    <w:qFormat/>
    <w:rsid w:val="005F0D51"/>
    <w:rPr>
      <w:rFonts w:cs="Times New Roman"/>
      <w:i/>
      <w:iCs/>
    </w:rPr>
  </w:style>
  <w:style w:type="paragraph" w:customStyle="1" w:styleId="1206">
    <w:name w:val="1206"/>
    <w:basedOn w:val="ab"/>
    <w:uiPriority w:val="99"/>
    <w:rsid w:val="005F0D51"/>
    <w:pPr>
      <w:spacing w:after="120"/>
      <w:jc w:val="center"/>
    </w:pPr>
    <w:rPr>
      <w:b/>
      <w:bCs/>
      <w:color w:val="000000"/>
    </w:rPr>
  </w:style>
  <w:style w:type="paragraph" w:customStyle="1" w:styleId="-1">
    <w:name w:val="Маркирован-1"/>
    <w:basedOn w:val="ab"/>
    <w:uiPriority w:val="99"/>
    <w:rsid w:val="005F0D51"/>
    <w:pPr>
      <w:tabs>
        <w:tab w:val="num" w:pos="720"/>
        <w:tab w:val="num" w:pos="900"/>
        <w:tab w:val="num" w:pos="1211"/>
      </w:tabs>
      <w:spacing w:line="360" w:lineRule="auto"/>
      <w:ind w:left="900" w:hanging="283"/>
      <w:jc w:val="both"/>
    </w:pPr>
  </w:style>
  <w:style w:type="paragraph" w:customStyle="1" w:styleId="2a">
    <w:name w:val="Список_маркир.2"/>
    <w:basedOn w:val="ab"/>
    <w:uiPriority w:val="99"/>
    <w:rsid w:val="005F0D51"/>
    <w:pPr>
      <w:tabs>
        <w:tab w:val="num" w:pos="1021"/>
      </w:tabs>
      <w:spacing w:line="360" w:lineRule="auto"/>
      <w:ind w:firstLine="567"/>
      <w:jc w:val="both"/>
    </w:pPr>
  </w:style>
  <w:style w:type="paragraph" w:customStyle="1" w:styleId="NoSpacing1">
    <w:name w:val="No Spacing1"/>
    <w:aliases w:val="Доп пункт,ПТП Главы,Заголовок уровень 1,Текстовая часть,!текст,Осн_текст,С интервалом и отступом"/>
    <w:uiPriority w:val="99"/>
    <w:rsid w:val="005F0D51"/>
    <w:rPr>
      <w:rFonts w:eastAsia="Times New Roman"/>
      <w:sz w:val="22"/>
      <w:szCs w:val="22"/>
      <w:lang w:eastAsia="en-US"/>
    </w:rPr>
  </w:style>
  <w:style w:type="character" w:customStyle="1" w:styleId="blk">
    <w:name w:val="blk"/>
    <w:uiPriority w:val="99"/>
    <w:rsid w:val="005F0D51"/>
    <w:rPr>
      <w:rFonts w:cs="Times New Roman"/>
    </w:rPr>
  </w:style>
  <w:style w:type="paragraph" w:customStyle="1" w:styleId="1fb">
    <w:name w:val="1Осн.Текст"/>
    <w:basedOn w:val="afb"/>
    <w:link w:val="1fc"/>
    <w:uiPriority w:val="99"/>
    <w:rsid w:val="005F0D51"/>
    <w:pPr>
      <w:spacing w:after="0" w:line="360" w:lineRule="auto"/>
      <w:ind w:firstLine="720"/>
      <w:contextualSpacing/>
      <w:jc w:val="both"/>
    </w:pPr>
    <w:rPr>
      <w:rFonts w:ascii="Arial" w:hAnsi="Arial" w:cs="Arial"/>
    </w:rPr>
  </w:style>
  <w:style w:type="character" w:customStyle="1" w:styleId="1fc">
    <w:name w:val="1Осн.Текст Знак"/>
    <w:link w:val="1fb"/>
    <w:uiPriority w:val="99"/>
    <w:locked/>
    <w:rsid w:val="005F0D51"/>
    <w:rPr>
      <w:rFonts w:ascii="Arial" w:hAnsi="Arial" w:cs="Arial"/>
      <w:sz w:val="24"/>
      <w:szCs w:val="24"/>
      <w:lang w:eastAsia="ru-RU"/>
    </w:rPr>
  </w:style>
  <w:style w:type="paragraph" w:customStyle="1" w:styleId="1111110">
    <w:name w:val="111111"/>
    <w:basedOn w:val="afb"/>
    <w:link w:val="1111112"/>
    <w:uiPriority w:val="99"/>
    <w:rsid w:val="005F0D51"/>
    <w:pPr>
      <w:widowControl w:val="0"/>
      <w:spacing w:before="67" w:after="0" w:line="360" w:lineRule="auto"/>
      <w:ind w:right="108" w:firstLine="567"/>
      <w:contextualSpacing/>
      <w:jc w:val="both"/>
    </w:pPr>
    <w:rPr>
      <w:rFonts w:ascii="Arial" w:eastAsia="Calibri" w:hAnsi="Arial"/>
      <w:spacing w:val="-3"/>
    </w:rPr>
  </w:style>
  <w:style w:type="character" w:customStyle="1" w:styleId="1111112">
    <w:name w:val="111111 Знак"/>
    <w:link w:val="1111110"/>
    <w:uiPriority w:val="99"/>
    <w:locked/>
    <w:rsid w:val="005F0D51"/>
    <w:rPr>
      <w:rFonts w:ascii="Arial" w:eastAsia="Times New Roman" w:hAnsi="Arial" w:cs="Times New Roman"/>
      <w:spacing w:val="-3"/>
      <w:sz w:val="24"/>
      <w:szCs w:val="24"/>
      <w:lang w:eastAsia="ru-RU"/>
    </w:rPr>
  </w:style>
  <w:style w:type="paragraph" w:customStyle="1" w:styleId="xl63">
    <w:name w:val="xl63"/>
    <w:basedOn w:val="ab"/>
    <w:uiPriority w:val="99"/>
    <w:rsid w:val="005F0D51"/>
    <w:pPr>
      <w:spacing w:before="100" w:beforeAutospacing="1" w:after="100" w:afterAutospacing="1"/>
    </w:pPr>
    <w:rPr>
      <w:sz w:val="20"/>
      <w:szCs w:val="20"/>
    </w:rPr>
  </w:style>
  <w:style w:type="paragraph" w:customStyle="1" w:styleId="xl64">
    <w:name w:val="xl6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f2">
    <w:name w:val="Знак Знак Знак Знак"/>
    <w:basedOn w:val="ab"/>
    <w:uiPriority w:val="99"/>
    <w:rsid w:val="005F0D51"/>
    <w:pPr>
      <w:widowControl w:val="0"/>
      <w:adjustRightInd w:val="0"/>
      <w:spacing w:line="240" w:lineRule="exact"/>
      <w:jc w:val="right"/>
    </w:pPr>
    <w:rPr>
      <w:sz w:val="20"/>
      <w:szCs w:val="20"/>
      <w:lang w:val="en-GB"/>
    </w:rPr>
  </w:style>
  <w:style w:type="paragraph" w:customStyle="1" w:styleId="ConsPlusNormal">
    <w:name w:val="ConsPlusNormal"/>
    <w:link w:val="ConsPlusNormal0"/>
    <w:qFormat/>
    <w:rsid w:val="005F0D51"/>
    <w:pPr>
      <w:widowControl w:val="0"/>
      <w:autoSpaceDE w:val="0"/>
      <w:autoSpaceDN w:val="0"/>
      <w:adjustRightInd w:val="0"/>
      <w:ind w:firstLine="720"/>
    </w:pPr>
    <w:rPr>
      <w:rFonts w:ascii="Arial" w:eastAsia="Times New Roman" w:hAnsi="Arial" w:cs="Arial"/>
      <w:sz w:val="22"/>
      <w:szCs w:val="22"/>
    </w:rPr>
  </w:style>
  <w:style w:type="paragraph" w:customStyle="1" w:styleId="Heading">
    <w:name w:val="Heading"/>
    <w:uiPriority w:val="99"/>
    <w:rsid w:val="005F0D51"/>
    <w:pPr>
      <w:widowControl w:val="0"/>
      <w:overflowPunct w:val="0"/>
      <w:autoSpaceDE w:val="0"/>
      <w:autoSpaceDN w:val="0"/>
      <w:adjustRightInd w:val="0"/>
      <w:jc w:val="center"/>
      <w:textAlignment w:val="baseline"/>
    </w:pPr>
    <w:rPr>
      <w:rFonts w:ascii="Arial" w:eastAsia="Times New Roman" w:hAnsi="Arial"/>
      <w:b/>
      <w:sz w:val="22"/>
    </w:rPr>
  </w:style>
  <w:style w:type="paragraph" w:customStyle="1" w:styleId="xl329">
    <w:name w:val="xl329"/>
    <w:basedOn w:val="ab"/>
    <w:uiPriority w:val="99"/>
    <w:rsid w:val="005F0D51"/>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330">
    <w:name w:val="xl330"/>
    <w:basedOn w:val="ab"/>
    <w:uiPriority w:val="99"/>
    <w:rsid w:val="005F0D51"/>
    <w:pPr>
      <w:pBdr>
        <w:bottom w:val="single" w:sz="8" w:space="0" w:color="auto"/>
      </w:pBdr>
      <w:spacing w:before="100" w:beforeAutospacing="1" w:after="100" w:afterAutospacing="1"/>
      <w:jc w:val="center"/>
      <w:textAlignment w:val="center"/>
    </w:pPr>
    <w:rPr>
      <w:sz w:val="18"/>
      <w:szCs w:val="18"/>
    </w:rPr>
  </w:style>
  <w:style w:type="paragraph" w:customStyle="1" w:styleId="xl331">
    <w:name w:val="xl331"/>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32">
    <w:name w:val="xl332"/>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33">
    <w:name w:val="xl333"/>
    <w:basedOn w:val="ab"/>
    <w:uiPriority w:val="99"/>
    <w:rsid w:val="005F0D51"/>
    <w:pPr>
      <w:pBdr>
        <w:left w:val="single" w:sz="8" w:space="0" w:color="auto"/>
      </w:pBdr>
      <w:spacing w:before="100" w:beforeAutospacing="1" w:after="100" w:afterAutospacing="1"/>
      <w:jc w:val="center"/>
    </w:pPr>
  </w:style>
  <w:style w:type="paragraph" w:customStyle="1" w:styleId="xl334">
    <w:name w:val="xl334"/>
    <w:basedOn w:val="ab"/>
    <w:uiPriority w:val="99"/>
    <w:rsid w:val="005F0D51"/>
    <w:pPr>
      <w:pBdr>
        <w:right w:val="single" w:sz="8" w:space="0" w:color="auto"/>
      </w:pBdr>
      <w:spacing w:before="100" w:beforeAutospacing="1" w:after="100" w:afterAutospacing="1"/>
      <w:jc w:val="center"/>
    </w:pPr>
  </w:style>
  <w:style w:type="paragraph" w:customStyle="1" w:styleId="xl335">
    <w:name w:val="xl335"/>
    <w:basedOn w:val="ab"/>
    <w:uiPriority w:val="99"/>
    <w:rsid w:val="005F0D51"/>
    <w:pPr>
      <w:pBdr>
        <w:bottom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336">
    <w:name w:val="xl336"/>
    <w:basedOn w:val="ab"/>
    <w:uiPriority w:val="99"/>
    <w:rsid w:val="005F0D51"/>
    <w:pPr>
      <w:pBdr>
        <w:left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337">
    <w:name w:val="xl337"/>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38">
    <w:name w:val="xl338"/>
    <w:basedOn w:val="ab"/>
    <w:uiPriority w:val="99"/>
    <w:rsid w:val="005F0D51"/>
    <w:pPr>
      <w:pBdr>
        <w:left w:val="single" w:sz="8" w:space="0" w:color="auto"/>
        <w:bottom w:val="single" w:sz="8" w:space="0" w:color="auto"/>
        <w:right w:val="single" w:sz="8" w:space="0" w:color="auto"/>
      </w:pBdr>
      <w:spacing w:before="100" w:beforeAutospacing="1" w:after="100" w:afterAutospacing="1"/>
    </w:pPr>
  </w:style>
  <w:style w:type="paragraph" w:customStyle="1" w:styleId="xl339">
    <w:name w:val="xl339"/>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40">
    <w:name w:val="xl340"/>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41">
    <w:name w:val="xl341"/>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42">
    <w:name w:val="xl342"/>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3">
    <w:name w:val="xl34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4">
    <w:name w:val="xl344"/>
    <w:basedOn w:val="ab"/>
    <w:uiPriority w:val="99"/>
    <w:rsid w:val="005F0D5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45">
    <w:name w:val="xl345"/>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46">
    <w:name w:val="xl346"/>
    <w:basedOn w:val="ab"/>
    <w:uiPriority w:val="99"/>
    <w:rsid w:val="005F0D51"/>
    <w:pPr>
      <w:pBdr>
        <w:left w:val="single" w:sz="8" w:space="0" w:color="auto"/>
        <w:right w:val="single" w:sz="8" w:space="0" w:color="auto"/>
      </w:pBdr>
      <w:spacing w:before="100" w:beforeAutospacing="1" w:after="100" w:afterAutospacing="1"/>
      <w:jc w:val="center"/>
    </w:pPr>
  </w:style>
  <w:style w:type="paragraph" w:customStyle="1" w:styleId="xl347">
    <w:name w:val="xl347"/>
    <w:basedOn w:val="ab"/>
    <w:uiPriority w:val="99"/>
    <w:rsid w:val="005F0D51"/>
    <w:pPr>
      <w:pBdr>
        <w:top w:val="single" w:sz="8" w:space="0" w:color="auto"/>
        <w:bottom w:val="single" w:sz="4" w:space="0" w:color="auto"/>
      </w:pBdr>
      <w:spacing w:before="100" w:beforeAutospacing="1" w:after="100" w:afterAutospacing="1"/>
      <w:jc w:val="center"/>
    </w:pPr>
    <w:rPr>
      <w:u w:val="single"/>
    </w:rPr>
  </w:style>
  <w:style w:type="paragraph" w:customStyle="1" w:styleId="xl348">
    <w:name w:val="xl348"/>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u w:val="single"/>
    </w:rPr>
  </w:style>
  <w:style w:type="paragraph" w:customStyle="1" w:styleId="xl349">
    <w:name w:val="xl349"/>
    <w:basedOn w:val="ab"/>
    <w:uiPriority w:val="99"/>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b/>
      <w:bCs/>
    </w:rPr>
  </w:style>
  <w:style w:type="paragraph" w:customStyle="1" w:styleId="xl350">
    <w:name w:val="xl350"/>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351">
    <w:name w:val="xl351"/>
    <w:basedOn w:val="ab"/>
    <w:uiPriority w:val="99"/>
    <w:rsid w:val="005F0D51"/>
    <w:pPr>
      <w:pBdr>
        <w:bottom w:val="single" w:sz="4" w:space="0" w:color="auto"/>
      </w:pBdr>
      <w:spacing w:before="100" w:beforeAutospacing="1" w:after="100" w:afterAutospacing="1"/>
      <w:jc w:val="center"/>
    </w:pPr>
    <w:rPr>
      <w:u w:val="single"/>
    </w:rPr>
  </w:style>
  <w:style w:type="paragraph" w:customStyle="1" w:styleId="xl352">
    <w:name w:val="xl352"/>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rPr>
      <w:u w:val="single"/>
    </w:rPr>
  </w:style>
  <w:style w:type="paragraph" w:customStyle="1" w:styleId="xl353">
    <w:name w:val="xl35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54">
    <w:name w:val="xl354"/>
    <w:basedOn w:val="ab"/>
    <w:uiPriority w:val="99"/>
    <w:rsid w:val="005F0D51"/>
    <w:pPr>
      <w:pBdr>
        <w:bottom w:val="single" w:sz="4" w:space="0" w:color="auto"/>
      </w:pBdr>
      <w:spacing w:before="100" w:beforeAutospacing="1" w:after="100" w:afterAutospacing="1"/>
      <w:jc w:val="center"/>
    </w:pPr>
  </w:style>
  <w:style w:type="paragraph" w:customStyle="1" w:styleId="xl355">
    <w:name w:val="xl355"/>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356">
    <w:name w:val="xl356"/>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57">
    <w:name w:val="xl357"/>
    <w:basedOn w:val="ab"/>
    <w:uiPriority w:val="99"/>
    <w:rsid w:val="005F0D51"/>
    <w:pPr>
      <w:pBdr>
        <w:bottom w:val="single" w:sz="4" w:space="0" w:color="auto"/>
      </w:pBdr>
      <w:spacing w:before="100" w:beforeAutospacing="1" w:after="100" w:afterAutospacing="1"/>
      <w:jc w:val="center"/>
    </w:pPr>
  </w:style>
  <w:style w:type="paragraph" w:customStyle="1" w:styleId="xl358">
    <w:name w:val="xl358"/>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9">
    <w:name w:val="xl359"/>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0">
    <w:name w:val="xl360"/>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1">
    <w:name w:val="xl361"/>
    <w:basedOn w:val="ab"/>
    <w:uiPriority w:val="99"/>
    <w:rsid w:val="005F0D51"/>
    <w:pPr>
      <w:pBdr>
        <w:bottom w:val="single" w:sz="4" w:space="0" w:color="auto"/>
      </w:pBdr>
      <w:spacing w:before="100" w:beforeAutospacing="1" w:after="100" w:afterAutospacing="1"/>
      <w:jc w:val="center"/>
    </w:pPr>
  </w:style>
  <w:style w:type="paragraph" w:customStyle="1" w:styleId="xl362">
    <w:name w:val="xl362"/>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3">
    <w:name w:val="xl36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4">
    <w:name w:val="xl364"/>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5">
    <w:name w:val="xl365"/>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66">
    <w:name w:val="xl366"/>
    <w:basedOn w:val="ab"/>
    <w:uiPriority w:val="99"/>
    <w:rsid w:val="005F0D5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7">
    <w:name w:val="xl367"/>
    <w:basedOn w:val="ab"/>
    <w:uiPriority w:val="99"/>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8">
    <w:name w:val="xl368"/>
    <w:basedOn w:val="ab"/>
    <w:uiPriority w:val="99"/>
    <w:rsid w:val="005F0D5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69">
    <w:name w:val="xl369"/>
    <w:basedOn w:val="ab"/>
    <w:uiPriority w:val="99"/>
    <w:rsid w:val="005F0D51"/>
    <w:pPr>
      <w:pBdr>
        <w:bottom w:val="single" w:sz="4" w:space="0" w:color="auto"/>
      </w:pBdr>
      <w:spacing w:before="100" w:beforeAutospacing="1" w:after="100" w:afterAutospacing="1"/>
      <w:jc w:val="center"/>
    </w:pPr>
  </w:style>
  <w:style w:type="paragraph" w:customStyle="1" w:styleId="xl370">
    <w:name w:val="xl370"/>
    <w:basedOn w:val="ab"/>
    <w:uiPriority w:val="99"/>
    <w:rsid w:val="005F0D51"/>
    <w:pPr>
      <w:pBdr>
        <w:bottom w:val="single" w:sz="4" w:space="0" w:color="auto"/>
      </w:pBdr>
      <w:spacing w:before="100" w:beforeAutospacing="1" w:after="100" w:afterAutospacing="1"/>
      <w:jc w:val="center"/>
    </w:pPr>
  </w:style>
  <w:style w:type="paragraph" w:customStyle="1" w:styleId="xl371">
    <w:name w:val="xl371"/>
    <w:basedOn w:val="ab"/>
    <w:uiPriority w:val="99"/>
    <w:rsid w:val="005F0D51"/>
    <w:pPr>
      <w:pBdr>
        <w:bottom w:val="single" w:sz="4" w:space="0" w:color="auto"/>
      </w:pBdr>
      <w:spacing w:before="100" w:beforeAutospacing="1" w:after="100" w:afterAutospacing="1"/>
      <w:jc w:val="center"/>
    </w:pPr>
  </w:style>
  <w:style w:type="paragraph" w:customStyle="1" w:styleId="xl372">
    <w:name w:val="xl372"/>
    <w:basedOn w:val="ab"/>
    <w:uiPriority w:val="99"/>
    <w:rsid w:val="005F0D5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73">
    <w:name w:val="xl37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74">
    <w:name w:val="xl374"/>
    <w:basedOn w:val="ab"/>
    <w:uiPriority w:val="99"/>
    <w:rsid w:val="005F0D51"/>
    <w:pPr>
      <w:pBdr>
        <w:bottom w:val="single" w:sz="4" w:space="0" w:color="auto"/>
      </w:pBdr>
      <w:spacing w:before="100" w:beforeAutospacing="1" w:after="100" w:afterAutospacing="1"/>
      <w:jc w:val="center"/>
    </w:pPr>
  </w:style>
  <w:style w:type="paragraph" w:customStyle="1" w:styleId="xl375">
    <w:name w:val="xl375"/>
    <w:basedOn w:val="ab"/>
    <w:uiPriority w:val="99"/>
    <w:rsid w:val="005F0D51"/>
    <w:pPr>
      <w:pBdr>
        <w:bottom w:val="single" w:sz="4" w:space="0" w:color="auto"/>
      </w:pBdr>
      <w:spacing w:before="100" w:beforeAutospacing="1" w:after="100" w:afterAutospacing="1"/>
      <w:jc w:val="center"/>
    </w:pPr>
  </w:style>
  <w:style w:type="paragraph" w:customStyle="1" w:styleId="xl376">
    <w:name w:val="xl376"/>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377">
    <w:name w:val="xl377"/>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78">
    <w:name w:val="xl378"/>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379">
    <w:name w:val="xl379"/>
    <w:basedOn w:val="ab"/>
    <w:uiPriority w:val="99"/>
    <w:rsid w:val="005F0D51"/>
    <w:pPr>
      <w:pBdr>
        <w:bottom w:val="single" w:sz="4" w:space="0" w:color="auto"/>
      </w:pBdr>
      <w:spacing w:before="100" w:beforeAutospacing="1" w:after="100" w:afterAutospacing="1"/>
      <w:jc w:val="center"/>
    </w:pPr>
  </w:style>
  <w:style w:type="paragraph" w:customStyle="1" w:styleId="xl380">
    <w:name w:val="xl380"/>
    <w:basedOn w:val="ab"/>
    <w:uiPriority w:val="99"/>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381">
    <w:name w:val="xl381"/>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u w:val="single"/>
    </w:rPr>
  </w:style>
  <w:style w:type="paragraph" w:customStyle="1" w:styleId="xl382">
    <w:name w:val="xl382"/>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83">
    <w:name w:val="xl38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84">
    <w:name w:val="xl384"/>
    <w:basedOn w:val="ab"/>
    <w:uiPriority w:val="99"/>
    <w:rsid w:val="005F0D51"/>
    <w:pPr>
      <w:pBdr>
        <w:bottom w:val="single" w:sz="4" w:space="0" w:color="auto"/>
      </w:pBdr>
      <w:spacing w:before="100" w:beforeAutospacing="1" w:after="100" w:afterAutospacing="1"/>
      <w:jc w:val="center"/>
    </w:pPr>
  </w:style>
  <w:style w:type="paragraph" w:customStyle="1" w:styleId="xl385">
    <w:name w:val="xl385"/>
    <w:basedOn w:val="ab"/>
    <w:uiPriority w:val="99"/>
    <w:rsid w:val="005F0D51"/>
    <w:pPr>
      <w:pBdr>
        <w:bottom w:val="single" w:sz="4" w:space="0" w:color="auto"/>
      </w:pBdr>
      <w:spacing w:before="100" w:beforeAutospacing="1" w:after="100" w:afterAutospacing="1"/>
      <w:jc w:val="center"/>
    </w:pPr>
  </w:style>
  <w:style w:type="paragraph" w:customStyle="1" w:styleId="xl386">
    <w:name w:val="xl386"/>
    <w:basedOn w:val="ab"/>
    <w:uiPriority w:val="99"/>
    <w:rsid w:val="005F0D51"/>
    <w:pPr>
      <w:pBdr>
        <w:bottom w:val="single" w:sz="4" w:space="0" w:color="auto"/>
      </w:pBdr>
      <w:spacing w:before="100" w:beforeAutospacing="1" w:after="100" w:afterAutospacing="1"/>
      <w:jc w:val="center"/>
    </w:pPr>
  </w:style>
  <w:style w:type="paragraph" w:customStyle="1" w:styleId="xl387">
    <w:name w:val="xl387"/>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388">
    <w:name w:val="xl388"/>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89">
    <w:name w:val="xl389"/>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390">
    <w:name w:val="xl390"/>
    <w:basedOn w:val="ab"/>
    <w:uiPriority w:val="99"/>
    <w:rsid w:val="005F0D51"/>
    <w:pPr>
      <w:pBdr>
        <w:bottom w:val="single" w:sz="4" w:space="0" w:color="auto"/>
      </w:pBdr>
      <w:spacing w:before="100" w:beforeAutospacing="1" w:after="100" w:afterAutospacing="1"/>
      <w:jc w:val="center"/>
    </w:pPr>
  </w:style>
  <w:style w:type="paragraph" w:customStyle="1" w:styleId="xl391">
    <w:name w:val="xl391"/>
    <w:basedOn w:val="ab"/>
    <w:uiPriority w:val="99"/>
    <w:rsid w:val="005F0D51"/>
    <w:pPr>
      <w:pBdr>
        <w:bottom w:val="single" w:sz="4" w:space="0" w:color="auto"/>
      </w:pBdr>
      <w:spacing w:before="100" w:beforeAutospacing="1" w:after="100" w:afterAutospacing="1"/>
      <w:jc w:val="center"/>
    </w:pPr>
  </w:style>
  <w:style w:type="paragraph" w:customStyle="1" w:styleId="xl392">
    <w:name w:val="xl392"/>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393">
    <w:name w:val="xl393"/>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394">
    <w:name w:val="xl394"/>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395">
    <w:name w:val="xl395"/>
    <w:basedOn w:val="ab"/>
    <w:uiPriority w:val="99"/>
    <w:rsid w:val="005F0D51"/>
    <w:pPr>
      <w:pBdr>
        <w:bottom w:val="single" w:sz="4" w:space="0" w:color="auto"/>
      </w:pBdr>
      <w:spacing w:before="100" w:beforeAutospacing="1" w:after="100" w:afterAutospacing="1"/>
      <w:jc w:val="center"/>
    </w:pPr>
  </w:style>
  <w:style w:type="paragraph" w:customStyle="1" w:styleId="xl396">
    <w:name w:val="xl396"/>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397">
    <w:name w:val="xl397"/>
    <w:basedOn w:val="ab"/>
    <w:uiPriority w:val="99"/>
    <w:rsid w:val="005F0D51"/>
    <w:pPr>
      <w:pBdr>
        <w:bottom w:val="single" w:sz="4" w:space="0" w:color="auto"/>
      </w:pBdr>
      <w:spacing w:before="100" w:beforeAutospacing="1" w:after="100" w:afterAutospacing="1"/>
      <w:jc w:val="center"/>
    </w:pPr>
  </w:style>
  <w:style w:type="paragraph" w:customStyle="1" w:styleId="xl398">
    <w:name w:val="xl398"/>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399">
    <w:name w:val="xl399"/>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00">
    <w:name w:val="xl400"/>
    <w:basedOn w:val="ab"/>
    <w:uiPriority w:val="99"/>
    <w:rsid w:val="005F0D51"/>
    <w:pPr>
      <w:pBdr>
        <w:bottom w:val="single" w:sz="4" w:space="0" w:color="auto"/>
      </w:pBdr>
      <w:spacing w:before="100" w:beforeAutospacing="1" w:after="100" w:afterAutospacing="1"/>
      <w:jc w:val="center"/>
    </w:pPr>
  </w:style>
  <w:style w:type="paragraph" w:customStyle="1" w:styleId="xl401">
    <w:name w:val="xl401"/>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02">
    <w:name w:val="xl402"/>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3">
    <w:name w:val="xl403"/>
    <w:basedOn w:val="ab"/>
    <w:uiPriority w:val="99"/>
    <w:rsid w:val="005F0D51"/>
    <w:pPr>
      <w:pBdr>
        <w:bottom w:val="single" w:sz="4" w:space="0" w:color="auto"/>
      </w:pBdr>
      <w:shd w:val="clear" w:color="000000" w:fill="FFFFFF"/>
      <w:spacing w:before="100" w:beforeAutospacing="1" w:after="100" w:afterAutospacing="1"/>
      <w:jc w:val="center"/>
    </w:pPr>
  </w:style>
  <w:style w:type="paragraph" w:customStyle="1" w:styleId="xl404">
    <w:name w:val="xl404"/>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5">
    <w:name w:val="xl405"/>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06">
    <w:name w:val="xl406"/>
    <w:basedOn w:val="ab"/>
    <w:uiPriority w:val="99"/>
    <w:rsid w:val="005F0D51"/>
    <w:pPr>
      <w:pBdr>
        <w:bottom w:val="single" w:sz="4" w:space="0" w:color="auto"/>
      </w:pBdr>
      <w:spacing w:before="100" w:beforeAutospacing="1" w:after="100" w:afterAutospacing="1"/>
      <w:jc w:val="center"/>
    </w:pPr>
  </w:style>
  <w:style w:type="paragraph" w:customStyle="1" w:styleId="xl407">
    <w:name w:val="xl407"/>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408">
    <w:name w:val="xl408"/>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409">
    <w:name w:val="xl409"/>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10">
    <w:name w:val="xl410"/>
    <w:basedOn w:val="ab"/>
    <w:uiPriority w:val="99"/>
    <w:rsid w:val="005F0D5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411">
    <w:name w:val="xl411"/>
    <w:basedOn w:val="ab"/>
    <w:uiPriority w:val="99"/>
    <w:rsid w:val="005F0D5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412">
    <w:name w:val="xl412"/>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3">
    <w:name w:val="xl413"/>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14">
    <w:name w:val="xl414"/>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15">
    <w:name w:val="xl415"/>
    <w:basedOn w:val="ab"/>
    <w:uiPriority w:val="99"/>
    <w:rsid w:val="005F0D51"/>
    <w:pPr>
      <w:pBdr>
        <w:bottom w:val="single" w:sz="4" w:space="0" w:color="auto"/>
      </w:pBdr>
      <w:shd w:val="clear" w:color="000000" w:fill="FFFFFF"/>
      <w:spacing w:before="100" w:beforeAutospacing="1" w:after="100" w:afterAutospacing="1"/>
      <w:jc w:val="center"/>
    </w:pPr>
  </w:style>
  <w:style w:type="paragraph" w:customStyle="1" w:styleId="xl416">
    <w:name w:val="xl416"/>
    <w:basedOn w:val="ab"/>
    <w:uiPriority w:val="99"/>
    <w:rsid w:val="005F0D51"/>
    <w:pPr>
      <w:pBdr>
        <w:bottom w:val="single" w:sz="4" w:space="0" w:color="auto"/>
      </w:pBdr>
      <w:shd w:val="clear" w:color="000000" w:fill="FFFFFF"/>
      <w:spacing w:before="100" w:beforeAutospacing="1" w:after="100" w:afterAutospacing="1"/>
      <w:jc w:val="center"/>
    </w:pPr>
  </w:style>
  <w:style w:type="paragraph" w:customStyle="1" w:styleId="xl417">
    <w:name w:val="xl417"/>
    <w:basedOn w:val="ab"/>
    <w:uiPriority w:val="99"/>
    <w:rsid w:val="005F0D51"/>
    <w:pPr>
      <w:pBdr>
        <w:bottom w:val="single" w:sz="4" w:space="0" w:color="auto"/>
      </w:pBdr>
      <w:shd w:val="clear" w:color="000000" w:fill="FFFFFF"/>
      <w:spacing w:before="100" w:beforeAutospacing="1" w:after="100" w:afterAutospacing="1"/>
      <w:jc w:val="center"/>
    </w:pPr>
  </w:style>
  <w:style w:type="paragraph" w:customStyle="1" w:styleId="xl418">
    <w:name w:val="xl418"/>
    <w:basedOn w:val="ab"/>
    <w:uiPriority w:val="99"/>
    <w:rsid w:val="005F0D51"/>
    <w:pPr>
      <w:pBdr>
        <w:bottom w:val="single" w:sz="4" w:space="0" w:color="auto"/>
      </w:pBdr>
      <w:shd w:val="clear" w:color="000000" w:fill="FFFFFF"/>
      <w:spacing w:before="100" w:beforeAutospacing="1" w:after="100" w:afterAutospacing="1"/>
      <w:jc w:val="center"/>
    </w:pPr>
  </w:style>
  <w:style w:type="paragraph" w:customStyle="1" w:styleId="xl419">
    <w:name w:val="xl419"/>
    <w:basedOn w:val="ab"/>
    <w:uiPriority w:val="99"/>
    <w:rsid w:val="005F0D51"/>
    <w:pPr>
      <w:pBdr>
        <w:bottom w:val="single" w:sz="4" w:space="0" w:color="auto"/>
      </w:pBdr>
      <w:spacing w:before="100" w:beforeAutospacing="1" w:after="100" w:afterAutospacing="1"/>
      <w:jc w:val="center"/>
    </w:pPr>
  </w:style>
  <w:style w:type="paragraph" w:customStyle="1" w:styleId="xl420">
    <w:name w:val="xl420"/>
    <w:basedOn w:val="ab"/>
    <w:uiPriority w:val="99"/>
    <w:rsid w:val="005F0D51"/>
    <w:pPr>
      <w:pBdr>
        <w:bottom w:val="single" w:sz="4" w:space="0" w:color="auto"/>
      </w:pBdr>
      <w:spacing w:before="100" w:beforeAutospacing="1" w:after="100" w:afterAutospacing="1"/>
      <w:jc w:val="center"/>
    </w:pPr>
    <w:rPr>
      <w:color w:val="FF0000"/>
    </w:rPr>
  </w:style>
  <w:style w:type="paragraph" w:customStyle="1" w:styleId="xl421">
    <w:name w:val="xl421"/>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22">
    <w:name w:val="xl422"/>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3">
    <w:name w:val="xl423"/>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4">
    <w:name w:val="xl424"/>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5">
    <w:name w:val="xl425"/>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6">
    <w:name w:val="xl426"/>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427">
    <w:name w:val="xl427"/>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28">
    <w:name w:val="xl428"/>
    <w:basedOn w:val="ab"/>
    <w:uiPriority w:val="99"/>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29">
    <w:name w:val="xl429"/>
    <w:basedOn w:val="ab"/>
    <w:uiPriority w:val="99"/>
    <w:rsid w:val="005F0D5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30">
    <w:name w:val="xl430"/>
    <w:basedOn w:val="ab"/>
    <w:uiPriority w:val="99"/>
    <w:rsid w:val="005F0D5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431">
    <w:name w:val="xl431"/>
    <w:basedOn w:val="ab"/>
    <w:uiPriority w:val="99"/>
    <w:rsid w:val="005F0D51"/>
    <w:pPr>
      <w:pBdr>
        <w:top w:val="single" w:sz="8" w:space="0" w:color="auto"/>
        <w:bottom w:val="single" w:sz="8" w:space="0" w:color="auto"/>
        <w:right w:val="single" w:sz="8" w:space="0" w:color="auto"/>
      </w:pBdr>
      <w:shd w:val="clear" w:color="000000" w:fill="969696"/>
      <w:spacing w:before="100" w:beforeAutospacing="1" w:after="100" w:afterAutospacing="1"/>
      <w:jc w:val="center"/>
      <w:textAlignment w:val="center"/>
    </w:pPr>
  </w:style>
  <w:style w:type="paragraph" w:customStyle="1" w:styleId="xl432">
    <w:name w:val="xl432"/>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33">
    <w:name w:val="xl43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34">
    <w:name w:val="xl434"/>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435">
    <w:name w:val="xl435"/>
    <w:basedOn w:val="ab"/>
    <w:uiPriority w:val="99"/>
    <w:rsid w:val="005F0D51"/>
    <w:pPr>
      <w:pBdr>
        <w:bottom w:val="single" w:sz="4" w:space="0" w:color="auto"/>
      </w:pBdr>
      <w:spacing w:before="100" w:beforeAutospacing="1" w:after="100" w:afterAutospacing="1"/>
      <w:jc w:val="center"/>
    </w:pPr>
  </w:style>
  <w:style w:type="paragraph" w:customStyle="1" w:styleId="xl436">
    <w:name w:val="xl436"/>
    <w:basedOn w:val="ab"/>
    <w:uiPriority w:val="99"/>
    <w:rsid w:val="005F0D51"/>
    <w:pPr>
      <w:pBdr>
        <w:bottom w:val="single" w:sz="4" w:space="0" w:color="auto"/>
      </w:pBdr>
      <w:spacing w:before="100" w:beforeAutospacing="1" w:after="100" w:afterAutospacing="1"/>
      <w:jc w:val="center"/>
    </w:pPr>
  </w:style>
  <w:style w:type="paragraph" w:customStyle="1" w:styleId="xl437">
    <w:name w:val="xl437"/>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38">
    <w:name w:val="xl438"/>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439">
    <w:name w:val="xl439"/>
    <w:basedOn w:val="ab"/>
    <w:uiPriority w:val="99"/>
    <w:rsid w:val="005F0D5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440">
    <w:name w:val="xl440"/>
    <w:basedOn w:val="ab"/>
    <w:uiPriority w:val="99"/>
    <w:rsid w:val="005F0D51"/>
    <w:pPr>
      <w:pBdr>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441">
    <w:name w:val="xl441"/>
    <w:basedOn w:val="ab"/>
    <w:uiPriority w:val="99"/>
    <w:rsid w:val="005F0D51"/>
    <w:pPr>
      <w:pBdr>
        <w:bottom w:val="single" w:sz="4" w:space="0" w:color="auto"/>
      </w:pBdr>
      <w:shd w:val="clear" w:color="000000" w:fill="FFFFFF"/>
      <w:spacing w:before="100" w:beforeAutospacing="1" w:after="100" w:afterAutospacing="1"/>
      <w:jc w:val="center"/>
    </w:pPr>
  </w:style>
  <w:style w:type="paragraph" w:customStyle="1" w:styleId="xl442">
    <w:name w:val="xl442"/>
    <w:basedOn w:val="ab"/>
    <w:uiPriority w:val="99"/>
    <w:rsid w:val="005F0D51"/>
    <w:pPr>
      <w:pBdr>
        <w:top w:val="single" w:sz="8" w:space="0" w:color="auto"/>
        <w:left w:val="single" w:sz="8" w:space="0" w:color="auto"/>
        <w:right w:val="single" w:sz="8" w:space="0" w:color="auto"/>
      </w:pBdr>
      <w:spacing w:before="100" w:beforeAutospacing="1" w:after="100" w:afterAutospacing="1"/>
    </w:pPr>
  </w:style>
  <w:style w:type="paragraph" w:customStyle="1" w:styleId="xl443">
    <w:name w:val="xl443"/>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44">
    <w:name w:val="xl444"/>
    <w:basedOn w:val="ab"/>
    <w:uiPriority w:val="99"/>
    <w:rsid w:val="005F0D51"/>
    <w:pPr>
      <w:pBdr>
        <w:top w:val="single" w:sz="4" w:space="0" w:color="auto"/>
        <w:left w:val="single" w:sz="8" w:space="0" w:color="auto"/>
        <w:right w:val="single" w:sz="8" w:space="0" w:color="auto"/>
      </w:pBdr>
      <w:spacing w:before="100" w:beforeAutospacing="1" w:after="100" w:afterAutospacing="1"/>
    </w:pPr>
  </w:style>
  <w:style w:type="paragraph" w:customStyle="1" w:styleId="xl445">
    <w:name w:val="xl445"/>
    <w:basedOn w:val="ab"/>
    <w:uiPriority w:val="99"/>
    <w:rsid w:val="005F0D51"/>
    <w:pPr>
      <w:pBdr>
        <w:bottom w:val="single" w:sz="4" w:space="0" w:color="auto"/>
      </w:pBdr>
      <w:spacing w:before="100" w:beforeAutospacing="1" w:after="100" w:afterAutospacing="1"/>
      <w:jc w:val="center"/>
    </w:pPr>
    <w:rPr>
      <w:color w:val="FF0000"/>
    </w:rPr>
  </w:style>
  <w:style w:type="paragraph" w:customStyle="1" w:styleId="xl446">
    <w:name w:val="xl446"/>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7">
    <w:name w:val="xl447"/>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8">
    <w:name w:val="xl448"/>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49">
    <w:name w:val="xl449"/>
    <w:basedOn w:val="ab"/>
    <w:uiPriority w:val="99"/>
    <w:rsid w:val="005F0D51"/>
    <w:pPr>
      <w:pBdr>
        <w:bottom w:val="single" w:sz="4" w:space="0" w:color="auto"/>
      </w:pBdr>
      <w:spacing w:before="100" w:beforeAutospacing="1" w:after="100" w:afterAutospacing="1"/>
      <w:jc w:val="center"/>
    </w:pPr>
  </w:style>
  <w:style w:type="paragraph" w:customStyle="1" w:styleId="xl450">
    <w:name w:val="xl450"/>
    <w:basedOn w:val="ab"/>
    <w:uiPriority w:val="99"/>
    <w:rsid w:val="005F0D51"/>
    <w:pPr>
      <w:pBdr>
        <w:bottom w:val="single" w:sz="4" w:space="0" w:color="auto"/>
      </w:pBdr>
      <w:spacing w:before="100" w:beforeAutospacing="1" w:after="100" w:afterAutospacing="1"/>
      <w:jc w:val="center"/>
    </w:pPr>
  </w:style>
  <w:style w:type="paragraph" w:customStyle="1" w:styleId="xl451">
    <w:name w:val="xl451"/>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452">
    <w:name w:val="xl452"/>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53">
    <w:name w:val="xl453"/>
    <w:basedOn w:val="ab"/>
    <w:uiPriority w:val="99"/>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454">
    <w:name w:val="xl454"/>
    <w:basedOn w:val="ab"/>
    <w:uiPriority w:val="99"/>
    <w:rsid w:val="005F0D51"/>
    <w:pPr>
      <w:pBdr>
        <w:top w:val="single" w:sz="4" w:space="0" w:color="auto"/>
        <w:bottom w:val="single" w:sz="4" w:space="0" w:color="auto"/>
        <w:right w:val="single" w:sz="8" w:space="0" w:color="auto"/>
      </w:pBdr>
      <w:spacing w:before="100" w:beforeAutospacing="1" w:after="100" w:afterAutospacing="1"/>
    </w:pPr>
  </w:style>
  <w:style w:type="paragraph" w:customStyle="1" w:styleId="xl455">
    <w:name w:val="xl455"/>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456">
    <w:name w:val="xl456"/>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57">
    <w:name w:val="xl457"/>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58">
    <w:name w:val="xl458"/>
    <w:basedOn w:val="ab"/>
    <w:uiPriority w:val="99"/>
    <w:rsid w:val="005F0D5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459">
    <w:name w:val="xl459"/>
    <w:basedOn w:val="ab"/>
    <w:uiPriority w:val="99"/>
    <w:rsid w:val="005F0D51"/>
    <w:pPr>
      <w:pBdr>
        <w:bottom w:val="single" w:sz="4" w:space="0" w:color="auto"/>
      </w:pBdr>
      <w:spacing w:before="100" w:beforeAutospacing="1" w:after="100" w:afterAutospacing="1"/>
      <w:jc w:val="center"/>
    </w:pPr>
  </w:style>
  <w:style w:type="paragraph" w:customStyle="1" w:styleId="xl460">
    <w:name w:val="xl460"/>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461">
    <w:name w:val="xl461"/>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62">
    <w:name w:val="xl462"/>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63">
    <w:name w:val="xl463"/>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464">
    <w:name w:val="xl464"/>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65">
    <w:name w:val="xl465"/>
    <w:basedOn w:val="ab"/>
    <w:uiPriority w:val="99"/>
    <w:rsid w:val="005F0D51"/>
    <w:pPr>
      <w:pBdr>
        <w:bottom w:val="single" w:sz="4" w:space="0" w:color="auto"/>
      </w:pBdr>
      <w:spacing w:before="100" w:beforeAutospacing="1" w:after="100" w:afterAutospacing="1"/>
      <w:jc w:val="center"/>
    </w:pPr>
  </w:style>
  <w:style w:type="paragraph" w:customStyle="1" w:styleId="xl466">
    <w:name w:val="xl466"/>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67">
    <w:name w:val="xl467"/>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68">
    <w:name w:val="xl468"/>
    <w:basedOn w:val="ab"/>
    <w:uiPriority w:val="99"/>
    <w:rsid w:val="005F0D51"/>
    <w:pPr>
      <w:pBdr>
        <w:bottom w:val="single" w:sz="4" w:space="0" w:color="auto"/>
      </w:pBdr>
      <w:spacing w:before="100" w:beforeAutospacing="1" w:after="100" w:afterAutospacing="1"/>
      <w:jc w:val="center"/>
    </w:pPr>
  </w:style>
  <w:style w:type="paragraph" w:customStyle="1" w:styleId="xl469">
    <w:name w:val="xl469"/>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0">
    <w:name w:val="xl470"/>
    <w:basedOn w:val="ab"/>
    <w:uiPriority w:val="99"/>
    <w:rsid w:val="005F0D51"/>
    <w:pPr>
      <w:pBdr>
        <w:bottom w:val="single" w:sz="4" w:space="0" w:color="auto"/>
      </w:pBdr>
      <w:spacing w:before="100" w:beforeAutospacing="1" w:after="100" w:afterAutospacing="1"/>
      <w:jc w:val="center"/>
    </w:pPr>
  </w:style>
  <w:style w:type="paragraph" w:customStyle="1" w:styleId="xl471">
    <w:name w:val="xl471"/>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72">
    <w:name w:val="xl472"/>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3">
    <w:name w:val="xl473"/>
    <w:basedOn w:val="ab"/>
    <w:uiPriority w:val="99"/>
    <w:rsid w:val="005F0D51"/>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74">
    <w:name w:val="xl474"/>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75">
    <w:name w:val="xl475"/>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76">
    <w:name w:val="xl476"/>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477">
    <w:name w:val="xl477"/>
    <w:basedOn w:val="ab"/>
    <w:uiPriority w:val="99"/>
    <w:rsid w:val="005F0D51"/>
    <w:pPr>
      <w:pBdr>
        <w:top w:val="single" w:sz="4" w:space="0" w:color="auto"/>
        <w:left w:val="single" w:sz="8" w:space="0" w:color="auto"/>
        <w:right w:val="single" w:sz="8" w:space="0" w:color="auto"/>
      </w:pBdr>
      <w:spacing w:before="100" w:beforeAutospacing="1" w:after="100" w:afterAutospacing="1"/>
    </w:pPr>
  </w:style>
  <w:style w:type="paragraph" w:customStyle="1" w:styleId="xl478">
    <w:name w:val="xl478"/>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79">
    <w:name w:val="xl479"/>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0">
    <w:name w:val="xl480"/>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81">
    <w:name w:val="xl481"/>
    <w:basedOn w:val="ab"/>
    <w:uiPriority w:val="99"/>
    <w:rsid w:val="005F0D51"/>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82">
    <w:name w:val="xl482"/>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83">
    <w:name w:val="xl483"/>
    <w:basedOn w:val="ab"/>
    <w:uiPriority w:val="99"/>
    <w:rsid w:val="005F0D5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484">
    <w:name w:val="xl484"/>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5">
    <w:name w:val="xl485"/>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86">
    <w:name w:val="xl486"/>
    <w:basedOn w:val="ab"/>
    <w:uiPriority w:val="99"/>
    <w:rsid w:val="005F0D51"/>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487">
    <w:name w:val="xl487"/>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88">
    <w:name w:val="xl488"/>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89">
    <w:name w:val="xl489"/>
    <w:basedOn w:val="ab"/>
    <w:uiPriority w:val="99"/>
    <w:rsid w:val="005F0D51"/>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490">
    <w:name w:val="xl490"/>
    <w:basedOn w:val="ab"/>
    <w:uiPriority w:val="99"/>
    <w:rsid w:val="005F0D51"/>
    <w:pPr>
      <w:pBdr>
        <w:left w:val="single" w:sz="8" w:space="0" w:color="auto"/>
        <w:bottom w:val="single" w:sz="4" w:space="0" w:color="auto"/>
      </w:pBdr>
      <w:spacing w:before="100" w:beforeAutospacing="1" w:after="100" w:afterAutospacing="1"/>
      <w:jc w:val="center"/>
    </w:pPr>
  </w:style>
  <w:style w:type="paragraph" w:customStyle="1" w:styleId="xl491">
    <w:name w:val="xl491"/>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92">
    <w:name w:val="xl492"/>
    <w:basedOn w:val="ab"/>
    <w:uiPriority w:val="99"/>
    <w:rsid w:val="005F0D51"/>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93">
    <w:name w:val="xl493"/>
    <w:basedOn w:val="ab"/>
    <w:uiPriority w:val="99"/>
    <w:rsid w:val="005F0D5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494">
    <w:name w:val="xl494"/>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495">
    <w:name w:val="xl495"/>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496">
    <w:name w:val="xl496"/>
    <w:basedOn w:val="ab"/>
    <w:uiPriority w:val="99"/>
    <w:rsid w:val="005F0D51"/>
    <w:pPr>
      <w:pBdr>
        <w:top w:val="single" w:sz="4" w:space="0" w:color="auto"/>
        <w:left w:val="single" w:sz="8" w:space="0" w:color="auto"/>
      </w:pBdr>
      <w:spacing w:before="100" w:beforeAutospacing="1" w:after="100" w:afterAutospacing="1"/>
      <w:jc w:val="center"/>
    </w:pPr>
  </w:style>
  <w:style w:type="paragraph" w:customStyle="1" w:styleId="xl497">
    <w:name w:val="xl497"/>
    <w:basedOn w:val="ab"/>
    <w:uiPriority w:val="99"/>
    <w:rsid w:val="005F0D51"/>
    <w:pPr>
      <w:pBdr>
        <w:top w:val="single" w:sz="4" w:space="0" w:color="auto"/>
        <w:left w:val="single" w:sz="8" w:space="0" w:color="auto"/>
        <w:right w:val="single" w:sz="8" w:space="0" w:color="auto"/>
      </w:pBdr>
      <w:spacing w:before="100" w:beforeAutospacing="1" w:after="100" w:afterAutospacing="1"/>
    </w:pPr>
  </w:style>
  <w:style w:type="paragraph" w:customStyle="1" w:styleId="xl498">
    <w:name w:val="xl498"/>
    <w:basedOn w:val="ab"/>
    <w:uiPriority w:val="99"/>
    <w:rsid w:val="005F0D51"/>
    <w:pPr>
      <w:pBdr>
        <w:top w:val="single" w:sz="4" w:space="0" w:color="auto"/>
        <w:right w:val="single" w:sz="8" w:space="0" w:color="auto"/>
      </w:pBdr>
      <w:spacing w:before="100" w:beforeAutospacing="1" w:after="100" w:afterAutospacing="1"/>
      <w:jc w:val="center"/>
    </w:pPr>
  </w:style>
  <w:style w:type="paragraph" w:customStyle="1" w:styleId="xl499">
    <w:name w:val="xl499"/>
    <w:basedOn w:val="ab"/>
    <w:uiPriority w:val="99"/>
    <w:rsid w:val="005F0D51"/>
    <w:pPr>
      <w:pBdr>
        <w:right w:val="single" w:sz="8" w:space="0" w:color="auto"/>
      </w:pBdr>
      <w:spacing w:before="100" w:beforeAutospacing="1" w:after="100" w:afterAutospacing="1"/>
      <w:jc w:val="center"/>
    </w:pPr>
  </w:style>
  <w:style w:type="paragraph" w:customStyle="1" w:styleId="xl500">
    <w:name w:val="xl500"/>
    <w:basedOn w:val="ab"/>
    <w:uiPriority w:val="99"/>
    <w:rsid w:val="005F0D51"/>
    <w:pPr>
      <w:pBdr>
        <w:left w:val="single" w:sz="8" w:space="0" w:color="auto"/>
        <w:right w:val="single" w:sz="8" w:space="0" w:color="auto"/>
      </w:pBdr>
      <w:spacing w:before="100" w:beforeAutospacing="1" w:after="100" w:afterAutospacing="1"/>
      <w:jc w:val="center"/>
    </w:pPr>
  </w:style>
  <w:style w:type="paragraph" w:customStyle="1" w:styleId="xl501">
    <w:name w:val="xl501"/>
    <w:basedOn w:val="ab"/>
    <w:uiPriority w:val="99"/>
    <w:rsid w:val="005F0D51"/>
    <w:pPr>
      <w:pBdr>
        <w:bottom w:val="single" w:sz="4" w:space="0" w:color="auto"/>
      </w:pBdr>
      <w:spacing w:before="100" w:beforeAutospacing="1" w:after="100" w:afterAutospacing="1"/>
      <w:jc w:val="center"/>
    </w:pPr>
  </w:style>
  <w:style w:type="paragraph" w:customStyle="1" w:styleId="xl502">
    <w:name w:val="xl502"/>
    <w:basedOn w:val="ab"/>
    <w:uiPriority w:val="99"/>
    <w:rsid w:val="005F0D51"/>
    <w:pPr>
      <w:pBdr>
        <w:bottom w:val="single" w:sz="4" w:space="0" w:color="auto"/>
      </w:pBdr>
      <w:spacing w:before="100" w:beforeAutospacing="1" w:after="100" w:afterAutospacing="1"/>
      <w:jc w:val="center"/>
    </w:pPr>
  </w:style>
  <w:style w:type="paragraph" w:customStyle="1" w:styleId="xl503">
    <w:name w:val="xl503"/>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504">
    <w:name w:val="xl504"/>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05">
    <w:name w:val="xl505"/>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06">
    <w:name w:val="xl506"/>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507">
    <w:name w:val="xl507"/>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08">
    <w:name w:val="xl508"/>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509">
    <w:name w:val="xl509"/>
    <w:basedOn w:val="ab"/>
    <w:uiPriority w:val="99"/>
    <w:rsid w:val="005F0D5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10">
    <w:name w:val="xl510"/>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511">
    <w:name w:val="xl511"/>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12">
    <w:name w:val="xl512"/>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3">
    <w:name w:val="xl513"/>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4">
    <w:name w:val="xl514"/>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15">
    <w:name w:val="xl515"/>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6">
    <w:name w:val="xl516"/>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517">
    <w:name w:val="xl517"/>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8">
    <w:name w:val="xl518"/>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19">
    <w:name w:val="xl519"/>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0">
    <w:name w:val="xl520"/>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1">
    <w:name w:val="xl521"/>
    <w:basedOn w:val="ab"/>
    <w:uiPriority w:val="99"/>
    <w:rsid w:val="005F0D51"/>
    <w:pPr>
      <w:pBdr>
        <w:left w:val="single" w:sz="8" w:space="0" w:color="auto"/>
        <w:right w:val="single" w:sz="8" w:space="0" w:color="auto"/>
      </w:pBdr>
      <w:spacing w:before="100" w:beforeAutospacing="1" w:after="100" w:afterAutospacing="1"/>
    </w:pPr>
  </w:style>
  <w:style w:type="paragraph" w:customStyle="1" w:styleId="xl522">
    <w:name w:val="xl522"/>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523">
    <w:name w:val="xl52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4">
    <w:name w:val="xl524"/>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5">
    <w:name w:val="xl525"/>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6">
    <w:name w:val="xl526"/>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7">
    <w:name w:val="xl527"/>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28">
    <w:name w:val="xl528"/>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29">
    <w:name w:val="xl529"/>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530">
    <w:name w:val="xl530"/>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31">
    <w:name w:val="xl531"/>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532">
    <w:name w:val="xl532"/>
    <w:basedOn w:val="ab"/>
    <w:uiPriority w:val="99"/>
    <w:rsid w:val="005F0D5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33">
    <w:name w:val="xl533"/>
    <w:basedOn w:val="ab"/>
    <w:uiPriority w:val="99"/>
    <w:rsid w:val="005F0D51"/>
    <w:pPr>
      <w:pBdr>
        <w:bottom w:val="single" w:sz="4" w:space="0" w:color="auto"/>
      </w:pBdr>
      <w:spacing w:before="100" w:beforeAutospacing="1" w:after="100" w:afterAutospacing="1"/>
      <w:jc w:val="center"/>
    </w:pPr>
  </w:style>
  <w:style w:type="paragraph" w:customStyle="1" w:styleId="xl534">
    <w:name w:val="xl534"/>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535">
    <w:name w:val="xl535"/>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36">
    <w:name w:val="xl536"/>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37">
    <w:name w:val="xl537"/>
    <w:basedOn w:val="ab"/>
    <w:uiPriority w:val="99"/>
    <w:rsid w:val="005F0D51"/>
    <w:pPr>
      <w:pBdr>
        <w:bottom w:val="single" w:sz="4" w:space="0" w:color="auto"/>
        <w:right w:val="single" w:sz="8" w:space="0" w:color="auto"/>
      </w:pBdr>
      <w:spacing w:before="100" w:beforeAutospacing="1" w:after="100" w:afterAutospacing="1"/>
      <w:jc w:val="center"/>
    </w:pPr>
  </w:style>
  <w:style w:type="paragraph" w:customStyle="1" w:styleId="xl538">
    <w:name w:val="xl538"/>
    <w:basedOn w:val="ab"/>
    <w:uiPriority w:val="99"/>
    <w:rsid w:val="005F0D51"/>
    <w:pPr>
      <w:pBdr>
        <w:bottom w:val="single" w:sz="4" w:space="0" w:color="auto"/>
      </w:pBdr>
      <w:spacing w:before="100" w:beforeAutospacing="1" w:after="100" w:afterAutospacing="1"/>
      <w:jc w:val="center"/>
    </w:pPr>
  </w:style>
  <w:style w:type="paragraph" w:customStyle="1" w:styleId="xl539">
    <w:name w:val="xl539"/>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540">
    <w:name w:val="xl540"/>
    <w:basedOn w:val="ab"/>
    <w:uiPriority w:val="99"/>
    <w:rsid w:val="005F0D51"/>
    <w:pPr>
      <w:pBdr>
        <w:bottom w:val="single" w:sz="4" w:space="0" w:color="auto"/>
      </w:pBdr>
      <w:spacing w:before="100" w:beforeAutospacing="1" w:after="100" w:afterAutospacing="1"/>
      <w:jc w:val="center"/>
    </w:pPr>
  </w:style>
  <w:style w:type="paragraph" w:customStyle="1" w:styleId="xl541">
    <w:name w:val="xl541"/>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2">
    <w:name w:val="xl542"/>
    <w:basedOn w:val="ab"/>
    <w:uiPriority w:val="99"/>
    <w:rsid w:val="005F0D5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43">
    <w:name w:val="xl543"/>
    <w:basedOn w:val="ab"/>
    <w:uiPriority w:val="99"/>
    <w:rsid w:val="005F0D5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544">
    <w:name w:val="xl544"/>
    <w:basedOn w:val="ab"/>
    <w:uiPriority w:val="99"/>
    <w:rsid w:val="005F0D51"/>
    <w:pPr>
      <w:pBdr>
        <w:left w:val="single" w:sz="8" w:space="0" w:color="auto"/>
        <w:bottom w:val="single" w:sz="4" w:space="0" w:color="auto"/>
        <w:right w:val="single" w:sz="8" w:space="0" w:color="auto"/>
      </w:pBdr>
      <w:spacing w:before="100" w:beforeAutospacing="1" w:after="100" w:afterAutospacing="1"/>
    </w:pPr>
  </w:style>
  <w:style w:type="paragraph" w:customStyle="1" w:styleId="xl545">
    <w:name w:val="xl545"/>
    <w:basedOn w:val="ab"/>
    <w:uiPriority w:val="99"/>
    <w:rsid w:val="005F0D5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546">
    <w:name w:val="xl546"/>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7">
    <w:name w:val="xl547"/>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48">
    <w:name w:val="xl548"/>
    <w:basedOn w:val="ab"/>
    <w:uiPriority w:val="99"/>
    <w:rsid w:val="005F0D51"/>
    <w:pPr>
      <w:pBdr>
        <w:bottom w:val="single" w:sz="4" w:space="0" w:color="auto"/>
      </w:pBdr>
      <w:spacing w:before="100" w:beforeAutospacing="1" w:after="100" w:afterAutospacing="1"/>
      <w:jc w:val="center"/>
    </w:pPr>
  </w:style>
  <w:style w:type="paragraph" w:customStyle="1" w:styleId="xl549">
    <w:name w:val="xl549"/>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550">
    <w:name w:val="xl550"/>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51">
    <w:name w:val="xl551"/>
    <w:basedOn w:val="ab"/>
    <w:uiPriority w:val="99"/>
    <w:rsid w:val="005F0D5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52">
    <w:name w:val="xl552"/>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53">
    <w:name w:val="xl553"/>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54">
    <w:name w:val="xl554"/>
    <w:basedOn w:val="ab"/>
    <w:uiPriority w:val="99"/>
    <w:rsid w:val="005F0D5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555">
    <w:name w:val="xl555"/>
    <w:basedOn w:val="ab"/>
    <w:uiPriority w:val="99"/>
    <w:rsid w:val="005F0D51"/>
    <w:pPr>
      <w:pBdr>
        <w:bottom w:val="single" w:sz="4" w:space="0" w:color="auto"/>
      </w:pBdr>
      <w:spacing w:before="100" w:beforeAutospacing="1" w:after="100" w:afterAutospacing="1"/>
      <w:jc w:val="center"/>
    </w:pPr>
  </w:style>
  <w:style w:type="paragraph" w:customStyle="1" w:styleId="xl556">
    <w:name w:val="xl556"/>
    <w:basedOn w:val="ab"/>
    <w:uiPriority w:val="99"/>
    <w:rsid w:val="005F0D51"/>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557">
    <w:name w:val="xl557"/>
    <w:basedOn w:val="ab"/>
    <w:uiPriority w:val="99"/>
    <w:rsid w:val="005F0D51"/>
    <w:pPr>
      <w:pBdr>
        <w:bottom w:val="single" w:sz="4" w:space="0" w:color="auto"/>
      </w:pBdr>
      <w:spacing w:before="100" w:beforeAutospacing="1" w:after="100" w:afterAutospacing="1"/>
      <w:jc w:val="center"/>
    </w:pPr>
  </w:style>
  <w:style w:type="paragraph" w:customStyle="1" w:styleId="xl558">
    <w:name w:val="xl558"/>
    <w:basedOn w:val="ab"/>
    <w:uiPriority w:val="99"/>
    <w:rsid w:val="005F0D51"/>
    <w:pPr>
      <w:pBdr>
        <w:bottom w:val="single" w:sz="4" w:space="0" w:color="auto"/>
      </w:pBdr>
      <w:spacing w:before="100" w:beforeAutospacing="1" w:after="100" w:afterAutospacing="1"/>
      <w:jc w:val="center"/>
    </w:pPr>
  </w:style>
  <w:style w:type="paragraph" w:customStyle="1" w:styleId="xl559">
    <w:name w:val="xl559"/>
    <w:basedOn w:val="ab"/>
    <w:uiPriority w:val="99"/>
    <w:rsid w:val="005F0D51"/>
    <w:pPr>
      <w:pBdr>
        <w:top w:val="single" w:sz="4" w:space="0" w:color="auto"/>
        <w:bottom w:val="single" w:sz="4" w:space="0" w:color="auto"/>
      </w:pBdr>
      <w:spacing w:before="100" w:beforeAutospacing="1" w:after="100" w:afterAutospacing="1"/>
      <w:jc w:val="center"/>
    </w:pPr>
  </w:style>
  <w:style w:type="paragraph" w:customStyle="1" w:styleId="xl560">
    <w:name w:val="xl560"/>
    <w:basedOn w:val="ab"/>
    <w:uiPriority w:val="99"/>
    <w:rsid w:val="005F0D51"/>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61">
    <w:name w:val="xl561"/>
    <w:basedOn w:val="ab"/>
    <w:uiPriority w:val="99"/>
    <w:rsid w:val="005F0D51"/>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62">
    <w:name w:val="xl562"/>
    <w:basedOn w:val="ab"/>
    <w:uiPriority w:val="99"/>
    <w:rsid w:val="005F0D51"/>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63">
    <w:name w:val="xl563"/>
    <w:basedOn w:val="ab"/>
    <w:uiPriority w:val="99"/>
    <w:rsid w:val="005F0D51"/>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64">
    <w:name w:val="xl564"/>
    <w:basedOn w:val="ab"/>
    <w:uiPriority w:val="99"/>
    <w:rsid w:val="005F0D5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65">
    <w:name w:val="xl565"/>
    <w:basedOn w:val="ab"/>
    <w:uiPriority w:val="99"/>
    <w:rsid w:val="005F0D51"/>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66">
    <w:name w:val="xl566"/>
    <w:basedOn w:val="ab"/>
    <w:uiPriority w:val="99"/>
    <w:rsid w:val="005F0D51"/>
    <w:pPr>
      <w:pBdr>
        <w:top w:val="single" w:sz="8" w:space="0" w:color="auto"/>
        <w:left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67">
    <w:name w:val="xl567"/>
    <w:basedOn w:val="ab"/>
    <w:uiPriority w:val="99"/>
    <w:rsid w:val="005F0D51"/>
    <w:pPr>
      <w:pBdr>
        <w:top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68">
    <w:name w:val="xl568"/>
    <w:basedOn w:val="ab"/>
    <w:uiPriority w:val="99"/>
    <w:rsid w:val="005F0D51"/>
    <w:pPr>
      <w:pBdr>
        <w:top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569">
    <w:name w:val="xl569"/>
    <w:basedOn w:val="ab"/>
    <w:uiPriority w:val="99"/>
    <w:rsid w:val="005F0D5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570">
    <w:name w:val="xl570"/>
    <w:basedOn w:val="ab"/>
    <w:uiPriority w:val="99"/>
    <w:rsid w:val="005F0D5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71">
    <w:name w:val="xl571"/>
    <w:basedOn w:val="ab"/>
    <w:uiPriority w:val="99"/>
    <w:rsid w:val="005F0D5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72">
    <w:name w:val="xl572"/>
    <w:basedOn w:val="ab"/>
    <w:uiPriority w:val="99"/>
    <w:rsid w:val="005F0D5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73">
    <w:name w:val="xl573"/>
    <w:basedOn w:val="ab"/>
    <w:uiPriority w:val="99"/>
    <w:rsid w:val="005F0D51"/>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574">
    <w:name w:val="xl574"/>
    <w:basedOn w:val="ab"/>
    <w:uiPriority w:val="99"/>
    <w:rsid w:val="005F0D51"/>
    <w:pPr>
      <w:pBdr>
        <w:top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575">
    <w:name w:val="xl575"/>
    <w:basedOn w:val="ab"/>
    <w:uiPriority w:val="99"/>
    <w:rsid w:val="005F0D51"/>
    <w:pPr>
      <w:pBdr>
        <w:top w:val="single" w:sz="8" w:space="0" w:color="auto"/>
        <w:bottom w:val="single" w:sz="8" w:space="0" w:color="auto"/>
        <w:right w:val="single" w:sz="8" w:space="0" w:color="auto"/>
      </w:pBdr>
      <w:spacing w:before="100" w:beforeAutospacing="1" w:after="100" w:afterAutospacing="1"/>
      <w:jc w:val="center"/>
      <w:textAlignment w:val="center"/>
    </w:pPr>
    <w:rPr>
      <w:b/>
      <w:bCs/>
      <w:u w:val="single"/>
    </w:rPr>
  </w:style>
  <w:style w:type="paragraph" w:customStyle="1" w:styleId="xl576">
    <w:name w:val="xl576"/>
    <w:basedOn w:val="ab"/>
    <w:uiPriority w:val="99"/>
    <w:rsid w:val="005F0D51"/>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577">
    <w:name w:val="xl577"/>
    <w:basedOn w:val="ab"/>
    <w:uiPriority w:val="99"/>
    <w:rsid w:val="005F0D51"/>
    <w:pPr>
      <w:pBdr>
        <w:top w:val="single" w:sz="8" w:space="0" w:color="auto"/>
        <w:bottom w:val="single" w:sz="8" w:space="0" w:color="auto"/>
      </w:pBdr>
      <w:spacing w:before="100" w:beforeAutospacing="1" w:after="100" w:afterAutospacing="1"/>
      <w:jc w:val="center"/>
    </w:pPr>
  </w:style>
  <w:style w:type="paragraph" w:customStyle="1" w:styleId="xl578">
    <w:name w:val="xl578"/>
    <w:basedOn w:val="ab"/>
    <w:uiPriority w:val="99"/>
    <w:rsid w:val="005F0D5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579">
    <w:name w:val="xl579"/>
    <w:basedOn w:val="ab"/>
    <w:uiPriority w:val="99"/>
    <w:rsid w:val="005F0D5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u w:val="single"/>
    </w:rPr>
  </w:style>
  <w:style w:type="paragraph" w:customStyle="1" w:styleId="xl580">
    <w:name w:val="xl580"/>
    <w:basedOn w:val="ab"/>
    <w:uiPriority w:val="99"/>
    <w:rsid w:val="005F0D5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u w:val="single"/>
    </w:rPr>
  </w:style>
  <w:style w:type="paragraph" w:customStyle="1" w:styleId="xl581">
    <w:name w:val="xl58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u w:val="single"/>
    </w:rPr>
  </w:style>
  <w:style w:type="paragraph" w:customStyle="1" w:styleId="xl582">
    <w:name w:val="xl582"/>
    <w:basedOn w:val="ab"/>
    <w:uiPriority w:val="99"/>
    <w:rsid w:val="005F0D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u w:val="single"/>
    </w:rPr>
  </w:style>
  <w:style w:type="paragraph" w:customStyle="1" w:styleId="xl583">
    <w:name w:val="xl583"/>
    <w:basedOn w:val="ab"/>
    <w:uiPriority w:val="99"/>
    <w:rsid w:val="005F0D51"/>
    <w:pPr>
      <w:pBdr>
        <w:top w:val="single" w:sz="8" w:space="0" w:color="auto"/>
        <w:bottom w:val="single" w:sz="8" w:space="0" w:color="auto"/>
      </w:pBdr>
      <w:shd w:val="clear" w:color="000000" w:fill="C0C0C0"/>
      <w:spacing w:before="100" w:beforeAutospacing="1" w:after="100" w:afterAutospacing="1"/>
      <w:jc w:val="center"/>
    </w:pPr>
    <w:rPr>
      <w:b/>
      <w:bCs/>
    </w:rPr>
  </w:style>
  <w:style w:type="paragraph" w:customStyle="1" w:styleId="xl584">
    <w:name w:val="xl584"/>
    <w:basedOn w:val="ab"/>
    <w:uiPriority w:val="99"/>
    <w:rsid w:val="005F0D51"/>
    <w:pPr>
      <w:pBdr>
        <w:top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585">
    <w:name w:val="xl585"/>
    <w:basedOn w:val="ab"/>
    <w:uiPriority w:val="99"/>
    <w:rsid w:val="005F0D51"/>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6">
    <w:name w:val="xl586"/>
    <w:basedOn w:val="ab"/>
    <w:uiPriority w:val="99"/>
    <w:rsid w:val="005F0D5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87">
    <w:name w:val="xl587"/>
    <w:basedOn w:val="ab"/>
    <w:uiPriority w:val="99"/>
    <w:rsid w:val="005F0D51"/>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588">
    <w:name w:val="xl588"/>
    <w:basedOn w:val="ab"/>
    <w:uiPriority w:val="99"/>
    <w:rsid w:val="005F0D51"/>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9">
    <w:name w:val="xl589"/>
    <w:basedOn w:val="ab"/>
    <w:uiPriority w:val="99"/>
    <w:rsid w:val="005F0D51"/>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0">
    <w:name w:val="xl590"/>
    <w:basedOn w:val="ab"/>
    <w:uiPriority w:val="99"/>
    <w:rsid w:val="005F0D5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13">
    <w:name w:val="font13"/>
    <w:basedOn w:val="ab"/>
    <w:uiPriority w:val="99"/>
    <w:rsid w:val="005F0D51"/>
    <w:pPr>
      <w:spacing w:before="100" w:beforeAutospacing="1" w:after="100" w:afterAutospacing="1"/>
    </w:pPr>
  </w:style>
  <w:style w:type="paragraph" w:customStyle="1" w:styleId="font14">
    <w:name w:val="font14"/>
    <w:basedOn w:val="ab"/>
    <w:uiPriority w:val="99"/>
    <w:rsid w:val="005F0D51"/>
    <w:pPr>
      <w:spacing w:before="100" w:beforeAutospacing="1" w:after="100" w:afterAutospacing="1"/>
    </w:pPr>
    <w:rPr>
      <w:b/>
      <w:bCs/>
      <w:color w:val="953735"/>
    </w:rPr>
  </w:style>
  <w:style w:type="paragraph" w:customStyle="1" w:styleId="font15">
    <w:name w:val="font15"/>
    <w:basedOn w:val="ab"/>
    <w:uiPriority w:val="99"/>
    <w:rsid w:val="005F0D51"/>
    <w:pPr>
      <w:spacing w:before="100" w:beforeAutospacing="1" w:after="100" w:afterAutospacing="1"/>
    </w:pPr>
    <w:rPr>
      <w:color w:val="0070C0"/>
    </w:rPr>
  </w:style>
  <w:style w:type="paragraph" w:customStyle="1" w:styleId="font16">
    <w:name w:val="font16"/>
    <w:basedOn w:val="ab"/>
    <w:uiPriority w:val="99"/>
    <w:rsid w:val="005F0D51"/>
    <w:pPr>
      <w:spacing w:before="100" w:beforeAutospacing="1" w:after="100" w:afterAutospacing="1"/>
    </w:pPr>
    <w:rPr>
      <w:color w:val="7030A0"/>
    </w:rPr>
  </w:style>
  <w:style w:type="paragraph" w:customStyle="1" w:styleId="xl2398">
    <w:name w:val="xl2398"/>
    <w:basedOn w:val="ab"/>
    <w:uiPriority w:val="99"/>
    <w:rsid w:val="005F0D51"/>
    <w:pPr>
      <w:spacing w:before="100" w:beforeAutospacing="1" w:after="100" w:afterAutospacing="1"/>
      <w:textAlignment w:val="center"/>
    </w:pPr>
  </w:style>
  <w:style w:type="paragraph" w:customStyle="1" w:styleId="xl2399">
    <w:name w:val="xl2399"/>
    <w:basedOn w:val="ab"/>
    <w:uiPriority w:val="99"/>
    <w:rsid w:val="005F0D51"/>
    <w:pPr>
      <w:spacing w:before="100" w:beforeAutospacing="1" w:after="100" w:afterAutospacing="1"/>
    </w:pPr>
  </w:style>
  <w:style w:type="paragraph" w:customStyle="1" w:styleId="xl2400">
    <w:name w:val="xl240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1">
    <w:name w:val="xl240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0"/>
      <w:szCs w:val="20"/>
    </w:rPr>
  </w:style>
  <w:style w:type="paragraph" w:customStyle="1" w:styleId="xl2402">
    <w:name w:val="xl240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403">
    <w:name w:val="xl240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404">
    <w:name w:val="xl240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05">
    <w:name w:val="xl240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06">
    <w:name w:val="xl240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07">
    <w:name w:val="xl240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08">
    <w:name w:val="xl240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2409">
    <w:name w:val="xl240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10">
    <w:name w:val="xl241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1">
    <w:name w:val="xl241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rPr>
  </w:style>
  <w:style w:type="paragraph" w:customStyle="1" w:styleId="xl2412">
    <w:name w:val="xl241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413">
    <w:name w:val="xl2413"/>
    <w:basedOn w:val="ab"/>
    <w:uiPriority w:val="99"/>
    <w:rsid w:val="005F0D51"/>
    <w:pPr>
      <w:shd w:val="clear" w:color="000000" w:fill="F79646"/>
      <w:spacing w:before="100" w:beforeAutospacing="1" w:after="100" w:afterAutospacing="1"/>
    </w:pPr>
  </w:style>
  <w:style w:type="paragraph" w:customStyle="1" w:styleId="xl2414">
    <w:name w:val="xl2414"/>
    <w:basedOn w:val="ab"/>
    <w:uiPriority w:val="99"/>
    <w:rsid w:val="005F0D51"/>
    <w:pPr>
      <w:shd w:val="clear" w:color="000000" w:fill="F79646"/>
      <w:spacing w:before="100" w:beforeAutospacing="1" w:after="100" w:afterAutospacing="1"/>
      <w:textAlignment w:val="center"/>
    </w:pPr>
  </w:style>
  <w:style w:type="paragraph" w:customStyle="1" w:styleId="xl2415">
    <w:name w:val="xl2415"/>
    <w:basedOn w:val="ab"/>
    <w:uiPriority w:val="99"/>
    <w:rsid w:val="005F0D51"/>
    <w:pPr>
      <w:shd w:val="clear" w:color="000000" w:fill="F79646"/>
      <w:spacing w:before="100" w:beforeAutospacing="1" w:after="100" w:afterAutospacing="1"/>
      <w:textAlignment w:val="center"/>
    </w:pPr>
    <w:rPr>
      <w:color w:val="FF0000"/>
    </w:rPr>
  </w:style>
  <w:style w:type="paragraph" w:customStyle="1" w:styleId="xl2416">
    <w:name w:val="xl241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7">
    <w:name w:val="xl241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8">
    <w:name w:val="xl241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19">
    <w:name w:val="xl241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rPr>
  </w:style>
  <w:style w:type="paragraph" w:customStyle="1" w:styleId="xl2420">
    <w:name w:val="xl242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1">
    <w:name w:val="xl242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rPr>
  </w:style>
  <w:style w:type="paragraph" w:customStyle="1" w:styleId="xl2422">
    <w:name w:val="xl242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3">
    <w:name w:val="xl242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4">
    <w:name w:val="xl242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5">
    <w:name w:val="xl242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26">
    <w:name w:val="xl242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427">
    <w:name w:val="xl242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2428">
    <w:name w:val="xl242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29">
    <w:name w:val="xl242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30">
    <w:name w:val="xl243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431">
    <w:name w:val="xl243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2432">
    <w:name w:val="xl243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33">
    <w:name w:val="xl243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34">
    <w:name w:val="xl243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35">
    <w:name w:val="xl243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6">
    <w:name w:val="xl243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rPr>
  </w:style>
  <w:style w:type="paragraph" w:customStyle="1" w:styleId="xl2437">
    <w:name w:val="xl243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438">
    <w:name w:val="xl243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39">
    <w:name w:val="xl243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40">
    <w:name w:val="xl244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rPr>
  </w:style>
  <w:style w:type="paragraph" w:customStyle="1" w:styleId="xl2441">
    <w:name w:val="xl2441"/>
    <w:basedOn w:val="ab"/>
    <w:uiPriority w:val="99"/>
    <w:rsid w:val="005F0D51"/>
    <w:pPr>
      <w:spacing w:before="100" w:beforeAutospacing="1" w:after="100" w:afterAutospacing="1"/>
      <w:textAlignment w:val="center"/>
    </w:pPr>
  </w:style>
  <w:style w:type="paragraph" w:customStyle="1" w:styleId="xl2442">
    <w:name w:val="xl244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443">
    <w:name w:val="xl244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rPr>
  </w:style>
  <w:style w:type="paragraph" w:customStyle="1" w:styleId="xl2444">
    <w:name w:val="xl244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rPr>
  </w:style>
  <w:style w:type="paragraph" w:customStyle="1" w:styleId="xl2445">
    <w:name w:val="xl244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6">
    <w:name w:val="xl244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7">
    <w:name w:val="xl244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48">
    <w:name w:val="xl244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9">
    <w:name w:val="xl244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50">
    <w:name w:val="xl245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1">
    <w:name w:val="xl245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452">
    <w:name w:val="xl245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453">
    <w:name w:val="xl245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4">
    <w:name w:val="xl245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2455">
    <w:name w:val="xl245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456">
    <w:name w:val="xl245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457">
    <w:name w:val="xl245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58">
    <w:name w:val="xl245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59">
    <w:name w:val="xl245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60">
    <w:name w:val="xl246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2461">
    <w:name w:val="xl246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462">
    <w:name w:val="xl246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0"/>
      <w:szCs w:val="20"/>
    </w:rPr>
  </w:style>
  <w:style w:type="paragraph" w:customStyle="1" w:styleId="xl2463">
    <w:name w:val="xl246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rPr>
  </w:style>
  <w:style w:type="paragraph" w:customStyle="1" w:styleId="xl2464">
    <w:name w:val="xl246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5">
    <w:name w:val="xl246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466">
    <w:name w:val="xl246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467">
    <w:name w:val="xl246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8">
    <w:name w:val="xl246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9">
    <w:name w:val="xl246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70">
    <w:name w:val="xl247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71">
    <w:name w:val="xl247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2">
    <w:name w:val="xl247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473">
    <w:name w:val="xl2473"/>
    <w:basedOn w:val="ab"/>
    <w:uiPriority w:val="99"/>
    <w:rsid w:val="005F0D51"/>
    <w:pPr>
      <w:shd w:val="clear" w:color="000000" w:fill="FFFF00"/>
      <w:spacing w:before="100" w:beforeAutospacing="1" w:after="100" w:afterAutospacing="1"/>
      <w:textAlignment w:val="center"/>
    </w:pPr>
  </w:style>
  <w:style w:type="paragraph" w:customStyle="1" w:styleId="xl2474">
    <w:name w:val="xl2474"/>
    <w:basedOn w:val="ab"/>
    <w:uiPriority w:val="99"/>
    <w:rsid w:val="005F0D51"/>
    <w:pPr>
      <w:shd w:val="clear" w:color="000000" w:fill="FFFF00"/>
      <w:spacing w:before="100" w:beforeAutospacing="1" w:after="100" w:afterAutospacing="1"/>
    </w:pPr>
  </w:style>
  <w:style w:type="paragraph" w:customStyle="1" w:styleId="xl2475">
    <w:name w:val="xl247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476">
    <w:name w:val="xl247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rPr>
  </w:style>
  <w:style w:type="paragraph" w:customStyle="1" w:styleId="xl2477">
    <w:name w:val="xl247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rPr>
  </w:style>
  <w:style w:type="paragraph" w:customStyle="1" w:styleId="xl2478">
    <w:name w:val="xl247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F0"/>
    </w:rPr>
  </w:style>
  <w:style w:type="paragraph" w:customStyle="1" w:styleId="xl2479">
    <w:name w:val="xl247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F0"/>
    </w:rPr>
  </w:style>
  <w:style w:type="paragraph" w:customStyle="1" w:styleId="xl2480">
    <w:name w:val="xl248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rPr>
  </w:style>
  <w:style w:type="paragraph" w:customStyle="1" w:styleId="xl2481">
    <w:name w:val="xl248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rPr>
  </w:style>
  <w:style w:type="paragraph" w:customStyle="1" w:styleId="xl2482">
    <w:name w:val="xl2482"/>
    <w:basedOn w:val="ab"/>
    <w:uiPriority w:val="99"/>
    <w:rsid w:val="005F0D51"/>
    <w:pPr>
      <w:spacing w:before="100" w:beforeAutospacing="1" w:after="100" w:afterAutospacing="1"/>
      <w:textAlignment w:val="center"/>
    </w:pPr>
    <w:rPr>
      <w:color w:val="00B0F0"/>
    </w:rPr>
  </w:style>
  <w:style w:type="paragraph" w:customStyle="1" w:styleId="xl2483">
    <w:name w:val="xl2483"/>
    <w:basedOn w:val="ab"/>
    <w:uiPriority w:val="99"/>
    <w:rsid w:val="005F0D51"/>
    <w:pPr>
      <w:spacing w:before="100" w:beforeAutospacing="1" w:after="100" w:afterAutospacing="1"/>
      <w:textAlignment w:val="center"/>
    </w:pPr>
    <w:rPr>
      <w:b/>
      <w:bCs/>
    </w:rPr>
  </w:style>
  <w:style w:type="paragraph" w:customStyle="1" w:styleId="xl2484">
    <w:name w:val="xl248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85">
    <w:name w:val="xl248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6">
    <w:name w:val="xl2486"/>
    <w:basedOn w:val="ab"/>
    <w:uiPriority w:val="99"/>
    <w:rsid w:val="005F0D51"/>
    <w:pPr>
      <w:shd w:val="clear" w:color="000000" w:fill="C0504D"/>
      <w:spacing w:before="100" w:beforeAutospacing="1" w:after="100" w:afterAutospacing="1"/>
      <w:textAlignment w:val="center"/>
    </w:pPr>
  </w:style>
  <w:style w:type="paragraph" w:customStyle="1" w:styleId="xl2487">
    <w:name w:val="xl248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rPr>
  </w:style>
  <w:style w:type="paragraph" w:customStyle="1" w:styleId="xl2488">
    <w:name w:val="xl248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489">
    <w:name w:val="xl248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rPr>
  </w:style>
  <w:style w:type="paragraph" w:customStyle="1" w:styleId="xl2490">
    <w:name w:val="xl249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53735"/>
    </w:rPr>
  </w:style>
  <w:style w:type="paragraph" w:customStyle="1" w:styleId="xl2491">
    <w:name w:val="xl249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2492">
    <w:name w:val="xl249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953735"/>
    </w:rPr>
  </w:style>
  <w:style w:type="paragraph" w:customStyle="1" w:styleId="xl2493">
    <w:name w:val="xl249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rPr>
  </w:style>
  <w:style w:type="paragraph" w:customStyle="1" w:styleId="xl2494">
    <w:name w:val="xl249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495">
    <w:name w:val="xl249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2496">
    <w:name w:val="xl249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E46D0A"/>
    </w:rPr>
  </w:style>
  <w:style w:type="paragraph" w:customStyle="1" w:styleId="xl2497">
    <w:name w:val="xl249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rPr>
  </w:style>
  <w:style w:type="paragraph" w:customStyle="1" w:styleId="xl2498">
    <w:name w:val="xl249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2499">
    <w:name w:val="xl249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953735"/>
    </w:rPr>
  </w:style>
  <w:style w:type="paragraph" w:customStyle="1" w:styleId="xl2500">
    <w:name w:val="xl250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E46D0A"/>
    </w:rPr>
  </w:style>
  <w:style w:type="paragraph" w:customStyle="1" w:styleId="xl2501">
    <w:name w:val="xl250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502">
    <w:name w:val="xl250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03">
    <w:name w:val="xl250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53735"/>
    </w:rPr>
  </w:style>
  <w:style w:type="paragraph" w:customStyle="1" w:styleId="xl2504">
    <w:name w:val="xl250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53735"/>
    </w:rPr>
  </w:style>
  <w:style w:type="paragraph" w:customStyle="1" w:styleId="xl2505">
    <w:name w:val="xl250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06">
    <w:name w:val="xl250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7">
    <w:name w:val="xl250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2508">
    <w:name w:val="xl250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509">
    <w:name w:val="xl250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510">
    <w:name w:val="xl2510"/>
    <w:basedOn w:val="ab"/>
    <w:uiPriority w:val="99"/>
    <w:rsid w:val="005F0D51"/>
    <w:pPr>
      <w:spacing w:before="100" w:beforeAutospacing="1" w:after="100" w:afterAutospacing="1"/>
      <w:textAlignment w:val="center"/>
    </w:pPr>
    <w:rPr>
      <w:color w:val="0070C0"/>
    </w:rPr>
  </w:style>
  <w:style w:type="paragraph" w:customStyle="1" w:styleId="xl2511">
    <w:name w:val="xl251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512">
    <w:name w:val="xl251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513">
    <w:name w:val="xl251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514">
    <w:name w:val="xl251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515">
    <w:name w:val="xl251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rPr>
  </w:style>
  <w:style w:type="paragraph" w:customStyle="1" w:styleId="xl2516">
    <w:name w:val="xl251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rPr>
  </w:style>
  <w:style w:type="paragraph" w:customStyle="1" w:styleId="xl2517">
    <w:name w:val="xl251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2518">
    <w:name w:val="xl2518"/>
    <w:basedOn w:val="ab"/>
    <w:uiPriority w:val="99"/>
    <w:rsid w:val="005F0D51"/>
    <w:pPr>
      <w:spacing w:before="100" w:beforeAutospacing="1" w:after="100" w:afterAutospacing="1"/>
      <w:textAlignment w:val="center"/>
    </w:pPr>
    <w:rPr>
      <w:color w:val="7030A0"/>
    </w:rPr>
  </w:style>
  <w:style w:type="paragraph" w:customStyle="1" w:styleId="xl2519">
    <w:name w:val="xl251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2520">
    <w:name w:val="xl2520"/>
    <w:basedOn w:val="ab"/>
    <w:uiPriority w:val="99"/>
    <w:rsid w:val="005F0D51"/>
    <w:pPr>
      <w:spacing w:before="100" w:beforeAutospacing="1" w:after="100" w:afterAutospacing="1"/>
      <w:textAlignment w:val="center"/>
    </w:pPr>
    <w:rPr>
      <w:b/>
      <w:bCs/>
      <w:color w:val="0070C0"/>
    </w:rPr>
  </w:style>
  <w:style w:type="paragraph" w:customStyle="1" w:styleId="xl2521">
    <w:name w:val="xl252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rPr>
  </w:style>
  <w:style w:type="paragraph" w:customStyle="1" w:styleId="xl2522">
    <w:name w:val="xl2522"/>
    <w:basedOn w:val="ab"/>
    <w:uiPriority w:val="99"/>
    <w:rsid w:val="005F0D51"/>
    <w:pPr>
      <w:spacing w:before="100" w:beforeAutospacing="1" w:after="100" w:afterAutospacing="1"/>
      <w:textAlignment w:val="center"/>
    </w:pPr>
    <w:rPr>
      <w:b/>
      <w:bCs/>
      <w:color w:val="7030A0"/>
    </w:rPr>
  </w:style>
  <w:style w:type="paragraph" w:customStyle="1" w:styleId="xl2523">
    <w:name w:val="xl252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524">
    <w:name w:val="xl252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rPr>
  </w:style>
  <w:style w:type="paragraph" w:customStyle="1" w:styleId="xl2525">
    <w:name w:val="xl252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526">
    <w:name w:val="xl252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rPr>
  </w:style>
  <w:style w:type="paragraph" w:customStyle="1" w:styleId="xl2527">
    <w:name w:val="xl252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rPr>
  </w:style>
  <w:style w:type="paragraph" w:customStyle="1" w:styleId="xl2528">
    <w:name w:val="xl252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rPr>
  </w:style>
  <w:style w:type="paragraph" w:customStyle="1" w:styleId="xl2529">
    <w:name w:val="xl252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530">
    <w:name w:val="xl253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rPr>
  </w:style>
  <w:style w:type="paragraph" w:customStyle="1" w:styleId="xl2531">
    <w:name w:val="xl253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532">
    <w:name w:val="xl253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rPr>
  </w:style>
  <w:style w:type="paragraph" w:customStyle="1" w:styleId="xl2533">
    <w:name w:val="xl253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2534">
    <w:name w:val="xl253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35">
    <w:name w:val="xl253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36">
    <w:name w:val="xl253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37">
    <w:name w:val="xl253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38">
    <w:name w:val="xl253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539">
    <w:name w:val="xl253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540">
    <w:name w:val="xl254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1">
    <w:name w:val="xl254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2">
    <w:name w:val="xl254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3">
    <w:name w:val="xl2543"/>
    <w:basedOn w:val="ab"/>
    <w:uiPriority w:val="99"/>
    <w:rsid w:val="005F0D51"/>
    <w:pPr>
      <w:spacing w:before="100" w:beforeAutospacing="1" w:after="100" w:afterAutospacing="1"/>
      <w:textAlignment w:val="center"/>
    </w:pPr>
    <w:rPr>
      <w:i/>
      <w:iCs/>
    </w:rPr>
  </w:style>
  <w:style w:type="paragraph" w:customStyle="1" w:styleId="xl2544">
    <w:name w:val="xl254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rPr>
  </w:style>
  <w:style w:type="paragraph" w:customStyle="1" w:styleId="xl2545">
    <w:name w:val="xl254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546">
    <w:name w:val="xl254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7">
    <w:name w:val="xl254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48">
    <w:name w:val="xl254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rPr>
  </w:style>
  <w:style w:type="paragraph" w:customStyle="1" w:styleId="xl2549">
    <w:name w:val="xl254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70C0"/>
    </w:rPr>
  </w:style>
  <w:style w:type="paragraph" w:customStyle="1" w:styleId="xl2550">
    <w:name w:val="xl255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551">
    <w:name w:val="xl255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rPr>
  </w:style>
  <w:style w:type="paragraph" w:customStyle="1" w:styleId="xl2552">
    <w:name w:val="xl255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rPr>
  </w:style>
  <w:style w:type="paragraph" w:customStyle="1" w:styleId="xl2553">
    <w:name w:val="xl255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70C0"/>
    </w:rPr>
  </w:style>
  <w:style w:type="paragraph" w:customStyle="1" w:styleId="xl2554">
    <w:name w:val="xl255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rPr>
  </w:style>
  <w:style w:type="paragraph" w:customStyle="1" w:styleId="xl2555">
    <w:name w:val="xl255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rPr>
  </w:style>
  <w:style w:type="paragraph" w:customStyle="1" w:styleId="xl2556">
    <w:name w:val="xl255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70C0"/>
    </w:rPr>
  </w:style>
  <w:style w:type="paragraph" w:customStyle="1" w:styleId="xl2557">
    <w:name w:val="xl2557"/>
    <w:basedOn w:val="ab"/>
    <w:uiPriority w:val="99"/>
    <w:rsid w:val="005F0D51"/>
    <w:pPr>
      <w:spacing w:before="100" w:beforeAutospacing="1" w:after="100" w:afterAutospacing="1"/>
      <w:textAlignment w:val="center"/>
    </w:pPr>
    <w:rPr>
      <w:i/>
      <w:iCs/>
      <w:color w:val="0070C0"/>
    </w:rPr>
  </w:style>
  <w:style w:type="paragraph" w:customStyle="1" w:styleId="xl2558">
    <w:name w:val="xl255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2559">
    <w:name w:val="xl255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560">
    <w:name w:val="xl256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rPr>
  </w:style>
  <w:style w:type="paragraph" w:customStyle="1" w:styleId="xl2561">
    <w:name w:val="xl256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504D"/>
    </w:rPr>
  </w:style>
  <w:style w:type="paragraph" w:customStyle="1" w:styleId="xl2562">
    <w:name w:val="xl256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rPr>
  </w:style>
  <w:style w:type="paragraph" w:customStyle="1" w:styleId="xl2563">
    <w:name w:val="xl256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rPr>
  </w:style>
  <w:style w:type="paragraph" w:customStyle="1" w:styleId="xl2564">
    <w:name w:val="xl256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504D"/>
    </w:rPr>
  </w:style>
  <w:style w:type="paragraph" w:customStyle="1" w:styleId="xl2565">
    <w:name w:val="xl256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rPr>
  </w:style>
  <w:style w:type="paragraph" w:customStyle="1" w:styleId="xl2566">
    <w:name w:val="xl256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rPr>
  </w:style>
  <w:style w:type="paragraph" w:customStyle="1" w:styleId="xl2567">
    <w:name w:val="xl256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rPr>
  </w:style>
  <w:style w:type="paragraph" w:customStyle="1" w:styleId="xl2568">
    <w:name w:val="xl2568"/>
    <w:basedOn w:val="ab"/>
    <w:uiPriority w:val="99"/>
    <w:rsid w:val="005F0D51"/>
    <w:pPr>
      <w:spacing w:before="100" w:beforeAutospacing="1" w:after="100" w:afterAutospacing="1"/>
      <w:textAlignment w:val="center"/>
    </w:pPr>
    <w:rPr>
      <w:color w:val="C0504D"/>
    </w:rPr>
  </w:style>
  <w:style w:type="paragraph" w:customStyle="1" w:styleId="xl2569">
    <w:name w:val="xl256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rPr>
  </w:style>
  <w:style w:type="paragraph" w:customStyle="1" w:styleId="xl2570">
    <w:name w:val="xl257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rPr>
  </w:style>
  <w:style w:type="paragraph" w:customStyle="1" w:styleId="xl2571">
    <w:name w:val="xl257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rPr>
  </w:style>
  <w:style w:type="paragraph" w:customStyle="1" w:styleId="xl2572">
    <w:name w:val="xl257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rPr>
  </w:style>
  <w:style w:type="paragraph" w:customStyle="1" w:styleId="xl2573">
    <w:name w:val="xl257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rPr>
  </w:style>
  <w:style w:type="paragraph" w:customStyle="1" w:styleId="xl2574">
    <w:name w:val="xl2574"/>
    <w:basedOn w:val="ab"/>
    <w:uiPriority w:val="99"/>
    <w:rsid w:val="005F0D51"/>
    <w:pPr>
      <w:spacing w:before="100" w:beforeAutospacing="1" w:after="100" w:afterAutospacing="1"/>
      <w:textAlignment w:val="center"/>
    </w:pPr>
    <w:rPr>
      <w:b/>
      <w:bCs/>
      <w:color w:val="C0504D"/>
    </w:rPr>
  </w:style>
  <w:style w:type="paragraph" w:customStyle="1" w:styleId="xl2575">
    <w:name w:val="xl257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rPr>
  </w:style>
  <w:style w:type="paragraph" w:customStyle="1" w:styleId="xl2576">
    <w:name w:val="xl257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2577">
    <w:name w:val="xl2577"/>
    <w:basedOn w:val="ab"/>
    <w:uiPriority w:val="99"/>
    <w:rsid w:val="005F0D51"/>
    <w:pPr>
      <w:shd w:val="clear" w:color="000000" w:fill="FF0000"/>
      <w:spacing w:before="100" w:beforeAutospacing="1" w:after="100" w:afterAutospacing="1"/>
      <w:textAlignment w:val="center"/>
    </w:pPr>
    <w:rPr>
      <w:color w:val="4F6228"/>
    </w:rPr>
  </w:style>
  <w:style w:type="paragraph" w:customStyle="1" w:styleId="xl2578">
    <w:name w:val="xl2578"/>
    <w:basedOn w:val="ab"/>
    <w:uiPriority w:val="99"/>
    <w:rsid w:val="005F0D51"/>
    <w:pPr>
      <w:shd w:val="clear" w:color="000000" w:fill="CCC0DA"/>
      <w:spacing w:before="100" w:beforeAutospacing="1" w:after="100" w:afterAutospacing="1"/>
      <w:textAlignment w:val="center"/>
    </w:pPr>
  </w:style>
  <w:style w:type="paragraph" w:customStyle="1" w:styleId="xl2579">
    <w:name w:val="xl2579"/>
    <w:basedOn w:val="ab"/>
    <w:uiPriority w:val="99"/>
    <w:rsid w:val="005F0D51"/>
    <w:pPr>
      <w:shd w:val="clear" w:color="000000" w:fill="CCC0DA"/>
      <w:spacing w:before="100" w:beforeAutospacing="1" w:after="100" w:afterAutospacing="1"/>
      <w:textAlignment w:val="center"/>
    </w:pPr>
    <w:rPr>
      <w:color w:val="E46D0A"/>
    </w:rPr>
  </w:style>
  <w:style w:type="paragraph" w:customStyle="1" w:styleId="xl2580">
    <w:name w:val="xl258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581">
    <w:name w:val="xl258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582">
    <w:name w:val="xl258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583">
    <w:name w:val="xl258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584">
    <w:name w:val="xl258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585">
    <w:name w:val="xl258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2586">
    <w:name w:val="xl258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587">
    <w:name w:val="xl258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FF0000"/>
    </w:rPr>
  </w:style>
  <w:style w:type="paragraph" w:customStyle="1" w:styleId="xl2588">
    <w:name w:val="xl2588"/>
    <w:basedOn w:val="ab"/>
    <w:uiPriority w:val="99"/>
    <w:rsid w:val="005F0D51"/>
    <w:pPr>
      <w:spacing w:before="100" w:beforeAutospacing="1" w:after="100" w:afterAutospacing="1"/>
      <w:textAlignment w:val="center"/>
    </w:pPr>
    <w:rPr>
      <w:color w:val="FF0000"/>
    </w:rPr>
  </w:style>
  <w:style w:type="paragraph" w:customStyle="1" w:styleId="xl2589">
    <w:name w:val="xl258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18"/>
      <w:szCs w:val="18"/>
    </w:rPr>
  </w:style>
  <w:style w:type="paragraph" w:customStyle="1" w:styleId="xl2590">
    <w:name w:val="xl2590"/>
    <w:basedOn w:val="ab"/>
    <w:uiPriority w:val="99"/>
    <w:rsid w:val="005F0D51"/>
    <w:pPr>
      <w:shd w:val="clear" w:color="000000" w:fill="FF0000"/>
      <w:spacing w:before="100" w:beforeAutospacing="1" w:after="100" w:afterAutospacing="1"/>
      <w:textAlignment w:val="center"/>
    </w:pPr>
  </w:style>
  <w:style w:type="paragraph" w:customStyle="1" w:styleId="xl2591">
    <w:name w:val="xl259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92">
    <w:name w:val="xl2592"/>
    <w:basedOn w:val="ab"/>
    <w:uiPriority w:val="99"/>
    <w:rsid w:val="005F0D51"/>
    <w:pPr>
      <w:shd w:val="clear" w:color="000000" w:fill="FCD5B4"/>
      <w:spacing w:before="100" w:beforeAutospacing="1" w:after="100" w:afterAutospacing="1"/>
      <w:textAlignment w:val="center"/>
    </w:pPr>
  </w:style>
  <w:style w:type="paragraph" w:customStyle="1" w:styleId="xl2593">
    <w:name w:val="xl259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4">
    <w:name w:val="xl2594"/>
    <w:basedOn w:val="ab"/>
    <w:uiPriority w:val="99"/>
    <w:rsid w:val="005F0D51"/>
    <w:pPr>
      <w:shd w:val="clear" w:color="000000" w:fill="DBEEF3"/>
      <w:spacing w:before="100" w:beforeAutospacing="1" w:after="100" w:afterAutospacing="1"/>
      <w:textAlignment w:val="center"/>
    </w:pPr>
  </w:style>
  <w:style w:type="paragraph" w:customStyle="1" w:styleId="xl2595">
    <w:name w:val="xl259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596">
    <w:name w:val="xl259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597">
    <w:name w:val="xl259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598">
    <w:name w:val="xl259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599">
    <w:name w:val="xl259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00">
    <w:name w:val="xl2600"/>
    <w:basedOn w:val="ab"/>
    <w:uiPriority w:val="99"/>
    <w:rsid w:val="005F0D51"/>
    <w:pPr>
      <w:shd w:val="clear" w:color="000000" w:fill="D99795"/>
      <w:spacing w:before="100" w:beforeAutospacing="1" w:after="100" w:afterAutospacing="1"/>
      <w:textAlignment w:val="center"/>
    </w:pPr>
    <w:rPr>
      <w:color w:val="C00000"/>
    </w:rPr>
  </w:style>
  <w:style w:type="paragraph" w:customStyle="1" w:styleId="xl2601">
    <w:name w:val="xl260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602">
    <w:name w:val="xl260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603">
    <w:name w:val="xl260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604">
    <w:name w:val="xl260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2605">
    <w:name w:val="xl260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606">
    <w:name w:val="xl260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7">
    <w:name w:val="xl260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46D0A"/>
    </w:rPr>
  </w:style>
  <w:style w:type="paragraph" w:customStyle="1" w:styleId="xl2608">
    <w:name w:val="xl260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2609">
    <w:name w:val="xl260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rPr>
  </w:style>
  <w:style w:type="paragraph" w:customStyle="1" w:styleId="xl2610">
    <w:name w:val="xl2610"/>
    <w:basedOn w:val="ab"/>
    <w:uiPriority w:val="99"/>
    <w:rsid w:val="005F0D51"/>
    <w:pPr>
      <w:spacing w:before="100" w:beforeAutospacing="1" w:after="100" w:afterAutospacing="1"/>
      <w:jc w:val="center"/>
      <w:textAlignment w:val="center"/>
    </w:pPr>
  </w:style>
  <w:style w:type="paragraph" w:customStyle="1" w:styleId="xl2611">
    <w:name w:val="xl261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612">
    <w:name w:val="xl2612"/>
    <w:basedOn w:val="ab"/>
    <w:uiPriority w:val="99"/>
    <w:rsid w:val="005F0D51"/>
    <w:pPr>
      <w:shd w:val="clear" w:color="000000" w:fill="0070C0"/>
      <w:spacing w:before="100" w:beforeAutospacing="1" w:after="100" w:afterAutospacing="1"/>
      <w:textAlignment w:val="center"/>
    </w:pPr>
  </w:style>
  <w:style w:type="paragraph" w:customStyle="1" w:styleId="xl2613">
    <w:name w:val="xl261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rPr>
  </w:style>
  <w:style w:type="paragraph" w:customStyle="1" w:styleId="xl2614">
    <w:name w:val="xl261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615">
    <w:name w:val="xl261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6">
    <w:name w:val="xl2616"/>
    <w:basedOn w:val="ab"/>
    <w:uiPriority w:val="99"/>
    <w:rsid w:val="005F0D51"/>
    <w:pPr>
      <w:shd w:val="clear" w:color="000000" w:fill="0070C0"/>
      <w:spacing w:before="100" w:beforeAutospacing="1" w:after="100" w:afterAutospacing="1"/>
      <w:textAlignment w:val="center"/>
    </w:pPr>
  </w:style>
  <w:style w:type="paragraph" w:customStyle="1" w:styleId="xl2617">
    <w:name w:val="xl2617"/>
    <w:basedOn w:val="ab"/>
    <w:uiPriority w:val="99"/>
    <w:rsid w:val="005F0D51"/>
    <w:pPr>
      <w:shd w:val="clear" w:color="000000" w:fill="D8D8D8"/>
      <w:spacing w:before="100" w:beforeAutospacing="1" w:after="100" w:afterAutospacing="1"/>
      <w:jc w:val="center"/>
      <w:textAlignment w:val="center"/>
    </w:pPr>
  </w:style>
  <w:style w:type="paragraph" w:customStyle="1" w:styleId="xl2618">
    <w:name w:val="xl261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19">
    <w:name w:val="xl261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20">
    <w:name w:val="xl262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rPr>
  </w:style>
  <w:style w:type="paragraph" w:customStyle="1" w:styleId="xl2621">
    <w:name w:val="xl262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22">
    <w:name w:val="xl262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623">
    <w:name w:val="xl262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24">
    <w:name w:val="xl262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625">
    <w:name w:val="xl262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rPr>
  </w:style>
  <w:style w:type="paragraph" w:customStyle="1" w:styleId="xl2626">
    <w:name w:val="xl262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27">
    <w:name w:val="xl262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28">
    <w:name w:val="xl262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29">
    <w:name w:val="xl262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630">
    <w:name w:val="xl263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2631">
    <w:name w:val="xl263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32">
    <w:name w:val="xl263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3">
    <w:name w:val="xl263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634">
    <w:name w:val="xl263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635">
    <w:name w:val="xl263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636">
    <w:name w:val="xl263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637">
    <w:name w:val="xl263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638">
    <w:name w:val="xl263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9">
    <w:name w:val="xl263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2640">
    <w:name w:val="xl264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41">
    <w:name w:val="xl264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2642">
    <w:name w:val="xl264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43">
    <w:name w:val="xl264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2644">
    <w:name w:val="xl264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645">
    <w:name w:val="xl264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rPr>
  </w:style>
  <w:style w:type="paragraph" w:customStyle="1" w:styleId="xl2646">
    <w:name w:val="xl264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rPr>
  </w:style>
  <w:style w:type="paragraph" w:customStyle="1" w:styleId="xl2647">
    <w:name w:val="xl264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rPr>
  </w:style>
  <w:style w:type="paragraph" w:customStyle="1" w:styleId="xl2648">
    <w:name w:val="xl264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504D"/>
    </w:rPr>
  </w:style>
  <w:style w:type="paragraph" w:customStyle="1" w:styleId="xl2649">
    <w:name w:val="xl264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rPr>
  </w:style>
  <w:style w:type="paragraph" w:customStyle="1" w:styleId="xl2650">
    <w:name w:val="xl265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51">
    <w:name w:val="xl265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652">
    <w:name w:val="xl265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rPr>
  </w:style>
  <w:style w:type="paragraph" w:customStyle="1" w:styleId="xl2653">
    <w:name w:val="xl265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2654">
    <w:name w:val="xl265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rPr>
  </w:style>
  <w:style w:type="paragraph" w:customStyle="1" w:styleId="xl2655">
    <w:name w:val="xl265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rPr>
  </w:style>
  <w:style w:type="paragraph" w:customStyle="1" w:styleId="xl2656">
    <w:name w:val="xl265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rPr>
  </w:style>
  <w:style w:type="paragraph" w:customStyle="1" w:styleId="xl2657">
    <w:name w:val="xl265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658">
    <w:name w:val="xl265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70C0"/>
    </w:rPr>
  </w:style>
  <w:style w:type="paragraph" w:customStyle="1" w:styleId="xl2659">
    <w:name w:val="xl265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60">
    <w:name w:val="xl266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61">
    <w:name w:val="xl266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2">
    <w:name w:val="xl266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3">
    <w:name w:val="xl266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2664">
    <w:name w:val="xl266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2665">
    <w:name w:val="xl266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0000"/>
    </w:rPr>
  </w:style>
  <w:style w:type="paragraph" w:customStyle="1" w:styleId="xl2666">
    <w:name w:val="xl266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2667">
    <w:name w:val="xl266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0000"/>
    </w:rPr>
  </w:style>
  <w:style w:type="paragraph" w:customStyle="1" w:styleId="xl2668">
    <w:name w:val="xl266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rPr>
  </w:style>
  <w:style w:type="paragraph" w:customStyle="1" w:styleId="xl2669">
    <w:name w:val="xl266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rPr>
  </w:style>
  <w:style w:type="paragraph" w:customStyle="1" w:styleId="xl2670">
    <w:name w:val="xl267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rPr>
  </w:style>
  <w:style w:type="paragraph" w:customStyle="1" w:styleId="xl2671">
    <w:name w:val="xl267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672">
    <w:name w:val="xl267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73">
    <w:name w:val="xl267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74">
    <w:name w:val="xl267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75">
    <w:name w:val="xl267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76">
    <w:name w:val="xl267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rPr>
  </w:style>
  <w:style w:type="paragraph" w:customStyle="1" w:styleId="xl2677">
    <w:name w:val="xl267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6228"/>
    </w:rPr>
  </w:style>
  <w:style w:type="paragraph" w:customStyle="1" w:styleId="xl2678">
    <w:name w:val="xl267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4F6228"/>
    </w:rPr>
  </w:style>
  <w:style w:type="paragraph" w:customStyle="1" w:styleId="xl2679">
    <w:name w:val="xl267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4F6228"/>
    </w:rPr>
  </w:style>
  <w:style w:type="paragraph" w:customStyle="1" w:styleId="xl2680">
    <w:name w:val="xl268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rPr>
  </w:style>
  <w:style w:type="paragraph" w:customStyle="1" w:styleId="xl2681">
    <w:name w:val="xl268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rPr>
  </w:style>
  <w:style w:type="paragraph" w:customStyle="1" w:styleId="xl2682">
    <w:name w:val="xl268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4F6228"/>
    </w:rPr>
  </w:style>
  <w:style w:type="paragraph" w:customStyle="1" w:styleId="xl2683">
    <w:name w:val="xl268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84">
    <w:name w:val="xl268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rPr>
  </w:style>
  <w:style w:type="paragraph" w:customStyle="1" w:styleId="xl2685">
    <w:name w:val="xl268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504D"/>
    </w:rPr>
  </w:style>
  <w:style w:type="paragraph" w:customStyle="1" w:styleId="xl2686">
    <w:name w:val="xl268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46D0A"/>
    </w:rPr>
  </w:style>
  <w:style w:type="paragraph" w:customStyle="1" w:styleId="xl2687">
    <w:name w:val="xl268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E46D0A"/>
    </w:rPr>
  </w:style>
  <w:style w:type="paragraph" w:customStyle="1" w:styleId="xl2688">
    <w:name w:val="xl268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E46D0A"/>
    </w:rPr>
  </w:style>
  <w:style w:type="paragraph" w:customStyle="1" w:styleId="xl2689">
    <w:name w:val="xl268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46D0A"/>
    </w:rPr>
  </w:style>
  <w:style w:type="paragraph" w:customStyle="1" w:styleId="xl2690">
    <w:name w:val="xl269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rPr>
  </w:style>
  <w:style w:type="paragraph" w:customStyle="1" w:styleId="xl2691">
    <w:name w:val="xl269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rPr>
  </w:style>
  <w:style w:type="paragraph" w:customStyle="1" w:styleId="xl2692">
    <w:name w:val="xl269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rPr>
  </w:style>
  <w:style w:type="paragraph" w:customStyle="1" w:styleId="xl2693">
    <w:name w:val="xl269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E46D0A"/>
    </w:rPr>
  </w:style>
  <w:style w:type="paragraph" w:customStyle="1" w:styleId="xl2694">
    <w:name w:val="xl269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E46D0A"/>
    </w:rPr>
  </w:style>
  <w:style w:type="paragraph" w:customStyle="1" w:styleId="xl2695">
    <w:name w:val="xl269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504D"/>
    </w:rPr>
  </w:style>
  <w:style w:type="paragraph" w:customStyle="1" w:styleId="xl2696">
    <w:name w:val="xl269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TitleProject">
    <w:name w:val="TitleProject"/>
    <w:basedOn w:val="ab"/>
    <w:uiPriority w:val="99"/>
    <w:rsid w:val="005F0D51"/>
    <w:pPr>
      <w:ind w:left="142" w:firstLine="709"/>
      <w:jc w:val="center"/>
    </w:pPr>
    <w:rPr>
      <w:b/>
      <w:sz w:val="32"/>
      <w:szCs w:val="20"/>
    </w:rPr>
  </w:style>
  <w:style w:type="paragraph" w:customStyle="1" w:styleId="western">
    <w:name w:val="western"/>
    <w:basedOn w:val="ab"/>
    <w:uiPriority w:val="99"/>
    <w:rsid w:val="005F0D51"/>
    <w:pPr>
      <w:spacing w:before="100" w:beforeAutospacing="1" w:after="119"/>
    </w:pPr>
    <w:rPr>
      <w:sz w:val="20"/>
      <w:szCs w:val="20"/>
    </w:rPr>
  </w:style>
  <w:style w:type="character" w:styleId="HTML">
    <w:name w:val="HTML Cite"/>
    <w:uiPriority w:val="99"/>
    <w:rsid w:val="005F0D51"/>
    <w:rPr>
      <w:rFonts w:cs="Times New Roman"/>
      <w:i/>
      <w:iCs/>
    </w:rPr>
  </w:style>
  <w:style w:type="paragraph" w:customStyle="1" w:styleId="affff3">
    <w:name w:val="Обычн"/>
    <w:basedOn w:val="ab"/>
    <w:link w:val="affff4"/>
    <w:uiPriority w:val="99"/>
    <w:rsid w:val="005F0D51"/>
    <w:pPr>
      <w:jc w:val="both"/>
    </w:pPr>
    <w:rPr>
      <w:szCs w:val="36"/>
    </w:rPr>
  </w:style>
  <w:style w:type="character" w:customStyle="1" w:styleId="affff4">
    <w:name w:val="Обычн Знак"/>
    <w:link w:val="affff3"/>
    <w:uiPriority w:val="99"/>
    <w:locked/>
    <w:rsid w:val="005F0D51"/>
    <w:rPr>
      <w:rFonts w:ascii="Times New Roman" w:hAnsi="Times New Roman" w:cs="Times New Roman"/>
      <w:sz w:val="36"/>
      <w:szCs w:val="36"/>
      <w:lang w:eastAsia="ru-RU"/>
    </w:rPr>
  </w:style>
  <w:style w:type="character" w:customStyle="1" w:styleId="WW8Num4z0">
    <w:name w:val="WW8Num4z0"/>
    <w:uiPriority w:val="99"/>
    <w:rsid w:val="005F0D51"/>
    <w:rPr>
      <w:caps/>
      <w:sz w:val="28"/>
    </w:rPr>
  </w:style>
  <w:style w:type="character" w:customStyle="1" w:styleId="2b">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uiPriority w:val="99"/>
    <w:locked/>
    <w:rsid w:val="005F0D51"/>
    <w:rPr>
      <w:i/>
      <w:kern w:val="1"/>
      <w:sz w:val="24"/>
    </w:rPr>
  </w:style>
  <w:style w:type="character" w:customStyle="1" w:styleId="ConsPlusNormal0">
    <w:name w:val="ConsPlusNormal Знак"/>
    <w:link w:val="ConsPlusNormal"/>
    <w:uiPriority w:val="99"/>
    <w:locked/>
    <w:rsid w:val="005F0D51"/>
    <w:rPr>
      <w:rFonts w:ascii="Arial" w:hAnsi="Arial"/>
      <w:sz w:val="22"/>
      <w:lang w:eastAsia="ru-RU"/>
    </w:rPr>
  </w:style>
  <w:style w:type="paragraph" w:customStyle="1" w:styleId="affff5">
    <w:name w:val="для таблицы кат"/>
    <w:basedOn w:val="ab"/>
    <w:next w:val="ab"/>
    <w:uiPriority w:val="99"/>
    <w:rsid w:val="005F0D51"/>
    <w:pPr>
      <w:contextualSpacing/>
      <w:jc w:val="center"/>
    </w:pPr>
    <w:rPr>
      <w:rFonts w:eastAsia="Calibri"/>
      <w:sz w:val="20"/>
    </w:rPr>
  </w:style>
  <w:style w:type="paragraph" w:customStyle="1" w:styleId="affff6">
    <w:name w:val="Раздел"/>
    <w:basedOn w:val="16"/>
    <w:next w:val="ab"/>
    <w:link w:val="affff7"/>
    <w:uiPriority w:val="99"/>
    <w:rsid w:val="005F0D51"/>
    <w:pPr>
      <w:pageBreakBefore/>
      <w:spacing w:before="0" w:after="240"/>
      <w:ind w:left="-141" w:firstLine="709"/>
      <w:contextualSpacing/>
      <w:jc w:val="both"/>
    </w:pPr>
    <w:rPr>
      <w:sz w:val="26"/>
      <w:szCs w:val="26"/>
    </w:rPr>
  </w:style>
  <w:style w:type="character" w:customStyle="1" w:styleId="affff7">
    <w:name w:val="Раздел Знак"/>
    <w:link w:val="affff6"/>
    <w:uiPriority w:val="99"/>
    <w:locked/>
    <w:rsid w:val="005F0D51"/>
    <w:rPr>
      <w:rFonts w:ascii="Times New Roman" w:hAnsi="Times New Roman" w:cs="Times New Roman"/>
      <w:b/>
      <w:color w:val="000000"/>
      <w:sz w:val="26"/>
      <w:szCs w:val="26"/>
      <w:lang w:eastAsia="ru-RU"/>
    </w:rPr>
  </w:style>
  <w:style w:type="paragraph" w:customStyle="1" w:styleId="111">
    <w:name w:val="Раздел 1.1"/>
    <w:basedOn w:val="affff6"/>
    <w:next w:val="ab"/>
    <w:link w:val="112"/>
    <w:uiPriority w:val="99"/>
    <w:rsid w:val="005F0D51"/>
    <w:pPr>
      <w:pageBreakBefore w:val="0"/>
      <w:ind w:left="0"/>
      <w:outlineLvl w:val="1"/>
    </w:pPr>
  </w:style>
  <w:style w:type="character" w:customStyle="1" w:styleId="112">
    <w:name w:val="Раздел 1.1 Знак"/>
    <w:link w:val="111"/>
    <w:uiPriority w:val="99"/>
    <w:locked/>
    <w:rsid w:val="005F0D51"/>
    <w:rPr>
      <w:rFonts w:ascii="Times New Roman" w:hAnsi="Times New Roman" w:cs="Times New Roman"/>
      <w:b/>
      <w:color w:val="000000"/>
      <w:sz w:val="26"/>
      <w:szCs w:val="26"/>
      <w:lang w:eastAsia="ru-RU"/>
    </w:rPr>
  </w:style>
  <w:style w:type="character" w:customStyle="1" w:styleId="affff8">
    <w:name w:val="Гипертекстовая ссылка"/>
    <w:uiPriority w:val="99"/>
    <w:rsid w:val="005F0D51"/>
    <w:rPr>
      <w:rFonts w:cs="Times New Roman"/>
      <w:b/>
      <w:color w:val="106BBE"/>
      <w:sz w:val="26"/>
    </w:rPr>
  </w:style>
  <w:style w:type="character" w:customStyle="1" w:styleId="FontStyle94">
    <w:name w:val="Font Style94"/>
    <w:uiPriority w:val="99"/>
    <w:rsid w:val="005F0D51"/>
    <w:rPr>
      <w:rFonts w:ascii="Times New Roman" w:hAnsi="Times New Roman" w:cs="Times New Roman"/>
      <w:sz w:val="26"/>
      <w:szCs w:val="26"/>
    </w:rPr>
  </w:style>
  <w:style w:type="paragraph" w:customStyle="1" w:styleId="Style24">
    <w:name w:val="Style24"/>
    <w:basedOn w:val="ab"/>
    <w:uiPriority w:val="99"/>
    <w:rsid w:val="005F0D51"/>
    <w:pPr>
      <w:widowControl w:val="0"/>
      <w:autoSpaceDE w:val="0"/>
      <w:autoSpaceDN w:val="0"/>
      <w:adjustRightInd w:val="0"/>
      <w:spacing w:line="487" w:lineRule="exact"/>
      <w:ind w:firstLine="715"/>
      <w:jc w:val="both"/>
    </w:pPr>
  </w:style>
  <w:style w:type="paragraph" w:customStyle="1" w:styleId="Style36">
    <w:name w:val="Style36"/>
    <w:basedOn w:val="ab"/>
    <w:uiPriority w:val="99"/>
    <w:rsid w:val="005F0D51"/>
    <w:pPr>
      <w:widowControl w:val="0"/>
      <w:autoSpaceDE w:val="0"/>
      <w:autoSpaceDN w:val="0"/>
      <w:adjustRightInd w:val="0"/>
      <w:spacing w:line="483" w:lineRule="exact"/>
      <w:ind w:firstLine="566"/>
      <w:jc w:val="both"/>
    </w:pPr>
  </w:style>
  <w:style w:type="paragraph" w:customStyle="1" w:styleId="Style38">
    <w:name w:val="Style38"/>
    <w:basedOn w:val="ab"/>
    <w:uiPriority w:val="99"/>
    <w:rsid w:val="005F0D51"/>
    <w:pPr>
      <w:widowControl w:val="0"/>
      <w:autoSpaceDE w:val="0"/>
      <w:autoSpaceDN w:val="0"/>
      <w:adjustRightInd w:val="0"/>
      <w:spacing w:line="283" w:lineRule="exact"/>
    </w:pPr>
  </w:style>
  <w:style w:type="character" w:customStyle="1" w:styleId="FontStyle97">
    <w:name w:val="Font Style97"/>
    <w:uiPriority w:val="99"/>
    <w:rsid w:val="005F0D51"/>
    <w:rPr>
      <w:rFonts w:ascii="Times New Roman" w:hAnsi="Times New Roman" w:cs="Times New Roman"/>
      <w:sz w:val="20"/>
      <w:szCs w:val="20"/>
    </w:rPr>
  </w:style>
  <w:style w:type="character" w:styleId="affff9">
    <w:name w:val="annotation reference"/>
    <w:uiPriority w:val="99"/>
    <w:rsid w:val="005F0D51"/>
    <w:rPr>
      <w:rFonts w:cs="Times New Roman"/>
      <w:sz w:val="16"/>
      <w:szCs w:val="16"/>
    </w:rPr>
  </w:style>
  <w:style w:type="paragraph" w:styleId="affffa">
    <w:name w:val="annotation text"/>
    <w:basedOn w:val="ab"/>
    <w:link w:val="affffb"/>
    <w:uiPriority w:val="99"/>
    <w:rsid w:val="005F0D51"/>
    <w:pPr>
      <w:spacing w:after="240"/>
      <w:ind w:firstLine="709"/>
      <w:contextualSpacing/>
      <w:jc w:val="both"/>
    </w:pPr>
    <w:rPr>
      <w:color w:val="000000"/>
      <w:sz w:val="20"/>
      <w:szCs w:val="20"/>
    </w:rPr>
  </w:style>
  <w:style w:type="character" w:customStyle="1" w:styleId="affffb">
    <w:name w:val="Текст примечания Знак"/>
    <w:link w:val="affffa"/>
    <w:uiPriority w:val="99"/>
    <w:locked/>
    <w:rsid w:val="005F0D51"/>
    <w:rPr>
      <w:rFonts w:ascii="Times New Roman" w:hAnsi="Times New Roman" w:cs="Times New Roman"/>
      <w:color w:val="000000"/>
      <w:sz w:val="20"/>
      <w:szCs w:val="20"/>
    </w:rPr>
  </w:style>
  <w:style w:type="paragraph" w:styleId="affffc">
    <w:name w:val="annotation subject"/>
    <w:basedOn w:val="affffa"/>
    <w:next w:val="affffa"/>
    <w:link w:val="affffd"/>
    <w:uiPriority w:val="99"/>
    <w:rsid w:val="005F0D51"/>
    <w:rPr>
      <w:b/>
      <w:bCs/>
    </w:rPr>
  </w:style>
  <w:style w:type="character" w:customStyle="1" w:styleId="affffd">
    <w:name w:val="Тема примечания Знак"/>
    <w:link w:val="affffc"/>
    <w:uiPriority w:val="99"/>
    <w:locked/>
    <w:rsid w:val="005F0D51"/>
    <w:rPr>
      <w:rFonts w:ascii="Times New Roman" w:hAnsi="Times New Roman" w:cs="Times New Roman"/>
      <w:b/>
      <w:bCs/>
      <w:color w:val="000000"/>
      <w:sz w:val="20"/>
      <w:szCs w:val="20"/>
    </w:rPr>
  </w:style>
  <w:style w:type="character" w:customStyle="1" w:styleId="1fd">
    <w:name w:val="Неразрешенное упоминание1"/>
    <w:uiPriority w:val="99"/>
    <w:semiHidden/>
    <w:rsid w:val="005F0D51"/>
    <w:rPr>
      <w:rFonts w:cs="Times New Roman"/>
      <w:color w:val="605E5C"/>
      <w:shd w:val="clear" w:color="auto" w:fill="E1DFDD"/>
    </w:rPr>
  </w:style>
  <w:style w:type="paragraph" w:customStyle="1" w:styleId="a0">
    <w:name w:val="Книга"/>
    <w:basedOn w:val="ab"/>
    <w:link w:val="affffe"/>
    <w:uiPriority w:val="99"/>
    <w:rsid w:val="005F0D51"/>
    <w:pPr>
      <w:pageBreakBefore/>
      <w:numPr>
        <w:numId w:val="10"/>
      </w:numPr>
      <w:autoSpaceDE w:val="0"/>
      <w:autoSpaceDN w:val="0"/>
      <w:adjustRightInd w:val="0"/>
      <w:spacing w:after="240"/>
      <w:contextualSpacing/>
      <w:jc w:val="both"/>
      <w:outlineLvl w:val="0"/>
    </w:pPr>
    <w:rPr>
      <w:rFonts w:eastAsia="Calibri"/>
      <w:b/>
      <w:caps/>
      <w:sz w:val="26"/>
      <w:szCs w:val="26"/>
    </w:rPr>
  </w:style>
  <w:style w:type="character" w:customStyle="1" w:styleId="affffe">
    <w:name w:val="Книга Знак"/>
    <w:link w:val="a0"/>
    <w:uiPriority w:val="99"/>
    <w:locked/>
    <w:rsid w:val="005F0D51"/>
    <w:rPr>
      <w:rFonts w:ascii="Times New Roman" w:hAnsi="Times New Roman"/>
      <w:b/>
      <w:caps/>
      <w:sz w:val="26"/>
      <w:szCs w:val="26"/>
    </w:rPr>
  </w:style>
  <w:style w:type="paragraph" w:customStyle="1" w:styleId="a1">
    <w:name w:val="Часть"/>
    <w:basedOn w:val="ab"/>
    <w:link w:val="afffff"/>
    <w:uiPriority w:val="99"/>
    <w:rsid w:val="005F0D51"/>
    <w:pPr>
      <w:numPr>
        <w:ilvl w:val="2"/>
        <w:numId w:val="10"/>
      </w:numPr>
      <w:spacing w:before="120" w:after="120"/>
      <w:ind w:left="1080" w:hanging="360"/>
      <w:jc w:val="both"/>
      <w:outlineLvl w:val="1"/>
    </w:pPr>
    <w:rPr>
      <w:rFonts w:eastAsia="Calibri"/>
      <w:b/>
      <w:noProof/>
      <w:sz w:val="26"/>
    </w:rPr>
  </w:style>
  <w:style w:type="character" w:customStyle="1" w:styleId="afffff">
    <w:name w:val="Часть Знак"/>
    <w:link w:val="a1"/>
    <w:uiPriority w:val="99"/>
    <w:locked/>
    <w:rsid w:val="005F0D51"/>
    <w:rPr>
      <w:rFonts w:ascii="Times New Roman" w:hAnsi="Times New Roman"/>
      <w:b/>
      <w:noProof/>
      <w:sz w:val="26"/>
      <w:szCs w:val="24"/>
    </w:rPr>
  </w:style>
  <w:style w:type="paragraph" w:customStyle="1" w:styleId="afffff0">
    <w:name w:val="Подпункт"/>
    <w:basedOn w:val="af1"/>
    <w:next w:val="ab"/>
    <w:link w:val="afffff1"/>
    <w:uiPriority w:val="99"/>
    <w:rsid w:val="005F0D51"/>
    <w:pPr>
      <w:autoSpaceDE w:val="0"/>
      <w:autoSpaceDN w:val="0"/>
      <w:adjustRightInd w:val="0"/>
      <w:spacing w:before="120" w:after="120"/>
      <w:ind w:left="1440" w:hanging="720"/>
      <w:jc w:val="both"/>
      <w:outlineLvl w:val="2"/>
    </w:pPr>
    <w:rPr>
      <w:rFonts w:eastAsia="Calibri"/>
      <w:sz w:val="26"/>
      <w:szCs w:val="26"/>
      <w:lang w:eastAsia="en-US"/>
    </w:rPr>
  </w:style>
  <w:style w:type="character" w:customStyle="1" w:styleId="afffff1">
    <w:name w:val="Подпункт Знак"/>
    <w:link w:val="afffff0"/>
    <w:uiPriority w:val="99"/>
    <w:locked/>
    <w:rsid w:val="005F0D51"/>
    <w:rPr>
      <w:rFonts w:ascii="Times New Roman" w:hAnsi="Times New Roman" w:cs="Times New Roman"/>
      <w:sz w:val="26"/>
      <w:szCs w:val="26"/>
    </w:rPr>
  </w:style>
  <w:style w:type="character" w:customStyle="1" w:styleId="afffff2">
    <w:name w:val="Основной текст_"/>
    <w:link w:val="2c"/>
    <w:uiPriority w:val="99"/>
    <w:locked/>
    <w:rsid w:val="005F0D51"/>
    <w:rPr>
      <w:rFonts w:ascii="Calibri" w:eastAsia="Times New Roman" w:hAnsi="Calibri" w:cs="Calibri"/>
      <w:sz w:val="23"/>
      <w:szCs w:val="23"/>
      <w:shd w:val="clear" w:color="auto" w:fill="FFFFFF"/>
    </w:rPr>
  </w:style>
  <w:style w:type="paragraph" w:customStyle="1" w:styleId="2c">
    <w:name w:val="Основной текст2"/>
    <w:basedOn w:val="ab"/>
    <w:link w:val="afffff2"/>
    <w:uiPriority w:val="99"/>
    <w:rsid w:val="005F0D51"/>
    <w:pPr>
      <w:widowControl w:val="0"/>
      <w:shd w:val="clear" w:color="auto" w:fill="FFFFFF"/>
      <w:spacing w:before="180" w:line="336" w:lineRule="exact"/>
      <w:ind w:hanging="360"/>
      <w:jc w:val="both"/>
    </w:pPr>
    <w:rPr>
      <w:rFonts w:ascii="Calibri" w:eastAsia="Calibri" w:hAnsi="Calibri" w:cs="Calibri"/>
      <w:sz w:val="23"/>
      <w:szCs w:val="23"/>
    </w:rPr>
  </w:style>
  <w:style w:type="character" w:customStyle="1" w:styleId="2d">
    <w:name w:val="Заголовок №2_"/>
    <w:link w:val="2e"/>
    <w:uiPriority w:val="99"/>
    <w:locked/>
    <w:rsid w:val="005F0D51"/>
    <w:rPr>
      <w:rFonts w:ascii="Calibri" w:eastAsia="Times New Roman" w:hAnsi="Calibri" w:cs="Calibri"/>
      <w:b/>
      <w:bCs/>
      <w:sz w:val="23"/>
      <w:szCs w:val="23"/>
      <w:shd w:val="clear" w:color="auto" w:fill="FFFFFF"/>
    </w:rPr>
  </w:style>
  <w:style w:type="paragraph" w:customStyle="1" w:styleId="2e">
    <w:name w:val="Заголовок №2"/>
    <w:basedOn w:val="ab"/>
    <w:link w:val="2d"/>
    <w:uiPriority w:val="99"/>
    <w:rsid w:val="005F0D51"/>
    <w:pPr>
      <w:widowControl w:val="0"/>
      <w:shd w:val="clear" w:color="auto" w:fill="FFFFFF"/>
      <w:spacing w:before="180" w:after="180" w:line="240" w:lineRule="atLeast"/>
      <w:ind w:hanging="360"/>
      <w:outlineLvl w:val="1"/>
    </w:pPr>
    <w:rPr>
      <w:rFonts w:ascii="Calibri" w:eastAsia="Calibri" w:hAnsi="Calibri" w:cs="Calibri"/>
      <w:b/>
      <w:bCs/>
      <w:sz w:val="23"/>
      <w:szCs w:val="23"/>
    </w:rPr>
  </w:style>
  <w:style w:type="character" w:customStyle="1" w:styleId="afffff3">
    <w:name w:val="Основной текст + Курсив"/>
    <w:aliases w:val="Основной текст + 71,5 pt4,Интервал 0 pt6,Основной текст (5) + 92"/>
    <w:uiPriority w:val="99"/>
    <w:rsid w:val="005F0D51"/>
    <w:rPr>
      <w:rFonts w:ascii="Calibri" w:eastAsia="Times New Roman" w:hAnsi="Calibri" w:cs="Calibri"/>
      <w:i/>
      <w:iCs/>
      <w:color w:val="000000"/>
      <w:spacing w:val="0"/>
      <w:w w:val="100"/>
      <w:position w:val="0"/>
      <w:sz w:val="23"/>
      <w:szCs w:val="23"/>
      <w:shd w:val="clear" w:color="auto" w:fill="FFFFFF"/>
      <w:lang w:val="ru-RU"/>
    </w:rPr>
  </w:style>
  <w:style w:type="table" w:customStyle="1" w:styleId="58">
    <w:name w:val="Сетка таблицы5"/>
    <w:uiPriority w:val="99"/>
    <w:rsid w:val="005F0D5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
    <w:name w:val="Table Grid Report2"/>
    <w:uiPriority w:val="99"/>
    <w:rsid w:val="005F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aliases w:val="Полужирный"/>
    <w:uiPriority w:val="99"/>
    <w:rsid w:val="005F0D51"/>
    <w:rPr>
      <w:rFonts w:ascii="Times New Roman" w:hAnsi="Times New Roman"/>
      <w:b/>
      <w:color w:val="000000"/>
      <w:spacing w:val="0"/>
      <w:w w:val="100"/>
      <w:position w:val="0"/>
      <w:sz w:val="20"/>
      <w:u w:val="none"/>
      <w:lang w:val="ru-RU"/>
    </w:rPr>
  </w:style>
  <w:style w:type="character" w:customStyle="1" w:styleId="11pt">
    <w:name w:val="Основной текст + 11 pt"/>
    <w:aliases w:val="Полужирный12"/>
    <w:uiPriority w:val="99"/>
    <w:rsid w:val="005F0D51"/>
    <w:rPr>
      <w:rFonts w:ascii="Times New Roman" w:hAnsi="Times New Roman"/>
      <w:b/>
      <w:color w:val="000000"/>
      <w:spacing w:val="0"/>
      <w:w w:val="100"/>
      <w:position w:val="0"/>
      <w:sz w:val="22"/>
      <w:u w:val="none"/>
      <w:lang w:val="ru-RU"/>
    </w:rPr>
  </w:style>
  <w:style w:type="character" w:customStyle="1" w:styleId="CourierNew">
    <w:name w:val="Основной текст + Courier New"/>
    <w:aliases w:val="10 pt,Полужирный11,Интервал 0 pt"/>
    <w:uiPriority w:val="99"/>
    <w:rsid w:val="005F0D51"/>
    <w:rPr>
      <w:rFonts w:ascii="Courier New" w:eastAsia="Times New Roman" w:hAnsi="Courier New"/>
      <w:b/>
      <w:color w:val="000000"/>
      <w:spacing w:val="-10"/>
      <w:w w:val="100"/>
      <w:position w:val="0"/>
      <w:sz w:val="20"/>
      <w:u w:val="none"/>
      <w:lang w:val="ru-RU"/>
    </w:rPr>
  </w:style>
  <w:style w:type="paragraph" w:customStyle="1" w:styleId="59">
    <w:name w:val="Основной текст5"/>
    <w:basedOn w:val="ab"/>
    <w:uiPriority w:val="99"/>
    <w:rsid w:val="005F0D51"/>
    <w:pPr>
      <w:widowControl w:val="0"/>
      <w:shd w:val="clear" w:color="auto" w:fill="FFFFFF"/>
      <w:spacing w:line="322" w:lineRule="exact"/>
      <w:ind w:hanging="220"/>
      <w:jc w:val="both"/>
    </w:pPr>
    <w:rPr>
      <w:sz w:val="27"/>
      <w:szCs w:val="27"/>
    </w:rPr>
  </w:style>
  <w:style w:type="table" w:customStyle="1" w:styleId="TableGridReport1">
    <w:name w:val="Table Grid Report1"/>
    <w:uiPriority w:val="99"/>
    <w:rsid w:val="005F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Прижатый влево"/>
    <w:basedOn w:val="ab"/>
    <w:next w:val="ab"/>
    <w:uiPriority w:val="99"/>
    <w:rsid w:val="005F0D51"/>
    <w:pPr>
      <w:autoSpaceDE w:val="0"/>
      <w:autoSpaceDN w:val="0"/>
      <w:adjustRightInd w:val="0"/>
    </w:pPr>
    <w:rPr>
      <w:rFonts w:ascii="Arial" w:hAnsi="Arial"/>
    </w:rPr>
  </w:style>
  <w:style w:type="table" w:customStyle="1" w:styleId="TableNormal1">
    <w:name w:val="Table Normal1"/>
    <w:uiPriority w:val="99"/>
    <w:semiHidden/>
    <w:rsid w:val="005F0D51"/>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99"/>
    <w:rsid w:val="005F0D51"/>
    <w:pPr>
      <w:widowControl w:val="0"/>
    </w:pPr>
    <w:rPr>
      <w:lang w:val="en-US"/>
    </w:rPr>
  </w:style>
  <w:style w:type="paragraph" w:customStyle="1" w:styleId="213">
    <w:name w:val="Заголовок 21"/>
    <w:basedOn w:val="ab"/>
    <w:uiPriority w:val="99"/>
    <w:rsid w:val="005F0D51"/>
    <w:pPr>
      <w:widowControl w:val="0"/>
      <w:spacing w:before="40"/>
      <w:ind w:left="668"/>
      <w:outlineLvl w:val="2"/>
    </w:pPr>
    <w:rPr>
      <w:b/>
      <w:bCs/>
      <w:lang w:val="en-US"/>
    </w:rPr>
  </w:style>
  <w:style w:type="paragraph" w:customStyle="1" w:styleId="ConsPlusTitle">
    <w:name w:val="ConsPlusTitle"/>
    <w:uiPriority w:val="99"/>
    <w:rsid w:val="005F0D51"/>
    <w:pPr>
      <w:widowControl w:val="0"/>
      <w:autoSpaceDE w:val="0"/>
      <w:autoSpaceDN w:val="0"/>
      <w:adjustRightInd w:val="0"/>
    </w:pPr>
    <w:rPr>
      <w:rFonts w:ascii="Times New Roman" w:eastAsia="Times New Roman" w:hAnsi="Times New Roman"/>
      <w:b/>
      <w:bCs/>
      <w:sz w:val="24"/>
      <w:szCs w:val="24"/>
    </w:rPr>
  </w:style>
  <w:style w:type="paragraph" w:customStyle="1" w:styleId="msonormal0">
    <w:name w:val="msonormal"/>
    <w:basedOn w:val="ab"/>
    <w:uiPriority w:val="99"/>
    <w:rsid w:val="005F0D51"/>
    <w:pPr>
      <w:spacing w:before="100" w:beforeAutospacing="1" w:after="100" w:afterAutospacing="1"/>
    </w:pPr>
  </w:style>
  <w:style w:type="character" w:customStyle="1" w:styleId="WW8Num34z0">
    <w:name w:val="WW8Num34z0"/>
    <w:uiPriority w:val="99"/>
    <w:rsid w:val="005F0D51"/>
    <w:rPr>
      <w:rFonts w:ascii="Symbol" w:hAnsi="Symbol"/>
    </w:rPr>
  </w:style>
  <w:style w:type="paragraph" w:customStyle="1" w:styleId="xl63925">
    <w:name w:val="xl6392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3926">
    <w:name w:val="xl6392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3927">
    <w:name w:val="xl63927"/>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3928">
    <w:name w:val="xl6392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3929">
    <w:name w:val="xl63929"/>
    <w:basedOn w:val="ab"/>
    <w:uiPriority w:val="99"/>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930">
    <w:name w:val="xl63930"/>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3931">
    <w:name w:val="xl63931"/>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3932">
    <w:name w:val="xl63932"/>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3933">
    <w:name w:val="xl63933"/>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3934">
    <w:name w:val="xl63934"/>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3935">
    <w:name w:val="xl63935"/>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3936">
    <w:name w:val="xl63936"/>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3937">
    <w:name w:val="xl63937"/>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3938">
    <w:name w:val="xl63938"/>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939">
    <w:name w:val="xl63939"/>
    <w:basedOn w:val="ab"/>
    <w:uiPriority w:val="99"/>
    <w:rsid w:val="005F0D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3940">
    <w:name w:val="xl63940"/>
    <w:basedOn w:val="ab"/>
    <w:uiPriority w:val="99"/>
    <w:rsid w:val="004D3EC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941">
    <w:name w:val="xl63941"/>
    <w:basedOn w:val="ab"/>
    <w:uiPriority w:val="99"/>
    <w:rsid w:val="004D3E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3942">
    <w:name w:val="xl63942"/>
    <w:basedOn w:val="ab"/>
    <w:uiPriority w:val="99"/>
    <w:rsid w:val="004D3ECE"/>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63943">
    <w:name w:val="xl63943"/>
    <w:basedOn w:val="ab"/>
    <w:uiPriority w:val="99"/>
    <w:rsid w:val="004D3ECE"/>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63944">
    <w:name w:val="xl63944"/>
    <w:basedOn w:val="ab"/>
    <w:uiPriority w:val="99"/>
    <w:rsid w:val="004D3ECE"/>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3945">
    <w:name w:val="xl63945"/>
    <w:basedOn w:val="ab"/>
    <w:uiPriority w:val="99"/>
    <w:rsid w:val="004D3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3946">
    <w:name w:val="xl63946"/>
    <w:basedOn w:val="ab"/>
    <w:uiPriority w:val="99"/>
    <w:rsid w:val="004D3E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character" w:customStyle="1" w:styleId="2f">
    <w:name w:val="Основной текст (2)_"/>
    <w:link w:val="2f0"/>
    <w:uiPriority w:val="99"/>
    <w:locked/>
    <w:rsid w:val="00E34BFF"/>
    <w:rPr>
      <w:rFonts w:ascii="Times New Roman" w:hAnsi="Times New Roman" w:cs="Times New Roman"/>
      <w:sz w:val="26"/>
      <w:szCs w:val="26"/>
      <w:shd w:val="clear" w:color="auto" w:fill="FFFFFF"/>
    </w:rPr>
  </w:style>
  <w:style w:type="character" w:customStyle="1" w:styleId="270">
    <w:name w:val="Основной текст (2) + 7"/>
    <w:aliases w:val="5 pt"/>
    <w:uiPriority w:val="99"/>
    <w:rsid w:val="00E34BFF"/>
    <w:rPr>
      <w:rFonts w:ascii="Times New Roman" w:hAnsi="Times New Roman" w:cs="Times New Roman"/>
      <w:color w:val="000000"/>
      <w:spacing w:val="0"/>
      <w:w w:val="100"/>
      <w:position w:val="0"/>
      <w:sz w:val="15"/>
      <w:szCs w:val="15"/>
      <w:shd w:val="clear" w:color="auto" w:fill="FFFFFF"/>
      <w:lang w:val="ru-RU" w:eastAsia="ru-RU"/>
    </w:rPr>
  </w:style>
  <w:style w:type="paragraph" w:customStyle="1" w:styleId="2f0">
    <w:name w:val="Основной текст (2)"/>
    <w:basedOn w:val="ab"/>
    <w:link w:val="2f"/>
    <w:uiPriority w:val="99"/>
    <w:rsid w:val="00E34BFF"/>
    <w:pPr>
      <w:widowControl w:val="0"/>
      <w:shd w:val="clear" w:color="auto" w:fill="FFFFFF"/>
      <w:spacing w:before="240" w:after="240" w:line="312" w:lineRule="exact"/>
      <w:ind w:hanging="1460"/>
    </w:pPr>
    <w:rPr>
      <w:sz w:val="26"/>
      <w:szCs w:val="26"/>
    </w:rPr>
  </w:style>
  <w:style w:type="table" w:customStyle="1" w:styleId="TableGridReport11">
    <w:name w:val="Table Grid Report11"/>
    <w:uiPriority w:val="99"/>
    <w:rsid w:val="00103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uiPriority w:val="99"/>
    <w:rsid w:val="001033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033B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1">
    <w:name w:val="Table Grid Report21"/>
    <w:uiPriority w:val="99"/>
    <w:rsid w:val="00103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uiPriority w:val="99"/>
    <w:rsid w:val="00103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1033B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xl63923">
    <w:name w:val="xl63923"/>
    <w:basedOn w:val="ab"/>
    <w:uiPriority w:val="99"/>
    <w:rsid w:val="001033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3924">
    <w:name w:val="xl63924"/>
    <w:basedOn w:val="ab"/>
    <w:uiPriority w:val="99"/>
    <w:rsid w:val="001033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table" w:customStyle="1" w:styleId="TableGridReport4">
    <w:name w:val="Table Grid Report4"/>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704C2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2">
    <w:name w:val="Table Grid Report22"/>
    <w:uiPriority w:val="99"/>
    <w:rsid w:val="0070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3">
    <w:name w:val="Table Grid Report13"/>
    <w:uiPriority w:val="99"/>
    <w:rsid w:val="0070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704C24"/>
    <w:pPr>
      <w:widowControl w:val="0"/>
    </w:pPr>
    <w:rPr>
      <w:sz w:val="22"/>
      <w:szCs w:val="22"/>
      <w:lang w:val="en-US" w:eastAsia="en-US"/>
    </w:rPr>
    <w:tblPr>
      <w:tblInd w:w="0" w:type="dxa"/>
      <w:tblCellMar>
        <w:top w:w="0" w:type="dxa"/>
        <w:left w:w="0" w:type="dxa"/>
        <w:bottom w:w="0" w:type="dxa"/>
        <w:right w:w="0" w:type="dxa"/>
      </w:tblCellMar>
    </w:tblPr>
  </w:style>
  <w:style w:type="table" w:customStyle="1" w:styleId="1fe">
    <w:name w:val="Сетка таблицы1"/>
    <w:uiPriority w:val="99"/>
    <w:rsid w:val="0070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ЗЕЛЕНЫЙ ТЕКСТ"/>
    <w:basedOn w:val="ab"/>
    <w:link w:val="afffff6"/>
    <w:uiPriority w:val="99"/>
    <w:rsid w:val="00704C24"/>
    <w:pPr>
      <w:spacing w:line="360" w:lineRule="auto"/>
      <w:ind w:firstLine="709"/>
      <w:jc w:val="both"/>
    </w:pPr>
    <w:rPr>
      <w:rFonts w:cs="Arial"/>
    </w:rPr>
  </w:style>
  <w:style w:type="character" w:customStyle="1" w:styleId="afffff6">
    <w:name w:val="ЗЕЛЕНЫЙ ТЕКСТ Знак"/>
    <w:link w:val="afffff5"/>
    <w:uiPriority w:val="99"/>
    <w:locked/>
    <w:rsid w:val="00704C24"/>
    <w:rPr>
      <w:rFonts w:ascii="Times New Roman" w:hAnsi="Times New Roman" w:cs="Arial"/>
      <w:sz w:val="24"/>
      <w:szCs w:val="24"/>
      <w:lang w:eastAsia="ru-RU"/>
    </w:rPr>
  </w:style>
  <w:style w:type="character" w:customStyle="1" w:styleId="2100">
    <w:name w:val="Основной текст (2) + 10"/>
    <w:aliases w:val="5 pt27"/>
    <w:uiPriority w:val="99"/>
    <w:rsid w:val="00704C24"/>
    <w:rPr>
      <w:rFonts w:ascii="Times New Roman" w:hAnsi="Times New Roman" w:cs="Times New Roman"/>
      <w:color w:val="000000"/>
      <w:spacing w:val="0"/>
      <w:w w:val="100"/>
      <w:position w:val="0"/>
      <w:sz w:val="21"/>
      <w:szCs w:val="21"/>
      <w:shd w:val="clear" w:color="auto" w:fill="FFFFFF"/>
      <w:lang w:val="ru-RU" w:eastAsia="ru-RU"/>
    </w:rPr>
  </w:style>
  <w:style w:type="paragraph" w:customStyle="1" w:styleId="113">
    <w:name w:val="Оглавление 11"/>
    <w:basedOn w:val="ab"/>
    <w:next w:val="ab"/>
    <w:autoRedefine/>
    <w:uiPriority w:val="99"/>
    <w:rsid w:val="00704C24"/>
    <w:pPr>
      <w:spacing w:after="100" w:line="276" w:lineRule="auto"/>
    </w:pPr>
  </w:style>
  <w:style w:type="character" w:customStyle="1" w:styleId="1ff">
    <w:name w:val="Гиперссылка1"/>
    <w:uiPriority w:val="99"/>
    <w:rsid w:val="00704C24"/>
    <w:rPr>
      <w:rFonts w:cs="Times New Roman"/>
      <w:color w:val="0000FF"/>
      <w:u w:val="single"/>
    </w:rPr>
  </w:style>
  <w:style w:type="character" w:customStyle="1" w:styleId="114">
    <w:name w:val="Заголовок 1 Знак1"/>
    <w:aliases w:val="HEADING 1 Знак,Head 1 Знак,????????? 1 Знак,Subhead A Знак,Заг 1 Знак,Somik Заголовок 1 Знак1,Заголовок 1 Знак Знак Знак2,Заголовок 1 Знак Знак Знак Знак1,Document Header1 Знак1,H1 Знак1,Заголовок 1 Знак2 Знак Знак1"/>
    <w:uiPriority w:val="99"/>
    <w:locked/>
    <w:rsid w:val="00704C24"/>
    <w:rPr>
      <w:rFonts w:ascii="Arial" w:hAnsi="Arial" w:cs="Times New Roman"/>
      <w:b/>
      <w:kern w:val="28"/>
      <w:sz w:val="24"/>
      <w:szCs w:val="24"/>
      <w:lang w:val="ru-RU" w:eastAsia="ru-RU"/>
    </w:rPr>
  </w:style>
  <w:style w:type="character" w:customStyle="1" w:styleId="afffff7">
    <w:name w:val="Цветовое выделение"/>
    <w:uiPriority w:val="99"/>
    <w:rsid w:val="00704C24"/>
    <w:rPr>
      <w:b/>
      <w:color w:val="26282F"/>
      <w:sz w:val="26"/>
    </w:rPr>
  </w:style>
  <w:style w:type="table" w:customStyle="1" w:styleId="115">
    <w:name w:val="Сетка таблицы11"/>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tantia">
    <w:name w:val="Основной текст + Constantia"/>
    <w:aliases w:val="7,5 pt3,Интервал 0 pt5,Основной текст (5) + 91,Основной текст (39) + 11,Не курсив3"/>
    <w:uiPriority w:val="99"/>
    <w:rsid w:val="00704C24"/>
    <w:rPr>
      <w:rFonts w:ascii="Constantia"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Основной текст + Arial Narrow1,Основной текст (20) + 6 pt"/>
    <w:uiPriority w:val="99"/>
    <w:rsid w:val="00704C24"/>
    <w:rPr>
      <w:rFonts w:ascii="Century Gothic" w:hAnsi="Century Gothic" w:cs="Century Gothic"/>
      <w:b/>
      <w:bCs/>
      <w:color w:val="000000"/>
      <w:spacing w:val="2"/>
      <w:w w:val="100"/>
      <w:position w:val="0"/>
      <w:sz w:val="12"/>
      <w:szCs w:val="12"/>
      <w:lang w:val="ru-RU" w:bidi="ar-SA"/>
    </w:rPr>
  </w:style>
  <w:style w:type="paragraph" w:customStyle="1" w:styleId="menubasetext1">
    <w:name w:val="menu_base_text1"/>
    <w:basedOn w:val="ab"/>
    <w:uiPriority w:val="99"/>
    <w:rsid w:val="00704C24"/>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b"/>
    <w:uiPriority w:val="99"/>
    <w:rsid w:val="00704C24"/>
    <w:pPr>
      <w:ind w:firstLine="720"/>
    </w:pPr>
    <w:rPr>
      <w:sz w:val="18"/>
      <w:szCs w:val="18"/>
    </w:rPr>
  </w:style>
  <w:style w:type="character" w:styleId="afffff8">
    <w:name w:val="line number"/>
    <w:uiPriority w:val="99"/>
    <w:rsid w:val="00704C24"/>
    <w:rPr>
      <w:rFonts w:cs="Times New Roman"/>
    </w:rPr>
  </w:style>
  <w:style w:type="paragraph" w:styleId="afffff9">
    <w:name w:val="Revision"/>
    <w:hidden/>
    <w:uiPriority w:val="99"/>
    <w:semiHidden/>
    <w:rsid w:val="00704C24"/>
    <w:rPr>
      <w:sz w:val="22"/>
      <w:szCs w:val="22"/>
      <w:lang w:val="en-US" w:eastAsia="en-US"/>
    </w:rPr>
  </w:style>
  <w:style w:type="paragraph" w:customStyle="1" w:styleId="afffffa">
    <w:name w:val="Название таблицы"/>
    <w:basedOn w:val="ab"/>
    <w:uiPriority w:val="99"/>
    <w:rsid w:val="00704C24"/>
    <w:pPr>
      <w:spacing w:line="360" w:lineRule="auto"/>
      <w:jc w:val="center"/>
    </w:pPr>
  </w:style>
  <w:style w:type="paragraph" w:customStyle="1" w:styleId="1ff0">
    <w:name w:val="1"/>
    <w:basedOn w:val="ab"/>
    <w:link w:val="1ff1"/>
    <w:uiPriority w:val="99"/>
    <w:rsid w:val="00704C24"/>
    <w:pPr>
      <w:spacing w:line="240" w:lineRule="exact"/>
      <w:jc w:val="both"/>
    </w:pPr>
    <w:rPr>
      <w:rFonts w:ascii="Verdana" w:hAnsi="Verdana"/>
      <w:lang w:val="en-US"/>
    </w:rPr>
  </w:style>
  <w:style w:type="character" w:customStyle="1" w:styleId="214">
    <w:name w:val="Заголовок 2 Знак1"/>
    <w:aliases w:val="Заголовок 3N Знак,Стиль 1 Знак,Знак2 Знак2,Знак2 Знак Знак1,H2 Знак1,Знак2 Знак Знак Знак Знак1,Заголовок 2 Знак Знак Знак1"/>
    <w:uiPriority w:val="99"/>
    <w:locked/>
    <w:rsid w:val="00704C24"/>
    <w:rPr>
      <w:rFonts w:ascii="Arial" w:hAnsi="Arial"/>
      <w:b/>
      <w:sz w:val="24"/>
    </w:rPr>
  </w:style>
  <w:style w:type="character" w:styleId="HTML0">
    <w:name w:val="HTML Code"/>
    <w:uiPriority w:val="99"/>
    <w:rsid w:val="00704C24"/>
    <w:rPr>
      <w:rFonts w:ascii="Courier New" w:hAnsi="Courier New" w:cs="Courier New"/>
      <w:sz w:val="20"/>
      <w:szCs w:val="20"/>
    </w:rPr>
  </w:style>
  <w:style w:type="table" w:customStyle="1" w:styleId="1110">
    <w:name w:val="Сетка таблицы111"/>
    <w:uiPriority w:val="99"/>
    <w:rsid w:val="0070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04C24"/>
    <w:pPr>
      <w:widowControl w:val="0"/>
      <w:autoSpaceDE w:val="0"/>
      <w:autoSpaceDN w:val="0"/>
      <w:adjustRightInd w:val="0"/>
    </w:pPr>
    <w:rPr>
      <w:rFonts w:ascii="Times New Roman" w:eastAsia="Times New Roman" w:hAnsi="Times New Roman"/>
      <w:sz w:val="24"/>
      <w:szCs w:val="24"/>
    </w:rPr>
  </w:style>
  <w:style w:type="paragraph" w:customStyle="1" w:styleId="1ff2">
    <w:name w:val="Красная строка1"/>
    <w:basedOn w:val="afb"/>
    <w:uiPriority w:val="99"/>
    <w:rsid w:val="00704C24"/>
    <w:pPr>
      <w:suppressAutoHyphens/>
      <w:ind w:firstLine="210"/>
    </w:pPr>
    <w:rPr>
      <w:sz w:val="20"/>
      <w:szCs w:val="20"/>
      <w:lang w:eastAsia="ar-SA"/>
    </w:rPr>
  </w:style>
  <w:style w:type="character" w:customStyle="1" w:styleId="FontStyle43">
    <w:name w:val="Font Style43"/>
    <w:uiPriority w:val="99"/>
    <w:rsid w:val="00704C24"/>
    <w:rPr>
      <w:rFonts w:ascii="Times New Roman" w:hAnsi="Times New Roman" w:cs="Times New Roman"/>
      <w:sz w:val="26"/>
      <w:szCs w:val="26"/>
    </w:rPr>
  </w:style>
  <w:style w:type="paragraph" w:customStyle="1" w:styleId="HEADERTEXT">
    <w:name w:val=".HEADERTEXT"/>
    <w:uiPriority w:val="99"/>
    <w:rsid w:val="00704C24"/>
    <w:pPr>
      <w:widowControl w:val="0"/>
      <w:autoSpaceDE w:val="0"/>
      <w:autoSpaceDN w:val="0"/>
      <w:adjustRightInd w:val="0"/>
    </w:pPr>
    <w:rPr>
      <w:rFonts w:ascii="Times New Roman" w:eastAsia="Times New Roman" w:hAnsi="Times New Roman"/>
      <w:color w:val="2B4279"/>
      <w:sz w:val="24"/>
      <w:szCs w:val="24"/>
    </w:rPr>
  </w:style>
  <w:style w:type="table" w:customStyle="1" w:styleId="2f1">
    <w:name w:val="Сетка таблицы2"/>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Назв частей"/>
    <w:basedOn w:val="16"/>
    <w:link w:val="afffffc"/>
    <w:uiPriority w:val="99"/>
    <w:rsid w:val="00704C24"/>
  </w:style>
  <w:style w:type="character" w:customStyle="1" w:styleId="afffffc">
    <w:name w:val="Назв частей Знак"/>
    <w:link w:val="afffffb"/>
    <w:uiPriority w:val="99"/>
    <w:locked/>
    <w:rsid w:val="00704C24"/>
    <w:rPr>
      <w:rFonts w:ascii="Times New Roman" w:eastAsia="Times New Roman" w:hAnsi="Times New Roman"/>
      <w:b/>
      <w:color w:val="000000"/>
      <w:sz w:val="32"/>
      <w:szCs w:val="32"/>
    </w:rPr>
  </w:style>
  <w:style w:type="paragraph" w:customStyle="1" w:styleId="afffffd">
    <w:name w:val="."/>
    <w:uiPriority w:val="99"/>
    <w:rsid w:val="00704C24"/>
    <w:pPr>
      <w:widowControl w:val="0"/>
      <w:autoSpaceDE w:val="0"/>
      <w:autoSpaceDN w:val="0"/>
      <w:adjustRightInd w:val="0"/>
    </w:pPr>
    <w:rPr>
      <w:rFonts w:ascii="Courier New" w:eastAsia="Times New Roman" w:hAnsi="Courier New" w:cs="Courier New"/>
      <w:sz w:val="24"/>
      <w:szCs w:val="24"/>
    </w:rPr>
  </w:style>
  <w:style w:type="table" w:customStyle="1" w:styleId="3a">
    <w:name w:val="Сетка таблицы3"/>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Основной текст (5)_"/>
    <w:link w:val="5b"/>
    <w:uiPriority w:val="99"/>
    <w:locked/>
    <w:rsid w:val="00704C24"/>
    <w:rPr>
      <w:rFonts w:ascii="Times New Roman" w:hAnsi="Times New Roman" w:cs="Times New Roman"/>
      <w:b/>
      <w:bCs/>
      <w:sz w:val="28"/>
      <w:szCs w:val="28"/>
      <w:shd w:val="clear" w:color="auto" w:fill="FFFFFF"/>
    </w:rPr>
  </w:style>
  <w:style w:type="paragraph" w:customStyle="1" w:styleId="5b">
    <w:name w:val="Основной текст (5)"/>
    <w:basedOn w:val="ab"/>
    <w:link w:val="5a"/>
    <w:uiPriority w:val="99"/>
    <w:rsid w:val="00704C24"/>
    <w:pPr>
      <w:widowControl w:val="0"/>
      <w:shd w:val="clear" w:color="auto" w:fill="FFFFFF"/>
      <w:spacing w:before="180" w:after="560" w:line="310" w:lineRule="exact"/>
    </w:pPr>
    <w:rPr>
      <w:b/>
      <w:bCs/>
      <w:sz w:val="28"/>
      <w:szCs w:val="28"/>
    </w:rPr>
  </w:style>
  <w:style w:type="paragraph" w:customStyle="1" w:styleId="afffffe">
    <w:name w:val="Комментарий"/>
    <w:basedOn w:val="ab"/>
    <w:next w:val="ab"/>
    <w:uiPriority w:val="99"/>
    <w:rsid w:val="00704C24"/>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ffff">
    <w:name w:val="обыч"/>
    <w:basedOn w:val="ab"/>
    <w:link w:val="affffff0"/>
    <w:uiPriority w:val="99"/>
    <w:rsid w:val="00704C24"/>
    <w:pPr>
      <w:spacing w:line="360" w:lineRule="auto"/>
      <w:ind w:firstLine="567"/>
      <w:jc w:val="both"/>
    </w:pPr>
    <w:rPr>
      <w:rFonts w:ascii="Arial" w:hAnsi="Arial" w:cs="Arial"/>
    </w:rPr>
  </w:style>
  <w:style w:type="character" w:customStyle="1" w:styleId="affffff0">
    <w:name w:val="обыч Знак"/>
    <w:link w:val="affffff"/>
    <w:uiPriority w:val="99"/>
    <w:locked/>
    <w:rsid w:val="00704C24"/>
    <w:rPr>
      <w:rFonts w:ascii="Arial" w:hAnsi="Arial" w:cs="Arial"/>
      <w:sz w:val="24"/>
      <w:szCs w:val="24"/>
      <w:lang w:eastAsia="ru-RU"/>
    </w:rPr>
  </w:style>
  <w:style w:type="paragraph" w:customStyle="1" w:styleId="headertext0">
    <w:name w:val="headertext"/>
    <w:basedOn w:val="ab"/>
    <w:uiPriority w:val="99"/>
    <w:rsid w:val="00704C24"/>
    <w:pPr>
      <w:spacing w:before="100" w:beforeAutospacing="1" w:after="100" w:afterAutospacing="1"/>
    </w:pPr>
  </w:style>
  <w:style w:type="paragraph" w:customStyle="1" w:styleId="formattext0">
    <w:name w:val="formattext"/>
    <w:basedOn w:val="ab"/>
    <w:uiPriority w:val="99"/>
    <w:rsid w:val="00704C24"/>
    <w:pPr>
      <w:spacing w:before="100" w:beforeAutospacing="1" w:after="100" w:afterAutospacing="1"/>
    </w:pPr>
  </w:style>
  <w:style w:type="character" w:customStyle="1" w:styleId="rvts6">
    <w:name w:val="rvts6"/>
    <w:uiPriority w:val="99"/>
    <w:rsid w:val="00704C24"/>
    <w:rPr>
      <w:rFonts w:cs="Times New Roman"/>
    </w:rPr>
  </w:style>
  <w:style w:type="character" w:customStyle="1" w:styleId="214pt">
    <w:name w:val="Основной текст (2) + 14 pt"/>
    <w:aliases w:val="Полужирный10"/>
    <w:uiPriority w:val="99"/>
    <w:rsid w:val="00704C24"/>
    <w:rPr>
      <w:rFonts w:ascii="Times New Roman" w:hAnsi="Times New Roman" w:cs="Times New Roman"/>
      <w:b/>
      <w:bCs/>
      <w:color w:val="000000"/>
      <w:spacing w:val="0"/>
      <w:w w:val="100"/>
      <w:position w:val="0"/>
      <w:sz w:val="28"/>
      <w:szCs w:val="28"/>
      <w:u w:val="none"/>
      <w:lang w:val="ru-RU" w:eastAsia="ru-RU"/>
    </w:rPr>
  </w:style>
  <w:style w:type="character" w:customStyle="1" w:styleId="affffff1">
    <w:name w:val="Подпись к таблице_"/>
    <w:link w:val="affffff2"/>
    <w:uiPriority w:val="99"/>
    <w:locked/>
    <w:rsid w:val="00704C24"/>
    <w:rPr>
      <w:rFonts w:ascii="Times New Roman" w:hAnsi="Times New Roman" w:cs="Times New Roman"/>
      <w:b/>
      <w:bCs/>
      <w:sz w:val="28"/>
      <w:szCs w:val="28"/>
      <w:shd w:val="clear" w:color="auto" w:fill="FFFFFF"/>
    </w:rPr>
  </w:style>
  <w:style w:type="paragraph" w:customStyle="1" w:styleId="affffff2">
    <w:name w:val="Подпись к таблице"/>
    <w:basedOn w:val="ab"/>
    <w:link w:val="affffff1"/>
    <w:uiPriority w:val="99"/>
    <w:rsid w:val="00704C24"/>
    <w:pPr>
      <w:shd w:val="clear" w:color="auto" w:fill="FFFFFF"/>
      <w:spacing w:line="310" w:lineRule="exact"/>
    </w:pPr>
    <w:rPr>
      <w:b/>
      <w:bCs/>
      <w:sz w:val="28"/>
      <w:szCs w:val="28"/>
    </w:rPr>
  </w:style>
  <w:style w:type="character" w:customStyle="1" w:styleId="290">
    <w:name w:val="Основной текст (2) + 9"/>
    <w:aliases w:val="5 pt26"/>
    <w:uiPriority w:val="99"/>
    <w:rsid w:val="00704C24"/>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80">
    <w:name w:val="Основной текст (2) + 8"/>
    <w:aliases w:val="5 pt25,Полужирный9"/>
    <w:uiPriority w:val="99"/>
    <w:rsid w:val="00704C24"/>
    <w:rPr>
      <w:rFonts w:ascii="Times New Roman" w:hAnsi="Times New Roman" w:cs="Times New Roman"/>
      <w:b/>
      <w:bCs/>
      <w:color w:val="000000"/>
      <w:spacing w:val="0"/>
      <w:w w:val="100"/>
      <w:position w:val="0"/>
      <w:sz w:val="17"/>
      <w:szCs w:val="17"/>
      <w:u w:val="none"/>
      <w:shd w:val="clear" w:color="auto" w:fill="FFFFFF"/>
      <w:lang w:val="ru-RU" w:eastAsia="ru-RU"/>
    </w:rPr>
  </w:style>
  <w:style w:type="table" w:customStyle="1" w:styleId="312">
    <w:name w:val="Сетка таблицы31"/>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0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85"/>
    <w:uiPriority w:val="99"/>
    <w:rsid w:val="00D80339"/>
    <w:pPr>
      <w:widowControl w:val="0"/>
      <w:autoSpaceDE w:val="0"/>
      <w:autoSpaceDN w:val="0"/>
      <w:adjustRightInd w:val="0"/>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852"/>
    <w:uiPriority w:val="99"/>
    <w:rsid w:val="00D80339"/>
    <w:pPr>
      <w:widowControl w:val="0"/>
      <w:autoSpaceDE w:val="0"/>
      <w:autoSpaceDN w:val="0"/>
      <w:adjustRightInd w:val="0"/>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70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Неразрешенное упоминание2"/>
    <w:uiPriority w:val="99"/>
    <w:semiHidden/>
    <w:rsid w:val="00704C24"/>
    <w:rPr>
      <w:rFonts w:cs="Times New Roman"/>
      <w:color w:val="605E5C"/>
      <w:shd w:val="clear" w:color="auto" w:fill="E1DFDD"/>
    </w:rPr>
  </w:style>
  <w:style w:type="table" w:customStyle="1" w:styleId="100">
    <w:name w:val="Сетка таблицы10"/>
    <w:uiPriority w:val="99"/>
    <w:locked/>
    <w:rsid w:val="00704C24"/>
    <w:pPr>
      <w:ind w:left="108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locked/>
    <w:rsid w:val="00704C24"/>
    <w:pPr>
      <w:ind w:left="108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Неразрешенное упоминание3"/>
    <w:uiPriority w:val="99"/>
    <w:semiHidden/>
    <w:rsid w:val="00704C24"/>
    <w:rPr>
      <w:rFonts w:cs="Times New Roman"/>
      <w:color w:val="605E5C"/>
      <w:shd w:val="clear" w:color="auto" w:fill="E1DFDD"/>
    </w:rPr>
  </w:style>
  <w:style w:type="character" w:customStyle="1" w:styleId="47">
    <w:name w:val="Неразрешенное упоминание4"/>
    <w:uiPriority w:val="99"/>
    <w:semiHidden/>
    <w:rsid w:val="00704C24"/>
    <w:rPr>
      <w:rFonts w:cs="Times New Roman"/>
      <w:color w:val="605E5C"/>
      <w:shd w:val="clear" w:color="auto" w:fill="E1DFDD"/>
    </w:rPr>
  </w:style>
  <w:style w:type="character" w:customStyle="1" w:styleId="5c">
    <w:name w:val="Неразрешенное упоминание5"/>
    <w:uiPriority w:val="99"/>
    <w:semiHidden/>
    <w:rsid w:val="00704C24"/>
    <w:rPr>
      <w:rFonts w:cs="Times New Roman"/>
      <w:color w:val="605E5C"/>
      <w:shd w:val="clear" w:color="auto" w:fill="E1DFDD"/>
    </w:rPr>
  </w:style>
  <w:style w:type="character" w:customStyle="1" w:styleId="63">
    <w:name w:val="Неразрешенное упоминание6"/>
    <w:uiPriority w:val="99"/>
    <w:semiHidden/>
    <w:rsid w:val="00704C24"/>
    <w:rPr>
      <w:rFonts w:cs="Times New Roman"/>
      <w:color w:val="605E5C"/>
      <w:shd w:val="clear" w:color="auto" w:fill="E1DFDD"/>
    </w:rPr>
  </w:style>
  <w:style w:type="table" w:customStyle="1" w:styleId="851">
    <w:name w:val="851"/>
    <w:uiPriority w:val="99"/>
    <w:rsid w:val="00D80339"/>
    <w:pPr>
      <w:widowControl w:val="0"/>
      <w:autoSpaceDE w:val="0"/>
      <w:autoSpaceDN w:val="0"/>
      <w:adjustRightInd w:val="0"/>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Неразрешенное упоминание7"/>
    <w:uiPriority w:val="99"/>
    <w:semiHidden/>
    <w:rsid w:val="00704C24"/>
    <w:rPr>
      <w:rFonts w:cs="Times New Roman"/>
      <w:color w:val="605E5C"/>
      <w:shd w:val="clear" w:color="auto" w:fill="E1DFDD"/>
    </w:rPr>
  </w:style>
  <w:style w:type="character" w:customStyle="1" w:styleId="83">
    <w:name w:val="Неразрешенное упоминание8"/>
    <w:uiPriority w:val="99"/>
    <w:semiHidden/>
    <w:rsid w:val="00704C24"/>
    <w:rPr>
      <w:rFonts w:cs="Times New Roman"/>
      <w:color w:val="605E5C"/>
      <w:shd w:val="clear" w:color="auto" w:fill="E1DFDD"/>
    </w:rPr>
  </w:style>
  <w:style w:type="paragraph" w:customStyle="1" w:styleId="affffff3">
    <w:name w:val="Заголовок ведомости"/>
    <w:basedOn w:val="ab"/>
    <w:uiPriority w:val="99"/>
    <w:rsid w:val="00704C24"/>
    <w:pPr>
      <w:spacing w:before="120" w:after="120"/>
      <w:jc w:val="center"/>
    </w:pPr>
    <w:rPr>
      <w:rFonts w:eastAsia="Calibri"/>
      <w:b/>
      <w:bCs/>
      <w:szCs w:val="20"/>
    </w:rPr>
  </w:style>
  <w:style w:type="paragraph" w:customStyle="1" w:styleId="affffff4">
    <w:name w:val="Обыч полуторный"/>
    <w:basedOn w:val="ab"/>
    <w:uiPriority w:val="99"/>
    <w:rsid w:val="00704C24"/>
    <w:pPr>
      <w:spacing w:line="360" w:lineRule="auto"/>
      <w:ind w:left="425" w:right="284" w:firstLine="567"/>
      <w:jc w:val="both"/>
    </w:pPr>
  </w:style>
  <w:style w:type="character" w:customStyle="1" w:styleId="HTML1">
    <w:name w:val="Стандартный HTML Знак"/>
    <w:link w:val="HTML2"/>
    <w:uiPriority w:val="99"/>
    <w:locked/>
    <w:rsid w:val="00704C24"/>
    <w:rPr>
      <w:rFonts w:ascii="Courier New" w:eastAsia="Times New Roman" w:hAnsi="Courier New" w:cs="Courier New"/>
      <w:sz w:val="20"/>
      <w:szCs w:val="20"/>
      <w:lang w:eastAsia="ru-RU"/>
    </w:rPr>
  </w:style>
  <w:style w:type="paragraph" w:styleId="HTML2">
    <w:name w:val="HTML Preformatted"/>
    <w:basedOn w:val="ab"/>
    <w:link w:val="HTML1"/>
    <w:uiPriority w:val="99"/>
    <w:rsid w:val="0070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uiPriority w:val="99"/>
    <w:semiHidden/>
    <w:rsid w:val="00EA78C6"/>
    <w:rPr>
      <w:rFonts w:ascii="Courier New" w:eastAsia="Times New Roman" w:hAnsi="Courier New" w:cs="Courier New"/>
      <w:sz w:val="20"/>
      <w:szCs w:val="20"/>
    </w:rPr>
  </w:style>
  <w:style w:type="character" w:customStyle="1" w:styleId="HTML10">
    <w:name w:val="Стандартный HTML Знак1"/>
    <w:uiPriority w:val="99"/>
    <w:rsid w:val="00704C24"/>
    <w:rPr>
      <w:rFonts w:ascii="Consolas" w:hAnsi="Consolas" w:cs="Times New Roman"/>
      <w:sz w:val="20"/>
      <w:szCs w:val="20"/>
    </w:rPr>
  </w:style>
  <w:style w:type="character" w:customStyle="1" w:styleId="1b">
    <w:name w:val="Оглавление 1 Знак"/>
    <w:aliases w:val="Содержание Знак1"/>
    <w:link w:val="1a"/>
    <w:uiPriority w:val="99"/>
    <w:locked/>
    <w:rsid w:val="00704C24"/>
  </w:style>
  <w:style w:type="character" w:customStyle="1" w:styleId="affffff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ffff6"/>
    <w:uiPriority w:val="99"/>
    <w:locked/>
    <w:rsid w:val="00704C24"/>
    <w:rPr>
      <w:rFonts w:cs="Times New Roman"/>
    </w:rPr>
  </w:style>
  <w:style w:type="paragraph" w:styleId="affff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 Знак"/>
    <w:basedOn w:val="ab"/>
    <w:link w:val="affffff5"/>
    <w:uiPriority w:val="99"/>
    <w:rsid w:val="00704C24"/>
    <w:pPr>
      <w:spacing w:line="360" w:lineRule="auto"/>
    </w:pPr>
  </w:style>
  <w:style w:type="character" w:customStyle="1" w:styleId="FootnoteTextChar1">
    <w:name w:val="Footnote Text Char1"/>
    <w:aliases w:val="Знак1 Знак1 Char1,Текст сноски Знак Знак1 Char1,Текст сноски Знак Знак Знак1 Char1,Текст сноски Знак Знак Знак Знак Char1,Текст сноски Знак1 Знак Знак Знак Знак Char1,Текст сноски Знак Знак Знак Знак Знак Знак Char1"/>
    <w:uiPriority w:val="99"/>
    <w:semiHidden/>
    <w:rsid w:val="00EA78C6"/>
    <w:rPr>
      <w:rFonts w:ascii="Times New Roman" w:eastAsia="Times New Roman" w:hAnsi="Times New Roman"/>
      <w:sz w:val="20"/>
      <w:szCs w:val="20"/>
    </w:rPr>
  </w:style>
  <w:style w:type="character" w:customStyle="1" w:styleId="1ff3">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FN Знак1"/>
    <w:uiPriority w:val="99"/>
    <w:rsid w:val="00704C24"/>
    <w:rPr>
      <w:rFonts w:cs="Times New Roman"/>
      <w:sz w:val="20"/>
      <w:szCs w:val="20"/>
    </w:rPr>
  </w:style>
  <w:style w:type="character" w:customStyle="1" w:styleId="1ff4">
    <w:name w:val="Текст примечания Знак1"/>
    <w:uiPriority w:val="99"/>
    <w:semiHidden/>
    <w:rsid w:val="00704C24"/>
    <w:rPr>
      <w:rFonts w:cs="Times New Roman"/>
      <w:sz w:val="20"/>
      <w:szCs w:val="20"/>
    </w:rPr>
  </w:style>
  <w:style w:type="character" w:customStyle="1" w:styleId="affffff7">
    <w:name w:val="Текст концевой сноски Знак"/>
    <w:link w:val="affffff8"/>
    <w:uiPriority w:val="99"/>
    <w:locked/>
    <w:rsid w:val="00704C24"/>
    <w:rPr>
      <w:rFonts w:cs="Times New Roman"/>
    </w:rPr>
  </w:style>
  <w:style w:type="paragraph" w:styleId="affffff8">
    <w:name w:val="endnote text"/>
    <w:basedOn w:val="ab"/>
    <w:link w:val="affffff7"/>
    <w:uiPriority w:val="99"/>
    <w:rsid w:val="00704C24"/>
  </w:style>
  <w:style w:type="character" w:customStyle="1" w:styleId="EndnoteTextChar1">
    <w:name w:val="Endnote Text Char1"/>
    <w:uiPriority w:val="99"/>
    <w:semiHidden/>
    <w:rsid w:val="00EA78C6"/>
    <w:rPr>
      <w:rFonts w:ascii="Times New Roman" w:eastAsia="Times New Roman" w:hAnsi="Times New Roman"/>
      <w:sz w:val="20"/>
      <w:szCs w:val="20"/>
    </w:rPr>
  </w:style>
  <w:style w:type="character" w:customStyle="1" w:styleId="1ff5">
    <w:name w:val="Текст концевой сноски Знак1"/>
    <w:uiPriority w:val="99"/>
    <w:rsid w:val="00704C24"/>
    <w:rPr>
      <w:rFonts w:cs="Times New Roman"/>
      <w:sz w:val="20"/>
      <w:szCs w:val="20"/>
    </w:rPr>
  </w:style>
  <w:style w:type="character" w:customStyle="1" w:styleId="19">
    <w:name w:val="Маркированный список Знак1"/>
    <w:aliases w:val="Маркированный список Знак Знак"/>
    <w:link w:val="a4"/>
    <w:uiPriority w:val="99"/>
    <w:locked/>
    <w:rsid w:val="00704C24"/>
    <w:rPr>
      <w:rFonts w:ascii="Times New Roman" w:eastAsia="Times New Roman" w:hAnsi="Times New Roman"/>
      <w:sz w:val="24"/>
      <w:szCs w:val="24"/>
    </w:rPr>
  </w:style>
  <w:style w:type="character" w:customStyle="1" w:styleId="1ff6">
    <w:name w:val="Заголовок Знак1"/>
    <w:uiPriority w:val="99"/>
    <w:locked/>
    <w:rsid w:val="00704C24"/>
    <w:rPr>
      <w:rFonts w:cs="Times New Roman"/>
      <w:sz w:val="28"/>
    </w:rPr>
  </w:style>
  <w:style w:type="character" w:customStyle="1" w:styleId="1ff7">
    <w:name w:val="Тема примечания Знак1"/>
    <w:uiPriority w:val="99"/>
    <w:semiHidden/>
    <w:rsid w:val="00704C24"/>
    <w:rPr>
      <w:rFonts w:cs="Times New Roman"/>
      <w:b/>
      <w:bCs/>
      <w:sz w:val="20"/>
      <w:szCs w:val="20"/>
    </w:rPr>
  </w:style>
  <w:style w:type="paragraph" w:customStyle="1" w:styleId="1ff8">
    <w:name w:val="Обычный1"/>
    <w:uiPriority w:val="99"/>
    <w:rsid w:val="00704C24"/>
    <w:pPr>
      <w:widowControl w:val="0"/>
      <w:snapToGrid w:val="0"/>
    </w:pPr>
    <w:rPr>
      <w:rFonts w:ascii="Times New Roman" w:eastAsia="Times New Roman" w:hAnsi="Times New Roman"/>
    </w:rPr>
  </w:style>
  <w:style w:type="character" w:customStyle="1" w:styleId="affffff9">
    <w:name w:val="номер список Знак Знак"/>
    <w:link w:val="affffffa"/>
    <w:uiPriority w:val="99"/>
    <w:locked/>
    <w:rsid w:val="00704C24"/>
    <w:rPr>
      <w:sz w:val="24"/>
    </w:rPr>
  </w:style>
  <w:style w:type="paragraph" w:customStyle="1" w:styleId="affffffa">
    <w:name w:val="номер список Знак"/>
    <w:basedOn w:val="ab"/>
    <w:next w:val="ab"/>
    <w:link w:val="affffff9"/>
    <w:uiPriority w:val="99"/>
    <w:rsid w:val="00704C24"/>
    <w:pPr>
      <w:tabs>
        <w:tab w:val="num" w:pos="737"/>
      </w:tabs>
      <w:spacing w:before="40" w:after="40" w:line="360" w:lineRule="auto"/>
      <w:jc w:val="both"/>
    </w:pPr>
    <w:rPr>
      <w:rFonts w:ascii="Calibri" w:eastAsia="Calibri" w:hAnsi="Calibri"/>
      <w:sz w:val="20"/>
    </w:rPr>
  </w:style>
  <w:style w:type="character" w:customStyle="1" w:styleId="MTDisplayEquation">
    <w:name w:val="MTDisplayEquation Знак"/>
    <w:link w:val="MTDisplayEquation0"/>
    <w:uiPriority w:val="99"/>
    <w:locked/>
    <w:rsid w:val="00704C24"/>
    <w:rPr>
      <w:rFonts w:cs="Times New Roman"/>
      <w:sz w:val="28"/>
      <w:szCs w:val="28"/>
    </w:rPr>
  </w:style>
  <w:style w:type="paragraph" w:customStyle="1" w:styleId="MTDisplayEquation0">
    <w:name w:val="MTDisplayEquation"/>
    <w:basedOn w:val="ab"/>
    <w:next w:val="ab"/>
    <w:link w:val="MTDisplayEquation"/>
    <w:uiPriority w:val="99"/>
    <w:rsid w:val="00704C24"/>
    <w:pPr>
      <w:tabs>
        <w:tab w:val="center" w:pos="4820"/>
        <w:tab w:val="right" w:pos="9640"/>
      </w:tabs>
      <w:spacing w:line="360" w:lineRule="auto"/>
    </w:pPr>
    <w:rPr>
      <w:sz w:val="28"/>
      <w:szCs w:val="28"/>
    </w:rPr>
  </w:style>
  <w:style w:type="paragraph" w:customStyle="1" w:styleId="affffffb">
    <w:name w:val="абзац как абзац"/>
    <w:basedOn w:val="ab"/>
    <w:uiPriority w:val="99"/>
    <w:rsid w:val="00704C24"/>
    <w:pPr>
      <w:widowControl w:val="0"/>
      <w:spacing w:line="360" w:lineRule="auto"/>
      <w:ind w:firstLine="680"/>
      <w:jc w:val="both"/>
    </w:pPr>
    <w:rPr>
      <w:rFonts w:ascii="MS Serif" w:hAnsi="MS Serif"/>
      <w:sz w:val="28"/>
      <w:szCs w:val="20"/>
    </w:rPr>
  </w:style>
  <w:style w:type="paragraph" w:customStyle="1" w:styleId="affffffc">
    <w:name w:val="Стильс отст."/>
    <w:basedOn w:val="ab"/>
    <w:uiPriority w:val="99"/>
    <w:rsid w:val="00704C24"/>
    <w:pPr>
      <w:spacing w:line="360" w:lineRule="auto"/>
      <w:ind w:right="-58" w:firstLine="720"/>
      <w:jc w:val="both"/>
    </w:pPr>
    <w:rPr>
      <w:rFonts w:ascii="Arial Narrow" w:hAnsi="Arial Narrow"/>
      <w:sz w:val="28"/>
      <w:szCs w:val="20"/>
    </w:rPr>
  </w:style>
  <w:style w:type="paragraph" w:customStyle="1" w:styleId="mytext">
    <w:name w:val="mytext"/>
    <w:basedOn w:val="ab"/>
    <w:uiPriority w:val="99"/>
    <w:rsid w:val="00704C24"/>
    <w:pPr>
      <w:spacing w:before="100" w:beforeAutospacing="1" w:after="100" w:afterAutospacing="1" w:line="360" w:lineRule="auto"/>
      <w:jc w:val="both"/>
    </w:pPr>
  </w:style>
  <w:style w:type="character" w:customStyle="1" w:styleId="300">
    <w:name w:val="Основной текст (30)_"/>
    <w:link w:val="301"/>
    <w:uiPriority w:val="99"/>
    <w:locked/>
    <w:rsid w:val="00704C24"/>
    <w:rPr>
      <w:rFonts w:ascii="Arial" w:hAnsi="Arial" w:cs="Arial"/>
      <w:sz w:val="17"/>
      <w:szCs w:val="17"/>
      <w:shd w:val="clear" w:color="auto" w:fill="FFFFFF"/>
    </w:rPr>
  </w:style>
  <w:style w:type="paragraph" w:customStyle="1" w:styleId="301">
    <w:name w:val="Основной текст (30)"/>
    <w:basedOn w:val="ab"/>
    <w:link w:val="300"/>
    <w:uiPriority w:val="99"/>
    <w:rsid w:val="00704C24"/>
    <w:pPr>
      <w:shd w:val="clear" w:color="auto" w:fill="FFFFFF"/>
      <w:spacing w:before="900" w:after="60" w:line="240" w:lineRule="atLeast"/>
    </w:pPr>
    <w:rPr>
      <w:rFonts w:ascii="Arial" w:hAnsi="Arial" w:cs="Arial"/>
      <w:sz w:val="17"/>
      <w:szCs w:val="17"/>
    </w:rPr>
  </w:style>
  <w:style w:type="paragraph" w:customStyle="1" w:styleId="3c">
    <w:name w:val="Заг3"/>
    <w:basedOn w:val="ab"/>
    <w:uiPriority w:val="99"/>
    <w:rsid w:val="00704C24"/>
    <w:pPr>
      <w:widowControl w:val="0"/>
      <w:autoSpaceDE w:val="0"/>
      <w:autoSpaceDN w:val="0"/>
      <w:adjustRightInd w:val="0"/>
      <w:spacing w:line="360" w:lineRule="auto"/>
      <w:ind w:left="1800" w:hanging="720"/>
      <w:jc w:val="both"/>
    </w:pPr>
    <w:rPr>
      <w:rFonts w:ascii="Arial" w:hAnsi="Arial" w:cs="Arial"/>
      <w:b/>
    </w:rPr>
  </w:style>
  <w:style w:type="paragraph" w:customStyle="1" w:styleId="2f3">
    <w:name w:val="2уровень"/>
    <w:basedOn w:val="ab"/>
    <w:uiPriority w:val="99"/>
    <w:rsid w:val="00704C24"/>
    <w:pPr>
      <w:tabs>
        <w:tab w:val="left" w:pos="1843"/>
        <w:tab w:val="num" w:pos="2880"/>
      </w:tabs>
      <w:ind w:left="2880" w:hanging="360"/>
      <w:jc w:val="both"/>
    </w:pPr>
    <w:rPr>
      <w:rFonts w:ascii="Calibri" w:hAnsi="Calibri"/>
      <w:sz w:val="28"/>
      <w:szCs w:val="20"/>
    </w:rPr>
  </w:style>
  <w:style w:type="paragraph" w:customStyle="1" w:styleId="ptx2">
    <w:name w:val="ptx2"/>
    <w:basedOn w:val="ab"/>
    <w:uiPriority w:val="99"/>
    <w:rsid w:val="00704C24"/>
    <w:pPr>
      <w:spacing w:before="100" w:beforeAutospacing="1" w:after="100" w:afterAutospacing="1"/>
    </w:pPr>
    <w:rPr>
      <w:rFonts w:ascii="Calibri" w:hAnsi="Calibri"/>
    </w:rPr>
  </w:style>
  <w:style w:type="character" w:customStyle="1" w:styleId="1ff9">
    <w:name w:val="Стиль1 Знак"/>
    <w:link w:val="1ffa"/>
    <w:uiPriority w:val="99"/>
    <w:locked/>
    <w:rsid w:val="00704C24"/>
    <w:rPr>
      <w:rFonts w:cs="Times New Roman"/>
      <w:sz w:val="24"/>
      <w:szCs w:val="24"/>
    </w:rPr>
  </w:style>
  <w:style w:type="paragraph" w:customStyle="1" w:styleId="1ffa">
    <w:name w:val="Стиль1"/>
    <w:basedOn w:val="af7"/>
    <w:link w:val="1ff9"/>
    <w:uiPriority w:val="99"/>
    <w:rsid w:val="00704C24"/>
    <w:pPr>
      <w:tabs>
        <w:tab w:val="clear" w:pos="4153"/>
        <w:tab w:val="clear" w:pos="8306"/>
        <w:tab w:val="center" w:pos="4677"/>
        <w:tab w:val="right" w:pos="9355"/>
      </w:tabs>
      <w:jc w:val="center"/>
    </w:pPr>
    <w:rPr>
      <w:rFonts w:ascii="Calibri" w:eastAsia="Calibri" w:hAnsi="Calibri"/>
      <w:lang w:eastAsia="en-US"/>
    </w:rPr>
  </w:style>
  <w:style w:type="paragraph" w:customStyle="1" w:styleId="2f4">
    <w:name w:val="Абзац списка2"/>
    <w:basedOn w:val="ab"/>
    <w:uiPriority w:val="99"/>
    <w:rsid w:val="00704C24"/>
    <w:pPr>
      <w:ind w:left="720"/>
      <w:jc w:val="both"/>
    </w:pPr>
    <w:rPr>
      <w:rFonts w:ascii="Calibri" w:hAnsi="Calibri"/>
    </w:rPr>
  </w:style>
  <w:style w:type="paragraph" w:customStyle="1" w:styleId="3d">
    <w:name w:val="Абзац списка3"/>
    <w:basedOn w:val="ab"/>
    <w:uiPriority w:val="99"/>
    <w:rsid w:val="00704C24"/>
    <w:pPr>
      <w:ind w:left="720"/>
      <w:jc w:val="both"/>
    </w:pPr>
  </w:style>
  <w:style w:type="paragraph" w:customStyle="1" w:styleId="Style8">
    <w:name w:val="Style8"/>
    <w:basedOn w:val="ab"/>
    <w:uiPriority w:val="99"/>
    <w:rsid w:val="00704C24"/>
    <w:pPr>
      <w:widowControl w:val="0"/>
      <w:autoSpaceDE w:val="0"/>
      <w:autoSpaceDN w:val="0"/>
      <w:adjustRightInd w:val="0"/>
      <w:spacing w:line="241" w:lineRule="exact"/>
      <w:ind w:firstLine="298"/>
      <w:jc w:val="both"/>
    </w:pPr>
  </w:style>
  <w:style w:type="paragraph" w:customStyle="1" w:styleId="03">
    <w:name w:val="03"/>
    <w:basedOn w:val="ab"/>
    <w:autoRedefine/>
    <w:uiPriority w:val="99"/>
    <w:rsid w:val="00704C24"/>
    <w:pPr>
      <w:spacing w:line="360" w:lineRule="auto"/>
      <w:ind w:left="1637" w:hanging="786"/>
      <w:jc w:val="both"/>
    </w:pPr>
    <w:rPr>
      <w:b/>
      <w:noProof/>
      <w:sz w:val="28"/>
      <w:szCs w:val="28"/>
    </w:rPr>
  </w:style>
  <w:style w:type="character" w:customStyle="1" w:styleId="3e">
    <w:name w:val="Основной текст (3)_"/>
    <w:link w:val="3f"/>
    <w:uiPriority w:val="99"/>
    <w:locked/>
    <w:rsid w:val="00704C24"/>
    <w:rPr>
      <w:rFonts w:cs="Times New Roman"/>
      <w:b/>
      <w:bCs/>
      <w:sz w:val="25"/>
      <w:szCs w:val="25"/>
      <w:shd w:val="clear" w:color="auto" w:fill="FFFFFF"/>
    </w:rPr>
  </w:style>
  <w:style w:type="paragraph" w:customStyle="1" w:styleId="3f">
    <w:name w:val="Основной текст (3)"/>
    <w:basedOn w:val="ab"/>
    <w:link w:val="3e"/>
    <w:uiPriority w:val="99"/>
    <w:rsid w:val="00704C24"/>
    <w:pPr>
      <w:widowControl w:val="0"/>
      <w:shd w:val="clear" w:color="auto" w:fill="FFFFFF"/>
      <w:spacing w:before="420" w:after="660" w:line="288" w:lineRule="exact"/>
      <w:jc w:val="center"/>
    </w:pPr>
    <w:rPr>
      <w:b/>
      <w:bCs/>
      <w:sz w:val="25"/>
      <w:szCs w:val="25"/>
    </w:rPr>
  </w:style>
  <w:style w:type="character" w:customStyle="1" w:styleId="48">
    <w:name w:val="Основной текст (4)_"/>
    <w:link w:val="410"/>
    <w:uiPriority w:val="99"/>
    <w:locked/>
    <w:rsid w:val="00704C24"/>
    <w:rPr>
      <w:rFonts w:cs="Times New Roman"/>
      <w:b/>
      <w:bCs/>
      <w:sz w:val="19"/>
      <w:szCs w:val="19"/>
      <w:shd w:val="clear" w:color="auto" w:fill="FFFFFF"/>
    </w:rPr>
  </w:style>
  <w:style w:type="paragraph" w:customStyle="1" w:styleId="410">
    <w:name w:val="Основной текст (4)1"/>
    <w:basedOn w:val="ab"/>
    <w:link w:val="48"/>
    <w:uiPriority w:val="99"/>
    <w:rsid w:val="00704C24"/>
    <w:pPr>
      <w:widowControl w:val="0"/>
      <w:shd w:val="clear" w:color="auto" w:fill="FFFFFF"/>
      <w:spacing w:before="2760" w:after="240" w:line="240" w:lineRule="atLeast"/>
      <w:ind w:hanging="1820"/>
    </w:pPr>
    <w:rPr>
      <w:b/>
      <w:bCs/>
      <w:sz w:val="19"/>
      <w:szCs w:val="19"/>
    </w:rPr>
  </w:style>
  <w:style w:type="character" w:customStyle="1" w:styleId="affffffd">
    <w:name w:val="_Текст основной Знак"/>
    <w:link w:val="affffffe"/>
    <w:uiPriority w:val="99"/>
    <w:locked/>
    <w:rsid w:val="00704C24"/>
    <w:rPr>
      <w:sz w:val="28"/>
    </w:rPr>
  </w:style>
  <w:style w:type="paragraph" w:customStyle="1" w:styleId="affffffe">
    <w:name w:val="_Текст основной"/>
    <w:basedOn w:val="ab"/>
    <w:link w:val="affffffd"/>
    <w:uiPriority w:val="99"/>
    <w:rsid w:val="00704C24"/>
    <w:pPr>
      <w:ind w:firstLine="567"/>
      <w:jc w:val="both"/>
    </w:pPr>
    <w:rPr>
      <w:rFonts w:ascii="Calibri" w:eastAsia="Calibri" w:hAnsi="Calibri"/>
      <w:sz w:val="28"/>
      <w:szCs w:val="28"/>
    </w:rPr>
  </w:style>
  <w:style w:type="character" w:customStyle="1" w:styleId="afffffff">
    <w:name w:val="Центр Знак"/>
    <w:link w:val="afffffff0"/>
    <w:uiPriority w:val="99"/>
    <w:locked/>
    <w:rsid w:val="00704C24"/>
    <w:rPr>
      <w:sz w:val="24"/>
    </w:rPr>
  </w:style>
  <w:style w:type="paragraph" w:customStyle="1" w:styleId="afffffff0">
    <w:name w:val="Центр"/>
    <w:basedOn w:val="ab"/>
    <w:link w:val="afffffff"/>
    <w:uiPriority w:val="99"/>
    <w:rsid w:val="00704C24"/>
    <w:pPr>
      <w:spacing w:line="264" w:lineRule="auto"/>
      <w:jc w:val="center"/>
    </w:pPr>
    <w:rPr>
      <w:rFonts w:ascii="Calibri" w:eastAsia="Calibri" w:hAnsi="Calibri"/>
      <w:sz w:val="20"/>
    </w:rPr>
  </w:style>
  <w:style w:type="paragraph" w:customStyle="1" w:styleId="2f5">
    <w:name w:val="_ЗАГ2"/>
    <w:uiPriority w:val="99"/>
    <w:rsid w:val="00704C24"/>
    <w:pPr>
      <w:spacing w:before="240" w:after="120"/>
      <w:jc w:val="center"/>
    </w:pPr>
    <w:rPr>
      <w:rFonts w:ascii="Arial Narrow" w:eastAsia="Times New Roman" w:hAnsi="Arial Narrow"/>
      <w:b/>
      <w:sz w:val="28"/>
      <w:szCs w:val="28"/>
    </w:rPr>
  </w:style>
  <w:style w:type="paragraph" w:customStyle="1" w:styleId="49">
    <w:name w:val="Абзац списка4"/>
    <w:basedOn w:val="ab"/>
    <w:uiPriority w:val="99"/>
    <w:rsid w:val="00704C24"/>
    <w:pPr>
      <w:ind w:left="720"/>
      <w:jc w:val="both"/>
    </w:pPr>
    <w:rPr>
      <w:rFonts w:ascii="Calibri" w:hAnsi="Calibri"/>
    </w:rPr>
  </w:style>
  <w:style w:type="character" w:customStyle="1" w:styleId="1ff1">
    <w:name w:val="1 Знак"/>
    <w:link w:val="1ff0"/>
    <w:uiPriority w:val="99"/>
    <w:locked/>
    <w:rsid w:val="00704C24"/>
    <w:rPr>
      <w:rFonts w:ascii="Verdana" w:hAnsi="Verdana"/>
      <w:sz w:val="24"/>
      <w:lang w:val="en-US"/>
    </w:rPr>
  </w:style>
  <w:style w:type="paragraph" w:customStyle="1" w:styleId="2f6">
    <w:name w:val="Заголовок2"/>
    <w:aliases w:val="Somik"/>
    <w:basedOn w:val="1ff8"/>
    <w:uiPriority w:val="99"/>
    <w:rsid w:val="00704C24"/>
    <w:pPr>
      <w:keepNext/>
      <w:widowControl/>
      <w:snapToGrid/>
      <w:spacing w:before="240" w:after="120" w:line="360" w:lineRule="auto"/>
      <w:ind w:firstLine="709"/>
      <w:jc w:val="both"/>
    </w:pPr>
    <w:rPr>
      <w:rFonts w:eastAsia="Calibri"/>
      <w:i/>
      <w:sz w:val="28"/>
    </w:rPr>
  </w:style>
  <w:style w:type="paragraph" w:customStyle="1" w:styleId="afffffff1">
    <w:name w:val="текст таблиц"/>
    <w:basedOn w:val="afb"/>
    <w:uiPriority w:val="99"/>
    <w:rsid w:val="00704C24"/>
    <w:pPr>
      <w:spacing w:after="0" w:line="510" w:lineRule="exact"/>
      <w:ind w:firstLine="709"/>
      <w:jc w:val="both"/>
    </w:pPr>
    <w:rPr>
      <w:rFonts w:ascii="Calibri" w:eastAsia="Calibri" w:hAnsi="Calibri"/>
      <w:sz w:val="28"/>
      <w:szCs w:val="28"/>
      <w:lang w:eastAsia="en-US"/>
    </w:rPr>
  </w:style>
  <w:style w:type="paragraph" w:customStyle="1" w:styleId="1ffb">
    <w:name w:val="Основной текст1"/>
    <w:basedOn w:val="ab"/>
    <w:uiPriority w:val="99"/>
    <w:rsid w:val="00704C24"/>
    <w:pPr>
      <w:shd w:val="clear" w:color="auto" w:fill="FFFFFF"/>
      <w:spacing w:line="533" w:lineRule="exact"/>
      <w:ind w:firstLine="520"/>
      <w:jc w:val="both"/>
    </w:pPr>
    <w:rPr>
      <w:sz w:val="29"/>
      <w:szCs w:val="29"/>
    </w:rPr>
  </w:style>
  <w:style w:type="paragraph" w:customStyle="1" w:styleId="volissue">
    <w:name w:val="volissue"/>
    <w:basedOn w:val="ab"/>
    <w:uiPriority w:val="99"/>
    <w:rsid w:val="00704C24"/>
    <w:pPr>
      <w:spacing w:before="100" w:beforeAutospacing="1" w:after="100" w:afterAutospacing="1"/>
    </w:pPr>
    <w:rPr>
      <w:rFonts w:eastAsia="Calibri"/>
    </w:rPr>
  </w:style>
  <w:style w:type="paragraph" w:customStyle="1" w:styleId="afffffff2">
    <w:name w:val="Заикин А."/>
    <w:basedOn w:val="ab"/>
    <w:uiPriority w:val="99"/>
    <w:rsid w:val="00704C24"/>
    <w:pPr>
      <w:spacing w:line="360" w:lineRule="auto"/>
      <w:ind w:firstLine="709"/>
      <w:jc w:val="both"/>
    </w:pPr>
    <w:rPr>
      <w:rFonts w:eastAsia="Calibri"/>
      <w:sz w:val="28"/>
      <w:szCs w:val="28"/>
    </w:rPr>
  </w:style>
  <w:style w:type="character" w:customStyle="1" w:styleId="afffffff3">
    <w:name w:val="Сомов текст Знак"/>
    <w:link w:val="afffffff4"/>
    <w:uiPriority w:val="99"/>
    <w:locked/>
    <w:rsid w:val="00704C24"/>
    <w:rPr>
      <w:rFonts w:ascii="Calibri" w:eastAsia="Times New Roman" w:hAnsi="Calibri"/>
      <w:sz w:val="28"/>
    </w:rPr>
  </w:style>
  <w:style w:type="paragraph" w:customStyle="1" w:styleId="afffffff4">
    <w:name w:val="Сомов текст"/>
    <w:basedOn w:val="aff6"/>
    <w:link w:val="afffffff3"/>
    <w:uiPriority w:val="99"/>
    <w:rsid w:val="00704C24"/>
    <w:pPr>
      <w:spacing w:line="360" w:lineRule="auto"/>
      <w:ind w:firstLine="708"/>
    </w:pPr>
    <w:rPr>
      <w:rFonts w:ascii="Calibri" w:eastAsia="Calibri" w:hAnsi="Calibri"/>
      <w:sz w:val="28"/>
    </w:rPr>
  </w:style>
  <w:style w:type="paragraph" w:customStyle="1" w:styleId="2f7">
    <w:name w:val="Сомов заголовок 2"/>
    <w:basedOn w:val="afb"/>
    <w:uiPriority w:val="99"/>
    <w:rsid w:val="00704C24"/>
    <w:pPr>
      <w:suppressAutoHyphens/>
      <w:spacing w:before="120" w:after="0" w:line="360" w:lineRule="auto"/>
      <w:ind w:firstLine="709"/>
      <w:jc w:val="center"/>
    </w:pPr>
    <w:rPr>
      <w:rFonts w:ascii="Calibri" w:eastAsia="Calibri" w:hAnsi="Calibri"/>
      <w:b/>
      <w:bCs/>
      <w:sz w:val="28"/>
      <w:szCs w:val="28"/>
      <w:lang w:eastAsia="en-US"/>
    </w:rPr>
  </w:style>
  <w:style w:type="character" w:customStyle="1" w:styleId="afffffff5">
    <w:name w:val="Сомов таблица Знак"/>
    <w:link w:val="afffffff6"/>
    <w:uiPriority w:val="99"/>
    <w:locked/>
    <w:rsid w:val="00704C24"/>
    <w:rPr>
      <w:b/>
      <w:sz w:val="28"/>
    </w:rPr>
  </w:style>
  <w:style w:type="paragraph" w:customStyle="1" w:styleId="afffffff6">
    <w:name w:val="Сомов таблица"/>
    <w:basedOn w:val="ab"/>
    <w:link w:val="afffffff5"/>
    <w:uiPriority w:val="99"/>
    <w:rsid w:val="00704C24"/>
    <w:pPr>
      <w:spacing w:line="360" w:lineRule="auto"/>
      <w:jc w:val="both"/>
    </w:pPr>
    <w:rPr>
      <w:rFonts w:ascii="Calibri" w:eastAsia="Calibri" w:hAnsi="Calibri"/>
      <w:b/>
      <w:bCs/>
      <w:sz w:val="28"/>
      <w:szCs w:val="28"/>
    </w:rPr>
  </w:style>
  <w:style w:type="character" w:customStyle="1" w:styleId="2f8">
    <w:name w:val="Стиль2 Знак"/>
    <w:link w:val="2f9"/>
    <w:uiPriority w:val="99"/>
    <w:locked/>
    <w:rsid w:val="00704C24"/>
    <w:rPr>
      <w:b/>
      <w:caps/>
      <w:sz w:val="28"/>
    </w:rPr>
  </w:style>
  <w:style w:type="paragraph" w:customStyle="1" w:styleId="2f9">
    <w:name w:val="Стиль2"/>
    <w:basedOn w:val="16"/>
    <w:link w:val="2f8"/>
    <w:uiPriority w:val="99"/>
    <w:rsid w:val="00704C24"/>
    <w:rPr>
      <w:rFonts w:ascii="Calibri" w:eastAsia="Calibri" w:hAnsi="Calibri"/>
      <w:caps/>
      <w:color w:val="auto"/>
      <w:sz w:val="28"/>
      <w:szCs w:val="20"/>
    </w:rPr>
  </w:style>
  <w:style w:type="character" w:customStyle="1" w:styleId="3f0">
    <w:name w:val="Стиль3 Знак"/>
    <w:link w:val="3f1"/>
    <w:uiPriority w:val="99"/>
    <w:locked/>
    <w:rsid w:val="00704C24"/>
    <w:rPr>
      <w:rFonts w:ascii="Cambria" w:eastAsia="Times New Roman" w:hAnsi="Cambria" w:cs="Times New Roman"/>
      <w:b/>
      <w:color w:val="4F81BD"/>
      <w:sz w:val="28"/>
      <w:szCs w:val="28"/>
      <w:lang w:eastAsia="ru-RU"/>
    </w:rPr>
  </w:style>
  <w:style w:type="paragraph" w:customStyle="1" w:styleId="3f1">
    <w:name w:val="Стиль3"/>
    <w:basedOn w:val="31"/>
    <w:link w:val="3f0"/>
    <w:uiPriority w:val="99"/>
    <w:rsid w:val="00704C24"/>
    <w:pPr>
      <w:keepNext/>
      <w:keepLines/>
      <w:spacing w:before="40" w:line="240" w:lineRule="auto"/>
    </w:pPr>
    <w:rPr>
      <w:rFonts w:ascii="Cambria" w:eastAsia="Calibri" w:hAnsi="Cambria"/>
      <w:b w:val="0"/>
      <w:bCs w:val="0"/>
      <w:color w:val="4F81BD"/>
      <w:lang w:val="ru-RU"/>
    </w:rPr>
  </w:style>
  <w:style w:type="paragraph" w:customStyle="1" w:styleId="afffffff7">
    <w:name w:val="Знак Знак Знак Знак Знак Знак Знак Знак Знак Знак"/>
    <w:basedOn w:val="ab"/>
    <w:uiPriority w:val="99"/>
    <w:rsid w:val="00704C24"/>
    <w:pPr>
      <w:spacing w:line="240" w:lineRule="exact"/>
    </w:pPr>
    <w:rPr>
      <w:rFonts w:ascii="Verdana" w:eastAsia="Calibri" w:hAnsi="Verdana" w:cs="Verdana"/>
      <w:sz w:val="20"/>
      <w:szCs w:val="20"/>
      <w:lang w:val="en-US"/>
    </w:rPr>
  </w:style>
  <w:style w:type="paragraph" w:customStyle="1" w:styleId="afffffff8">
    <w:name w:val="Таблица"/>
    <w:basedOn w:val="1ff8"/>
    <w:link w:val="afffffff9"/>
    <w:uiPriority w:val="99"/>
    <w:rsid w:val="00704C24"/>
    <w:pPr>
      <w:widowControl/>
      <w:suppressLineNumbers/>
      <w:snapToGrid/>
      <w:spacing w:before="120" w:line="360" w:lineRule="auto"/>
      <w:jc w:val="center"/>
    </w:pPr>
    <w:rPr>
      <w:rFonts w:eastAsia="Calibri"/>
      <w:spacing w:val="-6"/>
      <w:sz w:val="28"/>
    </w:rPr>
  </w:style>
  <w:style w:type="character" w:customStyle="1" w:styleId="afffffffa">
    <w:name w:val="Сомов рисунок Знак Знак"/>
    <w:link w:val="afffffffb"/>
    <w:uiPriority w:val="99"/>
    <w:locked/>
    <w:rsid w:val="00704C24"/>
    <w:rPr>
      <w:i/>
      <w:sz w:val="28"/>
    </w:rPr>
  </w:style>
  <w:style w:type="paragraph" w:customStyle="1" w:styleId="afffffffb">
    <w:name w:val="Сомов рисунок Знак"/>
    <w:basedOn w:val="ab"/>
    <w:link w:val="afffffffa"/>
    <w:uiPriority w:val="99"/>
    <w:rsid w:val="00704C24"/>
    <w:pPr>
      <w:suppressAutoHyphens/>
      <w:jc w:val="center"/>
    </w:pPr>
    <w:rPr>
      <w:rFonts w:ascii="Calibri" w:eastAsia="Calibri" w:hAnsi="Calibri"/>
      <w:i/>
      <w:iCs/>
      <w:sz w:val="28"/>
      <w:szCs w:val="28"/>
    </w:rPr>
  </w:style>
  <w:style w:type="paragraph" w:customStyle="1" w:styleId="afffffffc">
    <w:name w:val="Основной Сомов"/>
    <w:basedOn w:val="ab"/>
    <w:uiPriority w:val="99"/>
    <w:rsid w:val="00704C24"/>
    <w:pPr>
      <w:spacing w:line="360" w:lineRule="auto"/>
      <w:ind w:firstLine="709"/>
      <w:jc w:val="both"/>
    </w:pPr>
    <w:rPr>
      <w:rFonts w:eastAsia="Batang"/>
      <w:sz w:val="28"/>
      <w:szCs w:val="28"/>
      <w:lang w:eastAsia="ko-KR"/>
    </w:rPr>
  </w:style>
  <w:style w:type="paragraph" w:customStyle="1" w:styleId="1ffc">
    <w:name w:val="рисунок1"/>
    <w:basedOn w:val="ab"/>
    <w:uiPriority w:val="99"/>
    <w:rsid w:val="00704C24"/>
    <w:pPr>
      <w:spacing w:line="360" w:lineRule="auto"/>
      <w:jc w:val="center"/>
    </w:pPr>
    <w:rPr>
      <w:rFonts w:eastAsia="MS Mincho"/>
      <w:sz w:val="28"/>
      <w:szCs w:val="28"/>
    </w:rPr>
  </w:style>
  <w:style w:type="paragraph" w:customStyle="1" w:styleId="afffffffd">
    <w:name w:val="Текст табл Центр"/>
    <w:basedOn w:val="ab"/>
    <w:uiPriority w:val="99"/>
    <w:rsid w:val="00704C24"/>
    <w:pPr>
      <w:shd w:val="clear" w:color="auto" w:fill="FFFFFF"/>
      <w:jc w:val="center"/>
    </w:pPr>
    <w:rPr>
      <w:rFonts w:eastAsia="Calibri"/>
      <w:color w:val="0000FF"/>
      <w:spacing w:val="-2"/>
      <w:sz w:val="20"/>
      <w:szCs w:val="18"/>
    </w:rPr>
  </w:style>
  <w:style w:type="paragraph" w:customStyle="1" w:styleId="afffffffe">
    <w:name w:val="Текст табл Лево"/>
    <w:basedOn w:val="ab"/>
    <w:uiPriority w:val="99"/>
    <w:rsid w:val="00704C24"/>
    <w:pPr>
      <w:shd w:val="clear" w:color="auto" w:fill="FFFFFF"/>
    </w:pPr>
    <w:rPr>
      <w:rFonts w:eastAsia="Calibri"/>
      <w:color w:val="0000FF"/>
      <w:sz w:val="20"/>
      <w:szCs w:val="20"/>
    </w:rPr>
  </w:style>
  <w:style w:type="paragraph" w:customStyle="1" w:styleId="affffffff">
    <w:name w:val="a"/>
    <w:basedOn w:val="ab"/>
    <w:uiPriority w:val="99"/>
    <w:rsid w:val="00704C24"/>
    <w:pPr>
      <w:spacing w:before="100" w:beforeAutospacing="1" w:after="100" w:afterAutospacing="1"/>
    </w:pPr>
    <w:rPr>
      <w:rFonts w:eastAsia="Calibri"/>
    </w:rPr>
  </w:style>
  <w:style w:type="paragraph" w:customStyle="1" w:styleId="affffffff0">
    <w:name w:val="Стиль ЭП Раздел"/>
    <w:basedOn w:val="16"/>
    <w:next w:val="ab"/>
    <w:autoRedefine/>
    <w:uiPriority w:val="99"/>
    <w:rsid w:val="00704C24"/>
  </w:style>
  <w:style w:type="paragraph" w:customStyle="1" w:styleId="affffffff1">
    <w:name w:val="Знак Знак Знак Знак Знак Знак Знак Знак Знак Знак Знак Знак"/>
    <w:basedOn w:val="ab"/>
    <w:uiPriority w:val="99"/>
    <w:rsid w:val="00704C24"/>
    <w:pPr>
      <w:spacing w:line="240" w:lineRule="exact"/>
    </w:pPr>
    <w:rPr>
      <w:rFonts w:ascii="Verdana" w:eastAsia="Calibri" w:hAnsi="Verdana" w:cs="Verdana"/>
      <w:sz w:val="20"/>
      <w:szCs w:val="20"/>
      <w:lang w:val="en-US"/>
    </w:rPr>
  </w:style>
  <w:style w:type="paragraph" w:customStyle="1" w:styleId="CharChar">
    <w:name w:val="Char Char"/>
    <w:basedOn w:val="ab"/>
    <w:uiPriority w:val="99"/>
    <w:rsid w:val="00704C24"/>
    <w:pPr>
      <w:spacing w:line="240" w:lineRule="exact"/>
    </w:pPr>
    <w:rPr>
      <w:rFonts w:ascii="Verdana" w:eastAsia="Calibri" w:hAnsi="Verdana" w:cs="Verdana"/>
      <w:sz w:val="20"/>
      <w:szCs w:val="20"/>
      <w:lang w:val="en-US"/>
    </w:rPr>
  </w:style>
  <w:style w:type="character" w:customStyle="1" w:styleId="4a">
    <w:name w:val="Стиль4 Знак"/>
    <w:link w:val="4b"/>
    <w:uiPriority w:val="99"/>
    <w:locked/>
    <w:rsid w:val="00704C24"/>
    <w:rPr>
      <w:rFonts w:ascii="Calibri" w:eastAsia="Times New Roman" w:hAnsi="Calibri" w:cs="Calibri"/>
      <w:sz w:val="24"/>
      <w:szCs w:val="24"/>
      <w:lang w:eastAsia="ru-RU"/>
    </w:rPr>
  </w:style>
  <w:style w:type="paragraph" w:customStyle="1" w:styleId="4b">
    <w:name w:val="Стиль4"/>
    <w:basedOn w:val="22"/>
    <w:link w:val="4a"/>
    <w:uiPriority w:val="99"/>
    <w:rsid w:val="00704C24"/>
    <w:rPr>
      <w:rFonts w:ascii="Calibri" w:eastAsia="Calibri" w:hAnsi="Calibri" w:cs="Calibri"/>
      <w:b w:val="0"/>
      <w:color w:val="auto"/>
      <w:szCs w:val="24"/>
    </w:rPr>
  </w:style>
  <w:style w:type="character" w:customStyle="1" w:styleId="5d">
    <w:name w:val="Стиль5 Знак"/>
    <w:link w:val="5e"/>
    <w:uiPriority w:val="99"/>
    <w:locked/>
    <w:rsid w:val="00704C24"/>
    <w:rPr>
      <w:rFonts w:ascii="Calibri" w:eastAsia="Times New Roman" w:hAnsi="Calibri" w:cs="Calibri"/>
      <w:sz w:val="24"/>
      <w:szCs w:val="24"/>
      <w:lang w:eastAsia="ru-RU"/>
    </w:rPr>
  </w:style>
  <w:style w:type="paragraph" w:customStyle="1" w:styleId="5e">
    <w:name w:val="Стиль5"/>
    <w:basedOn w:val="22"/>
    <w:link w:val="5d"/>
    <w:uiPriority w:val="99"/>
    <w:rsid w:val="00704C24"/>
    <w:rPr>
      <w:rFonts w:ascii="Calibri" w:eastAsia="Calibri" w:hAnsi="Calibri" w:cs="Calibri"/>
      <w:b w:val="0"/>
      <w:color w:val="auto"/>
      <w:szCs w:val="24"/>
    </w:rPr>
  </w:style>
  <w:style w:type="character" w:customStyle="1" w:styleId="64">
    <w:name w:val="Стиль6 Знак"/>
    <w:link w:val="65"/>
    <w:uiPriority w:val="99"/>
    <w:locked/>
    <w:rsid w:val="00704C24"/>
    <w:rPr>
      <w:sz w:val="28"/>
    </w:rPr>
  </w:style>
  <w:style w:type="paragraph" w:customStyle="1" w:styleId="65">
    <w:name w:val="Стиль6"/>
    <w:basedOn w:val="16"/>
    <w:link w:val="64"/>
    <w:uiPriority w:val="99"/>
    <w:rsid w:val="00704C24"/>
    <w:rPr>
      <w:rFonts w:ascii="Calibri" w:eastAsia="Calibri" w:hAnsi="Calibri"/>
      <w:b w:val="0"/>
      <w:color w:val="auto"/>
      <w:sz w:val="28"/>
      <w:szCs w:val="20"/>
    </w:rPr>
  </w:style>
  <w:style w:type="paragraph" w:customStyle="1" w:styleId="norpar">
    <w:name w:val="norpar"/>
    <w:basedOn w:val="ab"/>
    <w:uiPriority w:val="99"/>
    <w:rsid w:val="00704C24"/>
    <w:pPr>
      <w:spacing w:before="100" w:beforeAutospacing="1" w:after="100" w:afterAutospacing="1"/>
    </w:pPr>
    <w:rPr>
      <w:rFonts w:eastAsia="Calibri"/>
    </w:rPr>
  </w:style>
  <w:style w:type="paragraph" w:customStyle="1" w:styleId="Style5">
    <w:name w:val="Style5"/>
    <w:basedOn w:val="ab"/>
    <w:uiPriority w:val="99"/>
    <w:rsid w:val="00704C24"/>
    <w:pPr>
      <w:widowControl w:val="0"/>
      <w:autoSpaceDE w:val="0"/>
      <w:autoSpaceDN w:val="0"/>
      <w:adjustRightInd w:val="0"/>
    </w:pPr>
    <w:rPr>
      <w:rFonts w:eastAsia="Calibri"/>
    </w:rPr>
  </w:style>
  <w:style w:type="character" w:customStyle="1" w:styleId="Normal">
    <w:name w:val="Normal Знак Знак"/>
    <w:link w:val="Normal0"/>
    <w:uiPriority w:val="99"/>
    <w:semiHidden/>
    <w:locked/>
    <w:rsid w:val="00704C24"/>
    <w:rPr>
      <w:sz w:val="24"/>
      <w:lang w:val="ru-RU" w:eastAsia="en-US"/>
    </w:rPr>
  </w:style>
  <w:style w:type="paragraph" w:customStyle="1" w:styleId="Normal0">
    <w:name w:val="Normal Знак"/>
    <w:link w:val="Normal"/>
    <w:uiPriority w:val="99"/>
    <w:semiHidden/>
    <w:rsid w:val="00704C24"/>
    <w:rPr>
      <w:sz w:val="24"/>
      <w:szCs w:val="24"/>
      <w:lang w:eastAsia="en-US"/>
    </w:rPr>
  </w:style>
  <w:style w:type="paragraph" w:customStyle="1" w:styleId="2fa">
    <w:name w:val="Обычный2"/>
    <w:uiPriority w:val="99"/>
    <w:rsid w:val="00704C24"/>
    <w:rPr>
      <w:rFonts w:ascii="Times New Roman" w:eastAsia="Times New Roman" w:hAnsi="Times New Roman"/>
      <w:sz w:val="24"/>
    </w:rPr>
  </w:style>
  <w:style w:type="character" w:customStyle="1" w:styleId="Somik1">
    <w:name w:val="Somik1 Знак"/>
    <w:link w:val="Somik10"/>
    <w:uiPriority w:val="99"/>
    <w:locked/>
    <w:rsid w:val="00704C24"/>
    <w:rPr>
      <w:b/>
      <w:sz w:val="28"/>
    </w:rPr>
  </w:style>
  <w:style w:type="paragraph" w:customStyle="1" w:styleId="Somik10">
    <w:name w:val="Somik1"/>
    <w:basedOn w:val="ab"/>
    <w:link w:val="Somik1"/>
    <w:uiPriority w:val="99"/>
    <w:rsid w:val="00704C24"/>
    <w:pPr>
      <w:spacing w:before="240" w:after="120"/>
      <w:jc w:val="center"/>
    </w:pPr>
    <w:rPr>
      <w:rFonts w:ascii="Calibri" w:eastAsia="Calibri" w:hAnsi="Calibri"/>
      <w:b/>
      <w:sz w:val="28"/>
      <w:szCs w:val="28"/>
    </w:rPr>
  </w:style>
  <w:style w:type="paragraph" w:customStyle="1" w:styleId="font0">
    <w:name w:val="font0"/>
    <w:basedOn w:val="ab"/>
    <w:uiPriority w:val="99"/>
    <w:rsid w:val="00704C24"/>
    <w:pPr>
      <w:spacing w:before="100" w:beforeAutospacing="1" w:after="100" w:afterAutospacing="1"/>
    </w:pPr>
    <w:rPr>
      <w:rFonts w:ascii="Arial CYR" w:eastAsia="Calibri" w:hAnsi="Arial CYR" w:cs="Arial CYR"/>
      <w:sz w:val="20"/>
      <w:szCs w:val="20"/>
    </w:rPr>
  </w:style>
  <w:style w:type="paragraph" w:customStyle="1" w:styleId="xl24">
    <w:name w:val="xl24"/>
    <w:basedOn w:val="ab"/>
    <w:uiPriority w:val="99"/>
    <w:rsid w:val="00704C24"/>
    <w:pPr>
      <w:spacing w:before="100" w:beforeAutospacing="1" w:after="100" w:afterAutospacing="1"/>
    </w:pPr>
    <w:rPr>
      <w:rFonts w:ascii="Arial CYR" w:eastAsia="Calibri" w:hAnsi="Arial CYR" w:cs="Arial CYR"/>
      <w:b/>
      <w:bCs/>
    </w:rPr>
  </w:style>
  <w:style w:type="paragraph" w:customStyle="1" w:styleId="xl25">
    <w:name w:val="xl25"/>
    <w:basedOn w:val="ab"/>
    <w:uiPriority w:val="99"/>
    <w:rsid w:val="00704C24"/>
    <w:pPr>
      <w:spacing w:before="100" w:beforeAutospacing="1" w:after="100" w:afterAutospacing="1"/>
      <w:jc w:val="right"/>
    </w:pPr>
    <w:rPr>
      <w:rFonts w:ascii="Arial Unicode MS" w:eastAsia="Calibri" w:hAnsi="Arial Unicode MS" w:cs="Arial Unicode MS"/>
    </w:rPr>
  </w:style>
  <w:style w:type="paragraph" w:customStyle="1" w:styleId="xl26">
    <w:name w:val="xl26"/>
    <w:basedOn w:val="ab"/>
    <w:uiPriority w:val="99"/>
    <w:rsid w:val="00704C24"/>
    <w:pPr>
      <w:spacing w:before="100" w:beforeAutospacing="1" w:after="100" w:afterAutospacing="1"/>
    </w:pPr>
    <w:rPr>
      <w:rFonts w:ascii="Arial Unicode MS" w:eastAsia="Calibri" w:hAnsi="Arial Unicode MS" w:cs="Arial Unicode MS"/>
    </w:rPr>
  </w:style>
  <w:style w:type="paragraph" w:customStyle="1" w:styleId="affffffff2">
    <w:name w:val="рисунок"/>
    <w:basedOn w:val="afb"/>
    <w:uiPriority w:val="99"/>
    <w:rsid w:val="00704C24"/>
    <w:pPr>
      <w:suppressAutoHyphens/>
      <w:spacing w:after="0" w:line="348" w:lineRule="auto"/>
      <w:jc w:val="center"/>
    </w:pPr>
    <w:rPr>
      <w:rFonts w:ascii="Calibri" w:eastAsia="Calibri" w:hAnsi="Calibri"/>
      <w:i/>
      <w:sz w:val="28"/>
      <w:szCs w:val="28"/>
      <w:lang w:eastAsia="en-US"/>
    </w:rPr>
  </w:style>
  <w:style w:type="paragraph" w:customStyle="1" w:styleId="affffffff3">
    <w:name w:val="Îáû÷íûé"/>
    <w:uiPriority w:val="99"/>
    <w:rsid w:val="00704C24"/>
    <w:pPr>
      <w:autoSpaceDE w:val="0"/>
      <w:autoSpaceDN w:val="0"/>
      <w:adjustRightInd w:val="0"/>
    </w:pPr>
    <w:rPr>
      <w:rFonts w:ascii="Arial" w:eastAsia="Times New Roman" w:hAnsi="Arial" w:cs="Arial"/>
    </w:rPr>
  </w:style>
  <w:style w:type="paragraph" w:customStyle="1" w:styleId="Style1">
    <w:name w:val="Style1"/>
    <w:basedOn w:val="ab"/>
    <w:uiPriority w:val="99"/>
    <w:rsid w:val="00704C24"/>
    <w:pPr>
      <w:widowControl w:val="0"/>
      <w:autoSpaceDE w:val="0"/>
      <w:autoSpaceDN w:val="0"/>
      <w:adjustRightInd w:val="0"/>
    </w:pPr>
    <w:rPr>
      <w:rFonts w:ascii="Arial Narrow" w:hAnsi="Arial Narrow" w:cs="Arial Narrow"/>
    </w:rPr>
  </w:style>
  <w:style w:type="paragraph" w:customStyle="1" w:styleId="Style3">
    <w:name w:val="Style3"/>
    <w:basedOn w:val="ab"/>
    <w:uiPriority w:val="99"/>
    <w:rsid w:val="00704C24"/>
    <w:pPr>
      <w:widowControl w:val="0"/>
      <w:autoSpaceDE w:val="0"/>
      <w:autoSpaceDN w:val="0"/>
      <w:adjustRightInd w:val="0"/>
    </w:pPr>
    <w:rPr>
      <w:rFonts w:ascii="Arial Narrow" w:hAnsi="Arial Narrow" w:cs="Arial Narrow"/>
    </w:rPr>
  </w:style>
  <w:style w:type="character" w:customStyle="1" w:styleId="NoSpacingChar">
    <w:name w:val="No Spacing Char"/>
    <w:link w:val="2fb"/>
    <w:uiPriority w:val="99"/>
    <w:locked/>
    <w:rsid w:val="00704C24"/>
    <w:rPr>
      <w:rFonts w:ascii="Calibri" w:hAnsi="Calibri"/>
      <w:sz w:val="32"/>
      <w:lang w:val="en-US"/>
    </w:rPr>
  </w:style>
  <w:style w:type="paragraph" w:customStyle="1" w:styleId="2fb">
    <w:name w:val="Без интервала2"/>
    <w:basedOn w:val="ab"/>
    <w:link w:val="NoSpacingChar"/>
    <w:uiPriority w:val="99"/>
    <w:rsid w:val="00704C24"/>
    <w:rPr>
      <w:rFonts w:ascii="Calibri" w:eastAsia="Calibri" w:hAnsi="Calibri"/>
      <w:szCs w:val="32"/>
      <w:lang w:val="en-US"/>
    </w:rPr>
  </w:style>
  <w:style w:type="paragraph" w:customStyle="1" w:styleId="affffffff4">
    <w:name w:val="Сомов рисунок"/>
    <w:basedOn w:val="ab"/>
    <w:uiPriority w:val="99"/>
    <w:rsid w:val="00704C24"/>
    <w:pPr>
      <w:suppressAutoHyphens/>
      <w:jc w:val="center"/>
    </w:pPr>
    <w:rPr>
      <w:i/>
      <w:iCs/>
      <w:sz w:val="28"/>
      <w:szCs w:val="28"/>
    </w:rPr>
  </w:style>
  <w:style w:type="paragraph" w:customStyle="1" w:styleId="1ffd">
    <w:name w:val="Сомов заголовок 1"/>
    <w:basedOn w:val="afb"/>
    <w:uiPriority w:val="99"/>
    <w:rsid w:val="00704C24"/>
    <w:pPr>
      <w:pageBreakBefore/>
      <w:suppressAutoHyphens/>
      <w:spacing w:line="360" w:lineRule="auto"/>
      <w:jc w:val="center"/>
    </w:pPr>
    <w:rPr>
      <w:rFonts w:ascii="Calibri" w:eastAsia="Calibri" w:hAnsi="Calibri"/>
      <w:b/>
      <w:sz w:val="28"/>
      <w:szCs w:val="22"/>
      <w:u w:val="single"/>
      <w:lang w:eastAsia="en-US"/>
    </w:rPr>
  </w:style>
  <w:style w:type="paragraph" w:customStyle="1" w:styleId="bodytext">
    <w:name w:val="bodytext"/>
    <w:basedOn w:val="ab"/>
    <w:uiPriority w:val="99"/>
    <w:rsid w:val="00704C24"/>
    <w:pPr>
      <w:spacing w:before="100" w:beforeAutospacing="1" w:after="100" w:afterAutospacing="1"/>
    </w:pPr>
  </w:style>
  <w:style w:type="paragraph" w:customStyle="1" w:styleId="textnote">
    <w:name w:val="textnote"/>
    <w:basedOn w:val="ab"/>
    <w:uiPriority w:val="99"/>
    <w:rsid w:val="00704C24"/>
    <w:pPr>
      <w:spacing w:before="100" w:beforeAutospacing="1" w:after="100" w:afterAutospacing="1"/>
    </w:pPr>
  </w:style>
  <w:style w:type="paragraph" w:customStyle="1" w:styleId="3f2">
    <w:name w:val="Обычный3"/>
    <w:uiPriority w:val="99"/>
    <w:rsid w:val="00704C24"/>
    <w:rPr>
      <w:rFonts w:ascii="Times New Roman" w:eastAsia="Times New Roman" w:hAnsi="Times New Roman"/>
      <w:sz w:val="24"/>
    </w:rPr>
  </w:style>
  <w:style w:type="paragraph" w:customStyle="1" w:styleId="3f3">
    <w:name w:val="Без интервала3"/>
    <w:basedOn w:val="ab"/>
    <w:uiPriority w:val="99"/>
    <w:rsid w:val="00704C24"/>
    <w:rPr>
      <w:rFonts w:ascii="Calibri" w:hAnsi="Calibri"/>
      <w:szCs w:val="32"/>
      <w:lang w:val="en-US"/>
    </w:rPr>
  </w:style>
  <w:style w:type="paragraph" w:customStyle="1" w:styleId="4c">
    <w:name w:val="Обычный4"/>
    <w:uiPriority w:val="99"/>
    <w:rsid w:val="00704C24"/>
    <w:rPr>
      <w:rFonts w:ascii="Times New Roman" w:eastAsia="Times New Roman" w:hAnsi="Times New Roman"/>
      <w:sz w:val="24"/>
    </w:rPr>
  </w:style>
  <w:style w:type="paragraph" w:customStyle="1" w:styleId="4d">
    <w:name w:val="Без интервала4"/>
    <w:basedOn w:val="ab"/>
    <w:uiPriority w:val="99"/>
    <w:rsid w:val="00704C24"/>
    <w:rPr>
      <w:rFonts w:ascii="Calibri" w:hAnsi="Calibri"/>
      <w:szCs w:val="32"/>
      <w:lang w:val="en-US"/>
    </w:rPr>
  </w:style>
  <w:style w:type="paragraph" w:customStyle="1" w:styleId="p">
    <w:name w:val="p"/>
    <w:basedOn w:val="ab"/>
    <w:uiPriority w:val="99"/>
    <w:rsid w:val="00704C24"/>
    <w:pPr>
      <w:spacing w:before="100" w:beforeAutospacing="1" w:after="100" w:afterAutospacing="1"/>
    </w:pPr>
  </w:style>
  <w:style w:type="paragraph" w:customStyle="1" w:styleId="zag3">
    <w:name w:val="zag3"/>
    <w:basedOn w:val="ab"/>
    <w:uiPriority w:val="99"/>
    <w:rsid w:val="00704C24"/>
    <w:pPr>
      <w:spacing w:before="240" w:after="240"/>
      <w:jc w:val="center"/>
    </w:pPr>
  </w:style>
  <w:style w:type="paragraph" w:customStyle="1" w:styleId="text-b">
    <w:name w:val="text-b"/>
    <w:basedOn w:val="ab"/>
    <w:uiPriority w:val="99"/>
    <w:rsid w:val="00704C24"/>
    <w:pPr>
      <w:spacing w:before="100" w:beforeAutospacing="1" w:after="100" w:afterAutospacing="1"/>
      <w:jc w:val="both"/>
    </w:pPr>
  </w:style>
  <w:style w:type="paragraph" w:customStyle="1" w:styleId="3f4">
    <w:name w:val="Основной текст3"/>
    <w:basedOn w:val="ab"/>
    <w:uiPriority w:val="99"/>
    <w:rsid w:val="00704C24"/>
    <w:pPr>
      <w:widowControl w:val="0"/>
      <w:snapToGrid w:val="0"/>
      <w:spacing w:after="120"/>
    </w:pPr>
    <w:rPr>
      <w:sz w:val="20"/>
      <w:szCs w:val="20"/>
    </w:rPr>
  </w:style>
  <w:style w:type="paragraph" w:customStyle="1" w:styleId="h2">
    <w:name w:val="h2"/>
    <w:basedOn w:val="ab"/>
    <w:uiPriority w:val="99"/>
    <w:rsid w:val="00704C24"/>
    <w:pPr>
      <w:spacing w:before="240" w:after="100" w:afterAutospacing="1"/>
      <w:ind w:firstLine="720"/>
    </w:pPr>
    <w:rPr>
      <w:b/>
      <w:bCs/>
    </w:rPr>
  </w:style>
  <w:style w:type="paragraph" w:customStyle="1" w:styleId="2fc">
    <w:name w:val="Знак2"/>
    <w:basedOn w:val="ab"/>
    <w:uiPriority w:val="99"/>
    <w:rsid w:val="00704C24"/>
    <w:pPr>
      <w:spacing w:line="240" w:lineRule="exact"/>
    </w:pPr>
    <w:rPr>
      <w:rFonts w:ascii="Verdana" w:hAnsi="Verdana" w:cs="Verdana"/>
      <w:sz w:val="20"/>
      <w:szCs w:val="20"/>
      <w:lang w:val="en-US"/>
    </w:rPr>
  </w:style>
  <w:style w:type="paragraph" w:customStyle="1" w:styleId="116">
    <w:name w:val="Знак11"/>
    <w:basedOn w:val="ab"/>
    <w:uiPriority w:val="99"/>
    <w:rsid w:val="00704C24"/>
    <w:pPr>
      <w:spacing w:line="240" w:lineRule="exact"/>
    </w:pPr>
    <w:rPr>
      <w:rFonts w:ascii="Verdana" w:hAnsi="Verdana" w:cs="Verdana"/>
      <w:sz w:val="20"/>
      <w:szCs w:val="20"/>
      <w:lang w:val="en-US"/>
    </w:rPr>
  </w:style>
  <w:style w:type="paragraph" w:customStyle="1" w:styleId="Style7">
    <w:name w:val="Style7"/>
    <w:basedOn w:val="ab"/>
    <w:uiPriority w:val="99"/>
    <w:rsid w:val="00704C24"/>
    <w:pPr>
      <w:widowControl w:val="0"/>
      <w:autoSpaceDE w:val="0"/>
      <w:autoSpaceDN w:val="0"/>
      <w:adjustRightInd w:val="0"/>
    </w:pPr>
  </w:style>
  <w:style w:type="paragraph" w:customStyle="1" w:styleId="Style17">
    <w:name w:val="Style17"/>
    <w:basedOn w:val="ab"/>
    <w:uiPriority w:val="99"/>
    <w:rsid w:val="00704C24"/>
    <w:pPr>
      <w:widowControl w:val="0"/>
      <w:autoSpaceDE w:val="0"/>
      <w:autoSpaceDN w:val="0"/>
      <w:adjustRightInd w:val="0"/>
      <w:spacing w:line="226" w:lineRule="exact"/>
      <w:ind w:hanging="192"/>
    </w:pPr>
  </w:style>
  <w:style w:type="character" w:customStyle="1" w:styleId="1111">
    <w:name w:val="1.1.1 Список Знак"/>
    <w:link w:val="1112"/>
    <w:uiPriority w:val="99"/>
    <w:locked/>
    <w:rsid w:val="00704C24"/>
    <w:rPr>
      <w:rFonts w:cs="Times New Roman"/>
      <w:bCs/>
      <w:sz w:val="24"/>
    </w:rPr>
  </w:style>
  <w:style w:type="paragraph" w:customStyle="1" w:styleId="1112">
    <w:name w:val="1.1.1 Список"/>
    <w:basedOn w:val="ab"/>
    <w:link w:val="1111"/>
    <w:uiPriority w:val="99"/>
    <w:rsid w:val="00704C24"/>
    <w:pPr>
      <w:widowControl w:val="0"/>
      <w:spacing w:before="120" w:after="120" w:line="276" w:lineRule="auto"/>
      <w:ind w:left="1134" w:hanging="567"/>
      <w:jc w:val="both"/>
      <w:outlineLvl w:val="3"/>
    </w:pPr>
    <w:rPr>
      <w:bCs/>
    </w:rPr>
  </w:style>
  <w:style w:type="character" w:customStyle="1" w:styleId="affffffff5">
    <w:name w:val="Заголовок структурных элементов Знак"/>
    <w:link w:val="affffffff6"/>
    <w:uiPriority w:val="99"/>
    <w:locked/>
    <w:rsid w:val="00704C24"/>
    <w:rPr>
      <w:rFonts w:cs="Times New Roman"/>
      <w:b/>
      <w:sz w:val="24"/>
      <w:szCs w:val="24"/>
    </w:rPr>
  </w:style>
  <w:style w:type="paragraph" w:customStyle="1" w:styleId="affffffff6">
    <w:name w:val="Заголовок структурных элементов"/>
    <w:basedOn w:val="ab"/>
    <w:link w:val="affffffff5"/>
    <w:uiPriority w:val="99"/>
    <w:rsid w:val="00704C24"/>
    <w:pPr>
      <w:spacing w:line="360" w:lineRule="auto"/>
      <w:ind w:firstLine="708"/>
      <w:jc w:val="center"/>
    </w:pPr>
    <w:rPr>
      <w:b/>
    </w:rPr>
  </w:style>
  <w:style w:type="paragraph" w:customStyle="1" w:styleId="1ffe">
    <w:name w:val="_заг1"/>
    <w:basedOn w:val="ab"/>
    <w:uiPriority w:val="99"/>
    <w:rsid w:val="00704C24"/>
    <w:pPr>
      <w:suppressAutoHyphens/>
      <w:spacing w:before="120" w:after="120"/>
      <w:jc w:val="center"/>
    </w:pPr>
    <w:rPr>
      <w:b/>
      <w:sz w:val="32"/>
      <w:szCs w:val="32"/>
      <w:lang w:eastAsia="ar-SA"/>
    </w:rPr>
  </w:style>
  <w:style w:type="paragraph" w:customStyle="1" w:styleId="1fff">
    <w:name w:val="_обычный 1"/>
    <w:basedOn w:val="ab"/>
    <w:uiPriority w:val="99"/>
    <w:rsid w:val="00704C24"/>
    <w:pPr>
      <w:suppressAutoHyphens/>
      <w:spacing w:line="360" w:lineRule="auto"/>
      <w:ind w:firstLine="709"/>
      <w:jc w:val="both"/>
    </w:pPr>
    <w:rPr>
      <w:sz w:val="28"/>
      <w:szCs w:val="20"/>
      <w:lang w:eastAsia="ar-SA"/>
    </w:rPr>
  </w:style>
  <w:style w:type="paragraph" w:customStyle="1" w:styleId="117">
    <w:name w:val="_заг 1.1."/>
    <w:basedOn w:val="1fff"/>
    <w:uiPriority w:val="99"/>
    <w:rsid w:val="00704C24"/>
    <w:pPr>
      <w:spacing w:before="120" w:after="120"/>
    </w:pPr>
    <w:rPr>
      <w:b/>
      <w:szCs w:val="28"/>
    </w:rPr>
  </w:style>
  <w:style w:type="paragraph" w:customStyle="1" w:styleId="221">
    <w:name w:val="Основной текст 22"/>
    <w:basedOn w:val="ab"/>
    <w:uiPriority w:val="99"/>
    <w:rsid w:val="00704C24"/>
    <w:pPr>
      <w:suppressAutoHyphens/>
      <w:jc w:val="both"/>
    </w:pPr>
    <w:rPr>
      <w:sz w:val="20"/>
      <w:szCs w:val="20"/>
      <w:lang w:eastAsia="ar-SA"/>
    </w:rPr>
  </w:style>
  <w:style w:type="paragraph" w:customStyle="1" w:styleId="affffffff7">
    <w:name w:val="_текст табл"/>
    <w:basedOn w:val="1fff"/>
    <w:uiPriority w:val="99"/>
    <w:rsid w:val="00704C24"/>
    <w:pPr>
      <w:ind w:firstLine="0"/>
    </w:pPr>
  </w:style>
  <w:style w:type="character" w:customStyle="1" w:styleId="Bodytext0">
    <w:name w:val="Body text_"/>
    <w:link w:val="Bodytext1"/>
    <w:uiPriority w:val="99"/>
    <w:locked/>
    <w:rsid w:val="00704C24"/>
    <w:rPr>
      <w:spacing w:val="10"/>
      <w:sz w:val="38"/>
      <w:shd w:val="clear" w:color="auto" w:fill="FFFFFF"/>
    </w:rPr>
  </w:style>
  <w:style w:type="paragraph" w:customStyle="1" w:styleId="Bodytext1">
    <w:name w:val="Body text1"/>
    <w:basedOn w:val="ab"/>
    <w:link w:val="Bodytext0"/>
    <w:uiPriority w:val="99"/>
    <w:rsid w:val="00704C24"/>
    <w:pPr>
      <w:widowControl w:val="0"/>
      <w:shd w:val="clear" w:color="auto" w:fill="FFFFFF"/>
      <w:spacing w:before="120" w:after="600" w:line="240" w:lineRule="atLeast"/>
      <w:ind w:hanging="620"/>
      <w:jc w:val="center"/>
    </w:pPr>
    <w:rPr>
      <w:rFonts w:ascii="Calibri" w:eastAsia="Calibri" w:hAnsi="Calibri"/>
      <w:spacing w:val="10"/>
      <w:sz w:val="38"/>
      <w:szCs w:val="38"/>
    </w:rPr>
  </w:style>
  <w:style w:type="paragraph" w:customStyle="1" w:styleId="2105">
    <w:name w:val="Текст абзаца по ГОСТ 2.105"/>
    <w:basedOn w:val="ab"/>
    <w:uiPriority w:val="99"/>
    <w:rsid w:val="00704C24"/>
    <w:pPr>
      <w:spacing w:before="60" w:after="60" w:line="360" w:lineRule="auto"/>
      <w:ind w:firstLine="709"/>
      <w:jc w:val="both"/>
    </w:pPr>
  </w:style>
  <w:style w:type="character" w:customStyle="1" w:styleId="1fff0">
    <w:name w:val="1_жирный Знак"/>
    <w:link w:val="1fff1"/>
    <w:uiPriority w:val="99"/>
    <w:locked/>
    <w:rsid w:val="00704C24"/>
    <w:rPr>
      <w:rFonts w:ascii="Calibri" w:eastAsia="Times New Roman" w:hAnsi="Calibri"/>
      <w:b/>
      <w:sz w:val="28"/>
    </w:rPr>
  </w:style>
  <w:style w:type="paragraph" w:customStyle="1" w:styleId="1fff1">
    <w:name w:val="1_жирный"/>
    <w:basedOn w:val="ab"/>
    <w:link w:val="1fff0"/>
    <w:uiPriority w:val="99"/>
    <w:rsid w:val="00704C24"/>
    <w:pPr>
      <w:jc w:val="center"/>
    </w:pPr>
    <w:rPr>
      <w:rFonts w:ascii="Calibri" w:eastAsia="Calibri" w:hAnsi="Calibri"/>
      <w:b/>
      <w:sz w:val="28"/>
      <w:szCs w:val="28"/>
    </w:rPr>
  </w:style>
  <w:style w:type="character" w:customStyle="1" w:styleId="1fff2">
    <w:name w:val="Содерж 1 Знак"/>
    <w:link w:val="1fff3"/>
    <w:uiPriority w:val="99"/>
    <w:locked/>
    <w:rsid w:val="00704C24"/>
    <w:rPr>
      <w:b/>
      <w:color w:val="365F91"/>
      <w:spacing w:val="1"/>
      <w:sz w:val="28"/>
    </w:rPr>
  </w:style>
  <w:style w:type="paragraph" w:customStyle="1" w:styleId="1fff3">
    <w:name w:val="Содерж 1"/>
    <w:basedOn w:val="16"/>
    <w:link w:val="1fff2"/>
    <w:uiPriority w:val="99"/>
    <w:rsid w:val="00704C24"/>
    <w:rPr>
      <w:rFonts w:ascii="Calibri" w:eastAsia="Calibri" w:hAnsi="Calibri"/>
      <w:bCs/>
      <w:color w:val="365F91"/>
      <w:spacing w:val="1"/>
      <w:sz w:val="28"/>
      <w:szCs w:val="28"/>
    </w:rPr>
  </w:style>
  <w:style w:type="character" w:customStyle="1" w:styleId="--">
    <w:name w:val="-- Знак"/>
    <w:link w:val="--0"/>
    <w:uiPriority w:val="99"/>
    <w:locked/>
    <w:rsid w:val="00704C24"/>
    <w:rPr>
      <w:b/>
      <w:noProof/>
      <w:sz w:val="28"/>
    </w:rPr>
  </w:style>
  <w:style w:type="paragraph" w:customStyle="1" w:styleId="--0">
    <w:name w:val="--"/>
    <w:basedOn w:val="24"/>
    <w:link w:val="--"/>
    <w:uiPriority w:val="99"/>
    <w:rsid w:val="00704C24"/>
    <w:pPr>
      <w:tabs>
        <w:tab w:val="num" w:pos="720"/>
        <w:tab w:val="left" w:pos="851"/>
      </w:tabs>
      <w:suppressAutoHyphens w:val="0"/>
      <w:overflowPunct w:val="0"/>
      <w:autoSpaceDE w:val="0"/>
      <w:autoSpaceDN w:val="0"/>
      <w:adjustRightInd w:val="0"/>
      <w:spacing w:before="0" w:line="216" w:lineRule="auto"/>
      <w:ind w:left="720" w:firstLine="567"/>
      <w:jc w:val="both"/>
    </w:pPr>
    <w:rPr>
      <w:rFonts w:ascii="Calibri" w:eastAsia="Calibri" w:hAnsi="Calibri"/>
      <w:b/>
      <w:noProof/>
      <w:sz w:val="28"/>
      <w:szCs w:val="28"/>
    </w:rPr>
  </w:style>
  <w:style w:type="character" w:customStyle="1" w:styleId="2fd">
    <w:name w:val="2_малый Знак"/>
    <w:link w:val="2fe"/>
    <w:uiPriority w:val="99"/>
    <w:locked/>
    <w:rsid w:val="00704C24"/>
    <w:rPr>
      <w:rFonts w:ascii="Calibri" w:eastAsia="Times New Roman" w:hAnsi="Calibri"/>
      <w:sz w:val="24"/>
    </w:rPr>
  </w:style>
  <w:style w:type="paragraph" w:customStyle="1" w:styleId="2fe">
    <w:name w:val="2_малый"/>
    <w:basedOn w:val="af5"/>
    <w:link w:val="2fd"/>
    <w:uiPriority w:val="99"/>
    <w:rsid w:val="00704C24"/>
    <w:pPr>
      <w:tabs>
        <w:tab w:val="clear" w:pos="4153"/>
        <w:tab w:val="clear" w:pos="8306"/>
        <w:tab w:val="center" w:pos="4677"/>
        <w:tab w:val="right" w:pos="9355"/>
      </w:tabs>
      <w:spacing w:line="216" w:lineRule="auto"/>
      <w:jc w:val="center"/>
    </w:pPr>
    <w:rPr>
      <w:rFonts w:ascii="Calibri" w:eastAsia="Calibri" w:hAnsi="Calibri"/>
      <w:szCs w:val="20"/>
    </w:rPr>
  </w:style>
  <w:style w:type="character" w:customStyle="1" w:styleId="3f5">
    <w:name w:val="3 Знак"/>
    <w:link w:val="3f6"/>
    <w:uiPriority w:val="99"/>
    <w:locked/>
    <w:rsid w:val="00704C24"/>
    <w:rPr>
      <w:color w:val="000000"/>
      <w:sz w:val="28"/>
    </w:rPr>
  </w:style>
  <w:style w:type="paragraph" w:customStyle="1" w:styleId="3f6">
    <w:name w:val="3"/>
    <w:basedOn w:val="ab"/>
    <w:link w:val="3f5"/>
    <w:uiPriority w:val="99"/>
    <w:rsid w:val="00704C24"/>
    <w:pPr>
      <w:widowControl w:val="0"/>
      <w:tabs>
        <w:tab w:val="left" w:pos="851"/>
      </w:tabs>
      <w:autoSpaceDE w:val="0"/>
      <w:autoSpaceDN w:val="0"/>
      <w:adjustRightInd w:val="0"/>
      <w:spacing w:line="216" w:lineRule="auto"/>
      <w:ind w:firstLine="567"/>
      <w:jc w:val="both"/>
    </w:pPr>
    <w:rPr>
      <w:rFonts w:ascii="Calibri" w:eastAsia="Calibri" w:hAnsi="Calibri"/>
      <w:color w:val="000000"/>
      <w:sz w:val="28"/>
      <w:szCs w:val="28"/>
    </w:rPr>
  </w:style>
  <w:style w:type="paragraph" w:customStyle="1" w:styleId="affffffff8">
    <w:name w:val="Основной самый"/>
    <w:basedOn w:val="1a"/>
    <w:uiPriority w:val="99"/>
    <w:rsid w:val="00704C24"/>
    <w:pPr>
      <w:widowControl w:val="0"/>
      <w:tabs>
        <w:tab w:val="left" w:pos="-284"/>
        <w:tab w:val="left" w:pos="0"/>
        <w:tab w:val="right" w:leader="dot" w:pos="10072"/>
        <w:tab w:val="right" w:leader="dot" w:pos="10206"/>
      </w:tabs>
      <w:overflowPunct w:val="0"/>
      <w:autoSpaceDE w:val="0"/>
      <w:autoSpaceDN w:val="0"/>
      <w:adjustRightInd w:val="0"/>
      <w:spacing w:after="0"/>
      <w:ind w:right="284"/>
    </w:pPr>
    <w:rPr>
      <w:noProof/>
      <w:sz w:val="28"/>
      <w:szCs w:val="28"/>
    </w:rPr>
  </w:style>
  <w:style w:type="character" w:customStyle="1" w:styleId="2ff">
    <w:name w:val="2 Знак"/>
    <w:link w:val="2ff0"/>
    <w:uiPriority w:val="99"/>
    <w:locked/>
    <w:rsid w:val="00704C24"/>
    <w:rPr>
      <w:sz w:val="24"/>
    </w:rPr>
  </w:style>
  <w:style w:type="paragraph" w:customStyle="1" w:styleId="2ff0">
    <w:name w:val="2"/>
    <w:basedOn w:val="ab"/>
    <w:link w:val="2ff"/>
    <w:uiPriority w:val="99"/>
    <w:rsid w:val="00704C24"/>
    <w:pPr>
      <w:widowControl w:val="0"/>
      <w:autoSpaceDE w:val="0"/>
      <w:autoSpaceDN w:val="0"/>
      <w:adjustRightInd w:val="0"/>
      <w:spacing w:line="216" w:lineRule="auto"/>
      <w:jc w:val="center"/>
    </w:pPr>
    <w:rPr>
      <w:rFonts w:ascii="Calibri" w:eastAsia="Calibri" w:hAnsi="Calibri"/>
    </w:rPr>
  </w:style>
  <w:style w:type="character" w:customStyle="1" w:styleId="222">
    <w:name w:val="222 Знак"/>
    <w:link w:val="2220"/>
    <w:uiPriority w:val="99"/>
    <w:locked/>
    <w:rsid w:val="00704C24"/>
    <w:rPr>
      <w:color w:val="000000"/>
      <w:spacing w:val="5"/>
      <w:sz w:val="28"/>
    </w:rPr>
  </w:style>
  <w:style w:type="paragraph" w:customStyle="1" w:styleId="2220">
    <w:name w:val="222"/>
    <w:basedOn w:val="NoSpacing1"/>
    <w:link w:val="222"/>
    <w:uiPriority w:val="99"/>
    <w:rsid w:val="00704C24"/>
    <w:pPr>
      <w:ind w:firstLine="567"/>
      <w:jc w:val="both"/>
    </w:pPr>
    <w:rPr>
      <w:rFonts w:eastAsia="Calibri"/>
      <w:color w:val="000000"/>
      <w:spacing w:val="5"/>
      <w:sz w:val="28"/>
      <w:szCs w:val="28"/>
      <w:lang w:eastAsia="ru-RU"/>
    </w:rPr>
  </w:style>
  <w:style w:type="character" w:customStyle="1" w:styleId="2ff1">
    <w:name w:val="Содержание 2 Знак"/>
    <w:link w:val="2ff2"/>
    <w:uiPriority w:val="99"/>
    <w:locked/>
    <w:rsid w:val="00704C24"/>
    <w:rPr>
      <w:b/>
      <w:color w:val="000000"/>
      <w:spacing w:val="-4"/>
      <w:kern w:val="32"/>
      <w:sz w:val="24"/>
    </w:rPr>
  </w:style>
  <w:style w:type="paragraph" w:customStyle="1" w:styleId="2ff2">
    <w:name w:val="Содержание 2"/>
    <w:basedOn w:val="1a"/>
    <w:link w:val="2ff1"/>
    <w:uiPriority w:val="99"/>
    <w:rsid w:val="00704C24"/>
    <w:pPr>
      <w:keepNext/>
      <w:tabs>
        <w:tab w:val="right" w:leader="dot" w:pos="10206"/>
      </w:tabs>
      <w:spacing w:after="60"/>
      <w:ind w:firstLine="8505"/>
      <w:outlineLvl w:val="0"/>
    </w:pPr>
    <w:rPr>
      <w:rFonts w:ascii="Calibri" w:eastAsia="Calibri" w:hAnsi="Calibri"/>
      <w:b/>
      <w:bCs/>
      <w:color w:val="000000"/>
      <w:spacing w:val="-4"/>
      <w:kern w:val="32"/>
      <w:sz w:val="28"/>
    </w:rPr>
  </w:style>
  <w:style w:type="paragraph" w:customStyle="1" w:styleId="CharCharCharChar">
    <w:name w:val="Char Char Знак Знак Char Char"/>
    <w:basedOn w:val="ab"/>
    <w:uiPriority w:val="99"/>
    <w:rsid w:val="00704C24"/>
    <w:rPr>
      <w:rFonts w:ascii="Arial" w:hAnsi="Arial"/>
      <w:b/>
      <w:color w:val="FFFFFF"/>
      <w:sz w:val="32"/>
      <w:szCs w:val="20"/>
      <w:lang w:val="en-US"/>
    </w:rPr>
  </w:style>
  <w:style w:type="paragraph" w:customStyle="1" w:styleId="FR2">
    <w:name w:val="FR2"/>
    <w:uiPriority w:val="99"/>
    <w:rsid w:val="00704C24"/>
    <w:pPr>
      <w:widowControl w:val="0"/>
      <w:suppressAutoHyphens/>
      <w:ind w:left="320" w:firstLine="300"/>
    </w:pPr>
    <w:rPr>
      <w:rFonts w:ascii="Times New Roman" w:hAnsi="Times New Roman"/>
      <w:kern w:val="2"/>
      <w:sz w:val="16"/>
      <w:lang w:eastAsia="ar-SA"/>
    </w:rPr>
  </w:style>
  <w:style w:type="paragraph" w:customStyle="1" w:styleId="ConsNormal">
    <w:name w:val="ConsNormal"/>
    <w:uiPriority w:val="99"/>
    <w:rsid w:val="00704C24"/>
    <w:pPr>
      <w:widowControl w:val="0"/>
      <w:autoSpaceDE w:val="0"/>
      <w:autoSpaceDN w:val="0"/>
      <w:adjustRightInd w:val="0"/>
      <w:ind w:firstLine="720"/>
    </w:pPr>
    <w:rPr>
      <w:rFonts w:ascii="Arial" w:eastAsia="Times New Roman" w:hAnsi="Arial" w:cs="Arial"/>
    </w:rPr>
  </w:style>
  <w:style w:type="character" w:customStyle="1" w:styleId="affffffff9">
    <w:name w:val="ТЕКСТ ПР Знак"/>
    <w:link w:val="affffffffa"/>
    <w:uiPriority w:val="99"/>
    <w:locked/>
    <w:rsid w:val="00704C24"/>
    <w:rPr>
      <w:sz w:val="24"/>
    </w:rPr>
  </w:style>
  <w:style w:type="paragraph" w:customStyle="1" w:styleId="affffffffa">
    <w:name w:val="ТЕКСТ ПР"/>
    <w:basedOn w:val="ab"/>
    <w:link w:val="affffffff9"/>
    <w:uiPriority w:val="99"/>
    <w:rsid w:val="00704C24"/>
    <w:pPr>
      <w:ind w:firstLine="567"/>
      <w:jc w:val="both"/>
    </w:pPr>
    <w:rPr>
      <w:rFonts w:ascii="Calibri" w:eastAsia="Calibri" w:hAnsi="Calibri"/>
    </w:rPr>
  </w:style>
  <w:style w:type="paragraph" w:customStyle="1" w:styleId="2ff3">
    <w:name w:val="Текст 2"/>
    <w:basedOn w:val="31"/>
    <w:uiPriority w:val="99"/>
    <w:rsid w:val="00704C24"/>
    <w:pPr>
      <w:keepNext/>
      <w:keepLines/>
      <w:spacing w:before="40" w:line="240" w:lineRule="auto"/>
    </w:pPr>
    <w:rPr>
      <w:rFonts w:eastAsia="Times New Roman"/>
      <w:bCs w:val="0"/>
      <w:color w:val="000000"/>
      <w:szCs w:val="24"/>
      <w:lang w:val="ru-RU"/>
    </w:rPr>
  </w:style>
  <w:style w:type="paragraph" w:customStyle="1" w:styleId="3f7">
    <w:name w:val="Текст 3"/>
    <w:basedOn w:val="4"/>
    <w:uiPriority w:val="99"/>
    <w:rsid w:val="00704C24"/>
  </w:style>
  <w:style w:type="paragraph" w:customStyle="1" w:styleId="CharCharCharChar1">
    <w:name w:val="Char Char Знак Знак Char Char1"/>
    <w:basedOn w:val="ab"/>
    <w:uiPriority w:val="99"/>
    <w:rsid w:val="00704C24"/>
    <w:rPr>
      <w:rFonts w:ascii="Arial" w:hAnsi="Arial"/>
      <w:b/>
      <w:color w:val="FFFFFF"/>
      <w:sz w:val="32"/>
      <w:szCs w:val="20"/>
      <w:lang w:val="en-US"/>
    </w:rPr>
  </w:style>
  <w:style w:type="paragraph" w:customStyle="1" w:styleId="heading0">
    <w:name w:val="heading"/>
    <w:basedOn w:val="ab"/>
    <w:uiPriority w:val="99"/>
    <w:rsid w:val="00704C24"/>
    <w:pPr>
      <w:spacing w:before="100" w:beforeAutospacing="1" w:after="100" w:afterAutospacing="1"/>
    </w:pPr>
  </w:style>
  <w:style w:type="paragraph" w:customStyle="1" w:styleId="qw">
    <w:name w:val="qw"/>
    <w:basedOn w:val="ab"/>
    <w:uiPriority w:val="99"/>
    <w:rsid w:val="00704C24"/>
    <w:pPr>
      <w:spacing w:before="100" w:beforeAutospacing="1" w:after="100" w:afterAutospacing="1"/>
    </w:pPr>
  </w:style>
  <w:style w:type="paragraph" w:customStyle="1" w:styleId="ConsPlusNonformat">
    <w:name w:val="ConsPlusNonformat"/>
    <w:uiPriority w:val="99"/>
    <w:rsid w:val="00704C24"/>
    <w:pPr>
      <w:widowControl w:val="0"/>
      <w:autoSpaceDE w:val="0"/>
      <w:autoSpaceDN w:val="0"/>
      <w:adjustRightInd w:val="0"/>
    </w:pPr>
    <w:rPr>
      <w:rFonts w:ascii="Courier New" w:eastAsia="Times New Roman" w:hAnsi="Courier New" w:cs="Courier New"/>
    </w:rPr>
  </w:style>
  <w:style w:type="paragraph" w:customStyle="1" w:styleId="CharCharCharChar2">
    <w:name w:val="Char Char Знак Знак Char Char2"/>
    <w:basedOn w:val="ab"/>
    <w:uiPriority w:val="99"/>
    <w:rsid w:val="00704C24"/>
    <w:rPr>
      <w:rFonts w:ascii="Arial" w:hAnsi="Arial"/>
      <w:b/>
      <w:color w:val="FFFFFF"/>
      <w:sz w:val="32"/>
      <w:szCs w:val="20"/>
      <w:lang w:val="en-US"/>
    </w:rPr>
  </w:style>
  <w:style w:type="paragraph" w:customStyle="1" w:styleId="BodyTextIndent21">
    <w:name w:val="Body Text Indent 21"/>
    <w:basedOn w:val="ab"/>
    <w:uiPriority w:val="99"/>
    <w:rsid w:val="00704C24"/>
    <w:pPr>
      <w:widowControl w:val="0"/>
      <w:spacing w:before="120"/>
      <w:ind w:firstLine="567"/>
      <w:jc w:val="both"/>
    </w:pPr>
    <w:rPr>
      <w:sz w:val="28"/>
      <w:szCs w:val="20"/>
    </w:rPr>
  </w:style>
  <w:style w:type="character" w:customStyle="1" w:styleId="s00">
    <w:name w:val="s00 Текст Знак"/>
    <w:link w:val="s000"/>
    <w:uiPriority w:val="99"/>
    <w:locked/>
    <w:rsid w:val="00704C24"/>
    <w:rPr>
      <w:rFonts w:ascii="Arial" w:hAnsi="Arial"/>
      <w:sz w:val="24"/>
    </w:rPr>
  </w:style>
  <w:style w:type="paragraph" w:customStyle="1" w:styleId="s000">
    <w:name w:val="s00 Текст"/>
    <w:basedOn w:val="ab"/>
    <w:link w:val="s00"/>
    <w:uiPriority w:val="99"/>
    <w:rsid w:val="00704C24"/>
    <w:pPr>
      <w:keepNext/>
      <w:widowControl w:val="0"/>
      <w:overflowPunct w:val="0"/>
      <w:autoSpaceDE w:val="0"/>
      <w:autoSpaceDN w:val="0"/>
      <w:adjustRightInd w:val="0"/>
      <w:spacing w:before="60"/>
      <w:ind w:firstLine="340"/>
      <w:jc w:val="both"/>
    </w:pPr>
    <w:rPr>
      <w:rFonts w:ascii="Arial" w:eastAsia="Calibri" w:hAnsi="Arial"/>
      <w:sz w:val="20"/>
    </w:rPr>
  </w:style>
  <w:style w:type="paragraph" w:customStyle="1" w:styleId="122">
    <w:name w:val="12 справа"/>
    <w:basedOn w:val="ab"/>
    <w:uiPriority w:val="99"/>
    <w:rsid w:val="00704C24"/>
    <w:pPr>
      <w:jc w:val="right"/>
    </w:pPr>
  </w:style>
  <w:style w:type="paragraph" w:customStyle="1" w:styleId="123">
    <w:name w:val="12 центр"/>
    <w:basedOn w:val="ab"/>
    <w:uiPriority w:val="99"/>
    <w:rsid w:val="00704C24"/>
    <w:pPr>
      <w:jc w:val="center"/>
    </w:pPr>
    <w:rPr>
      <w:szCs w:val="20"/>
    </w:rPr>
  </w:style>
  <w:style w:type="paragraph" w:customStyle="1" w:styleId="160">
    <w:name w:val="16 центр"/>
    <w:basedOn w:val="ab"/>
    <w:uiPriority w:val="99"/>
    <w:rsid w:val="00704C24"/>
    <w:pPr>
      <w:spacing w:after="240"/>
      <w:jc w:val="center"/>
    </w:pPr>
    <w:rPr>
      <w:caps/>
      <w:sz w:val="32"/>
    </w:rPr>
  </w:style>
  <w:style w:type="paragraph" w:customStyle="1" w:styleId="124">
    <w:name w:val="12 слева"/>
    <w:basedOn w:val="ab"/>
    <w:uiPriority w:val="99"/>
    <w:rsid w:val="00704C24"/>
  </w:style>
  <w:style w:type="paragraph" w:customStyle="1" w:styleId="140">
    <w:name w:val="14 слева"/>
    <w:basedOn w:val="ab"/>
    <w:uiPriority w:val="99"/>
    <w:rsid w:val="00704C24"/>
    <w:rPr>
      <w:sz w:val="28"/>
    </w:rPr>
  </w:style>
  <w:style w:type="paragraph" w:customStyle="1" w:styleId="141">
    <w:name w:val="14  центр"/>
    <w:basedOn w:val="ab"/>
    <w:uiPriority w:val="99"/>
    <w:rsid w:val="00704C24"/>
    <w:pPr>
      <w:jc w:val="center"/>
    </w:pPr>
    <w:rPr>
      <w:sz w:val="28"/>
    </w:rPr>
  </w:style>
  <w:style w:type="paragraph" w:customStyle="1" w:styleId="4e">
    <w:name w:val="Основной текст (4)"/>
    <w:basedOn w:val="ab"/>
    <w:uiPriority w:val="99"/>
    <w:rsid w:val="00704C24"/>
    <w:pPr>
      <w:widowControl w:val="0"/>
      <w:shd w:val="clear" w:color="auto" w:fill="FFFFFF"/>
      <w:spacing w:before="960" w:after="360" w:line="240" w:lineRule="atLeast"/>
    </w:pPr>
    <w:rPr>
      <w:rFonts w:ascii="Verdana" w:eastAsia="Calibri" w:hAnsi="Verdana" w:cs="Verdana"/>
      <w:sz w:val="20"/>
      <w:szCs w:val="20"/>
    </w:rPr>
  </w:style>
  <w:style w:type="character" w:customStyle="1" w:styleId="3f8">
    <w:name w:val="Заголовок №3_"/>
    <w:link w:val="3f9"/>
    <w:uiPriority w:val="99"/>
    <w:locked/>
    <w:rsid w:val="00704C24"/>
    <w:rPr>
      <w:rFonts w:ascii="Verdana" w:eastAsia="Times New Roman" w:hAnsi="Verdana" w:cs="Verdana"/>
      <w:b/>
      <w:bCs/>
      <w:sz w:val="26"/>
      <w:szCs w:val="26"/>
      <w:shd w:val="clear" w:color="auto" w:fill="FFFFFF"/>
    </w:rPr>
  </w:style>
  <w:style w:type="paragraph" w:customStyle="1" w:styleId="3f9">
    <w:name w:val="Заголовок №3"/>
    <w:basedOn w:val="ab"/>
    <w:link w:val="3f8"/>
    <w:uiPriority w:val="99"/>
    <w:rsid w:val="00704C24"/>
    <w:pPr>
      <w:widowControl w:val="0"/>
      <w:shd w:val="clear" w:color="auto" w:fill="FFFFFF"/>
      <w:spacing w:after="300" w:line="240" w:lineRule="atLeast"/>
      <w:jc w:val="center"/>
      <w:outlineLvl w:val="2"/>
    </w:pPr>
    <w:rPr>
      <w:rFonts w:ascii="Verdana" w:eastAsia="Calibri" w:hAnsi="Verdana" w:cs="Verdana"/>
      <w:b/>
      <w:bCs/>
      <w:sz w:val="26"/>
      <w:szCs w:val="26"/>
    </w:rPr>
  </w:style>
  <w:style w:type="paragraph" w:customStyle="1" w:styleId="affffffffb">
    <w:name w:val="Заголовок ненумерованный"/>
    <w:basedOn w:val="16"/>
    <w:uiPriority w:val="99"/>
    <w:rsid w:val="00704C24"/>
  </w:style>
  <w:style w:type="paragraph" w:customStyle="1" w:styleId="2ff4">
    <w:name w:val="Стиль Стиль Заголовок 2 обычный + Междустр.интервал:  полуторный"/>
    <w:basedOn w:val="ab"/>
    <w:uiPriority w:val="99"/>
    <w:rsid w:val="00704C24"/>
    <w:pPr>
      <w:spacing w:before="60" w:line="360" w:lineRule="auto"/>
      <w:ind w:left="1440" w:hanging="360"/>
      <w:jc w:val="both"/>
      <w:outlineLvl w:val="1"/>
    </w:pPr>
  </w:style>
  <w:style w:type="paragraph" w:customStyle="1" w:styleId="1fff4">
    <w:name w:val="Заг1 нумер."/>
    <w:basedOn w:val="ab"/>
    <w:next w:val="ab"/>
    <w:uiPriority w:val="99"/>
    <w:rsid w:val="00704C24"/>
    <w:pPr>
      <w:spacing w:line="360" w:lineRule="auto"/>
      <w:ind w:left="360" w:right="284" w:hanging="360"/>
      <w:outlineLvl w:val="0"/>
    </w:pPr>
    <w:rPr>
      <w:b/>
      <w:sz w:val="28"/>
    </w:rPr>
  </w:style>
  <w:style w:type="paragraph" w:customStyle="1" w:styleId="2ff5">
    <w:name w:val="Заг2 нумер."/>
    <w:basedOn w:val="ab"/>
    <w:next w:val="ab"/>
    <w:uiPriority w:val="99"/>
    <w:rsid w:val="00704C24"/>
    <w:pPr>
      <w:keepNext/>
      <w:keepLines/>
      <w:spacing w:line="360" w:lineRule="auto"/>
      <w:ind w:left="792" w:right="284" w:hanging="432"/>
      <w:outlineLvl w:val="1"/>
    </w:pPr>
    <w:rPr>
      <w:b/>
    </w:rPr>
  </w:style>
  <w:style w:type="paragraph" w:customStyle="1" w:styleId="3fa">
    <w:name w:val="Заг3 нумер."/>
    <w:basedOn w:val="ab"/>
    <w:next w:val="ab"/>
    <w:uiPriority w:val="99"/>
    <w:rsid w:val="00704C24"/>
    <w:pPr>
      <w:keepNext/>
      <w:keepLines/>
      <w:spacing w:line="360" w:lineRule="auto"/>
      <w:ind w:left="1356" w:right="284" w:hanging="504"/>
      <w:outlineLvl w:val="2"/>
    </w:pPr>
  </w:style>
  <w:style w:type="paragraph" w:customStyle="1" w:styleId="4f">
    <w:name w:val="Заг4 нумер."/>
    <w:basedOn w:val="ab"/>
    <w:next w:val="ab"/>
    <w:uiPriority w:val="99"/>
    <w:rsid w:val="00704C24"/>
    <w:pPr>
      <w:spacing w:line="360" w:lineRule="auto"/>
      <w:ind w:left="1723" w:right="284" w:hanging="646"/>
      <w:jc w:val="center"/>
      <w:outlineLvl w:val="3"/>
    </w:pPr>
  </w:style>
  <w:style w:type="character" w:styleId="affffffffc">
    <w:name w:val="Subtle Emphasis"/>
    <w:uiPriority w:val="99"/>
    <w:qFormat/>
    <w:rsid w:val="00704C24"/>
    <w:rPr>
      <w:i/>
      <w:color w:val="808080"/>
    </w:rPr>
  </w:style>
  <w:style w:type="character" w:customStyle="1" w:styleId="normal1">
    <w:name w:val="normal1"/>
    <w:uiPriority w:val="99"/>
    <w:rsid w:val="00704C24"/>
    <w:rPr>
      <w:rFonts w:ascii="Tahoma" w:hAnsi="Tahoma"/>
      <w:color w:val="333333"/>
      <w:sz w:val="18"/>
    </w:rPr>
  </w:style>
  <w:style w:type="character" w:customStyle="1" w:styleId="MTConvertedEquation">
    <w:name w:val="MTConvertedEquation"/>
    <w:uiPriority w:val="99"/>
    <w:rsid w:val="00704C24"/>
    <w:rPr>
      <w:sz w:val="28"/>
    </w:rPr>
  </w:style>
  <w:style w:type="character" w:customStyle="1" w:styleId="MTEquationSection">
    <w:name w:val="MTEquationSection"/>
    <w:uiPriority w:val="99"/>
    <w:rsid w:val="00704C24"/>
    <w:rPr>
      <w:b/>
      <w:vanish/>
      <w:color w:val="FF0000"/>
      <w:sz w:val="28"/>
    </w:rPr>
  </w:style>
  <w:style w:type="character" w:customStyle="1" w:styleId="hl1">
    <w:name w:val="hl1"/>
    <w:uiPriority w:val="99"/>
    <w:rsid w:val="00704C24"/>
    <w:rPr>
      <w:color w:val="4682B4"/>
    </w:rPr>
  </w:style>
  <w:style w:type="character" w:customStyle="1" w:styleId="st1">
    <w:name w:val="st1"/>
    <w:uiPriority w:val="99"/>
    <w:rsid w:val="00704C24"/>
    <w:rPr>
      <w:rFonts w:cs="Times New Roman"/>
    </w:rPr>
  </w:style>
  <w:style w:type="character" w:customStyle="1" w:styleId="ft">
    <w:name w:val="ft"/>
    <w:uiPriority w:val="99"/>
    <w:rsid w:val="00704C24"/>
    <w:rPr>
      <w:rFonts w:cs="Times New Roman"/>
    </w:rPr>
  </w:style>
  <w:style w:type="character" w:customStyle="1" w:styleId="shorttext">
    <w:name w:val="short_text"/>
    <w:uiPriority w:val="99"/>
    <w:rsid w:val="00704C24"/>
  </w:style>
  <w:style w:type="character" w:customStyle="1" w:styleId="hps">
    <w:name w:val="hps"/>
    <w:uiPriority w:val="99"/>
    <w:rsid w:val="00704C24"/>
  </w:style>
  <w:style w:type="character" w:customStyle="1" w:styleId="2pt">
    <w:name w:val="Основной текст + Интервал 2 pt"/>
    <w:uiPriority w:val="99"/>
    <w:rsid w:val="00704C24"/>
    <w:rPr>
      <w:rFonts w:ascii="Arial" w:eastAsia="Times New Roman" w:hAnsi="Arial" w:cs="Arial"/>
      <w:spacing w:val="50"/>
      <w:sz w:val="23"/>
      <w:szCs w:val="23"/>
      <w:u w:val="none"/>
      <w:effect w:val="none"/>
      <w:shd w:val="clear" w:color="auto" w:fill="FFFFFF"/>
    </w:rPr>
  </w:style>
  <w:style w:type="character" w:customStyle="1" w:styleId="FontStyle45">
    <w:name w:val="Font Style45"/>
    <w:uiPriority w:val="99"/>
    <w:rsid w:val="00704C24"/>
    <w:rPr>
      <w:rFonts w:ascii="Times New Roman" w:hAnsi="Times New Roman" w:cs="Times New Roman"/>
      <w:sz w:val="18"/>
      <w:szCs w:val="18"/>
    </w:rPr>
  </w:style>
  <w:style w:type="character" w:customStyle="1" w:styleId="30TimesNewRoman92">
    <w:name w:val="Основной текст (30) + Times New Roman92"/>
    <w:aliases w:val="980,5 pt124"/>
    <w:uiPriority w:val="99"/>
    <w:rsid w:val="00704C24"/>
    <w:rPr>
      <w:rFonts w:ascii="Times New Roman" w:hAnsi="Times New Roman" w:cs="Times New Roman"/>
      <w:spacing w:val="0"/>
      <w:sz w:val="19"/>
      <w:szCs w:val="19"/>
      <w:shd w:val="clear" w:color="auto" w:fill="FFFFFF"/>
    </w:rPr>
  </w:style>
  <w:style w:type="character" w:customStyle="1" w:styleId="tree">
    <w:name w:val="tree"/>
    <w:uiPriority w:val="99"/>
    <w:rsid w:val="00704C24"/>
    <w:rPr>
      <w:rFonts w:ascii="Times New Roman" w:hAnsi="Times New Roman"/>
    </w:rPr>
  </w:style>
  <w:style w:type="character" w:customStyle="1" w:styleId="au">
    <w:name w:val="au"/>
    <w:uiPriority w:val="99"/>
    <w:rsid w:val="00704C24"/>
    <w:rPr>
      <w:rFonts w:ascii="Times New Roman" w:hAnsi="Times New Roman"/>
    </w:rPr>
  </w:style>
  <w:style w:type="character" w:customStyle="1" w:styleId="b">
    <w:name w:val="b"/>
    <w:uiPriority w:val="99"/>
    <w:rsid w:val="00704C24"/>
    <w:rPr>
      <w:rFonts w:ascii="Times New Roman" w:hAnsi="Times New Roman"/>
    </w:rPr>
  </w:style>
  <w:style w:type="character" w:customStyle="1" w:styleId="highlight1">
    <w:name w:val="highlight1"/>
    <w:uiPriority w:val="99"/>
    <w:rsid w:val="00704C24"/>
    <w:rPr>
      <w:rFonts w:ascii="Times New Roman" w:hAnsi="Times New Roman"/>
      <w:shd w:val="clear" w:color="auto" w:fill="FEDB6D"/>
    </w:rPr>
  </w:style>
  <w:style w:type="character" w:customStyle="1" w:styleId="advanced1">
    <w:name w:val="advanced1"/>
    <w:uiPriority w:val="99"/>
    <w:rsid w:val="00704C24"/>
    <w:rPr>
      <w:rFonts w:ascii="Times New Roman" w:hAnsi="Times New Roman"/>
      <w:i/>
    </w:rPr>
  </w:style>
  <w:style w:type="character" w:customStyle="1" w:styleId="core1">
    <w:name w:val="core1"/>
    <w:uiPriority w:val="99"/>
    <w:rsid w:val="00704C24"/>
    <w:rPr>
      <w:rFonts w:ascii="Times New Roman" w:hAnsi="Times New Roman"/>
    </w:rPr>
  </w:style>
  <w:style w:type="character" w:customStyle="1" w:styleId="nobr1">
    <w:name w:val="nobr1"/>
    <w:uiPriority w:val="99"/>
    <w:rsid w:val="00704C24"/>
    <w:rPr>
      <w:rFonts w:ascii="Times New Roman" w:hAnsi="Times New Roman"/>
    </w:rPr>
  </w:style>
  <w:style w:type="character" w:customStyle="1" w:styleId="small">
    <w:name w:val="small"/>
    <w:uiPriority w:val="99"/>
    <w:rsid w:val="00704C24"/>
    <w:rPr>
      <w:rFonts w:ascii="Times New Roman" w:hAnsi="Times New Roman"/>
    </w:rPr>
  </w:style>
  <w:style w:type="character" w:customStyle="1" w:styleId="131">
    <w:name w:val="Основной текст + 13"/>
    <w:aliases w:val="5 pt42"/>
    <w:uiPriority w:val="99"/>
    <w:rsid w:val="00704C24"/>
    <w:rPr>
      <w:rFonts w:ascii="Times New Roman" w:hAnsi="Times New Roman" w:cs="Times New Roman"/>
      <w:sz w:val="27"/>
      <w:szCs w:val="27"/>
      <w:u w:val="none"/>
      <w:effect w:val="none"/>
    </w:rPr>
  </w:style>
  <w:style w:type="character" w:customStyle="1" w:styleId="7pt">
    <w:name w:val="Основной текст + 7 pt"/>
    <w:aliases w:val="Малые прописные,Основной текст + 5,5 pt22,Основной текст (2) + 71,Основной текст (6) + 11,Масштаб 100%,Основной текст (21) + Times New Roman,126,5 pt63,Основной текст (25) + Arial,Основной текст (7) + 8,Основной текст (12) + 5"/>
    <w:uiPriority w:val="99"/>
    <w:rsid w:val="00704C24"/>
    <w:rPr>
      <w:rFonts w:ascii="Sylfaen" w:hAnsi="Sylfaen" w:cs="Sylfaen"/>
      <w:smallCaps/>
      <w:sz w:val="14"/>
      <w:szCs w:val="14"/>
      <w:shd w:val="clear" w:color="auto" w:fill="FFFFFF"/>
    </w:rPr>
  </w:style>
  <w:style w:type="character" w:customStyle="1" w:styleId="apple-style-span">
    <w:name w:val="apple-style-span"/>
    <w:uiPriority w:val="99"/>
    <w:rsid w:val="00704C24"/>
    <w:rPr>
      <w:rFonts w:ascii="Times New Roman" w:hAnsi="Times New Roman"/>
    </w:rPr>
  </w:style>
  <w:style w:type="character" w:customStyle="1" w:styleId="2ff6">
    <w:name w:val="Основной текст Знак2"/>
    <w:aliases w:val="Основной текст Знак1 Знак,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uiPriority w:val="99"/>
    <w:locked/>
    <w:rsid w:val="00704C24"/>
    <w:rPr>
      <w:rFonts w:ascii="Times New Roman" w:hAnsi="Times New Roman"/>
      <w:sz w:val="28"/>
      <w:lang w:val="ru-RU" w:eastAsia="ru-RU"/>
    </w:rPr>
  </w:style>
  <w:style w:type="character" w:customStyle="1" w:styleId="toctoggle">
    <w:name w:val="toctoggle"/>
    <w:uiPriority w:val="99"/>
    <w:rsid w:val="00704C24"/>
    <w:rPr>
      <w:rFonts w:ascii="Times New Roman" w:hAnsi="Times New Roman"/>
    </w:rPr>
  </w:style>
  <w:style w:type="character" w:customStyle="1" w:styleId="tocnumber">
    <w:name w:val="tocnumber"/>
    <w:uiPriority w:val="99"/>
    <w:rsid w:val="00704C24"/>
    <w:rPr>
      <w:rFonts w:ascii="Times New Roman" w:hAnsi="Times New Roman"/>
    </w:rPr>
  </w:style>
  <w:style w:type="character" w:customStyle="1" w:styleId="toctext">
    <w:name w:val="toctext"/>
    <w:uiPriority w:val="99"/>
    <w:rsid w:val="00704C24"/>
    <w:rPr>
      <w:rFonts w:ascii="Times New Roman" w:hAnsi="Times New Roman"/>
    </w:rPr>
  </w:style>
  <w:style w:type="character" w:customStyle="1" w:styleId="editsection">
    <w:name w:val="editsection"/>
    <w:uiPriority w:val="99"/>
    <w:rsid w:val="00704C24"/>
    <w:rPr>
      <w:rFonts w:ascii="Times New Roman" w:hAnsi="Times New Roman"/>
    </w:rPr>
  </w:style>
  <w:style w:type="character" w:customStyle="1" w:styleId="mw-headline">
    <w:name w:val="mw-headline"/>
    <w:uiPriority w:val="99"/>
    <w:rsid w:val="00704C24"/>
    <w:rPr>
      <w:rFonts w:ascii="Times New Roman" w:hAnsi="Times New Roman"/>
    </w:rPr>
  </w:style>
  <w:style w:type="character" w:customStyle="1" w:styleId="style2">
    <w:name w:val="style2"/>
    <w:uiPriority w:val="99"/>
    <w:rsid w:val="00704C24"/>
    <w:rPr>
      <w:rFonts w:ascii="Times New Roman" w:hAnsi="Times New Roman"/>
    </w:rPr>
  </w:style>
  <w:style w:type="character" w:customStyle="1" w:styleId="style10">
    <w:name w:val="style1"/>
    <w:uiPriority w:val="99"/>
    <w:rsid w:val="00704C24"/>
    <w:rPr>
      <w:rFonts w:ascii="Times New Roman" w:hAnsi="Times New Roman"/>
    </w:rPr>
  </w:style>
  <w:style w:type="character" w:customStyle="1" w:styleId="texhtml">
    <w:name w:val="texhtml"/>
    <w:uiPriority w:val="99"/>
    <w:rsid w:val="00704C24"/>
    <w:rPr>
      <w:rFonts w:ascii="Times New Roman" w:hAnsi="Times New Roman"/>
    </w:rPr>
  </w:style>
  <w:style w:type="character" w:customStyle="1" w:styleId="grame">
    <w:name w:val="grame"/>
    <w:uiPriority w:val="99"/>
    <w:rsid w:val="00704C24"/>
    <w:rPr>
      <w:rFonts w:ascii="Times New Roman" w:hAnsi="Times New Roman"/>
    </w:rPr>
  </w:style>
  <w:style w:type="character" w:customStyle="1" w:styleId="1fff5">
    <w:name w:val="рисунок1 Знак"/>
    <w:uiPriority w:val="99"/>
    <w:rsid w:val="00704C24"/>
    <w:rPr>
      <w:rFonts w:ascii="Times New Roman" w:hAnsi="Times New Roman"/>
      <w:sz w:val="28"/>
      <w:lang w:val="ru-RU" w:eastAsia="ru-RU"/>
    </w:rPr>
  </w:style>
  <w:style w:type="character" w:customStyle="1" w:styleId="142">
    <w:name w:val="Стиль Основной текст + 14 пт Знак"/>
    <w:uiPriority w:val="99"/>
    <w:rsid w:val="00704C24"/>
    <w:rPr>
      <w:rFonts w:ascii="Times New Roman" w:hAnsi="Times New Roman"/>
      <w:sz w:val="28"/>
      <w:lang w:val="ru-RU" w:eastAsia="ru-RU"/>
    </w:rPr>
  </w:style>
  <w:style w:type="character" w:customStyle="1" w:styleId="paragraph1">
    <w:name w:val="paragraph1"/>
    <w:uiPriority w:val="99"/>
    <w:rsid w:val="00704C24"/>
    <w:rPr>
      <w:rFonts w:ascii="Times New Roman" w:hAnsi="Times New Roman"/>
      <w:color w:val="3C3C3C"/>
    </w:rPr>
  </w:style>
  <w:style w:type="character" w:customStyle="1" w:styleId="FontStyle15">
    <w:name w:val="Font Style15"/>
    <w:uiPriority w:val="99"/>
    <w:rsid w:val="00704C24"/>
    <w:rPr>
      <w:rFonts w:ascii="Times New Roman" w:hAnsi="Times New Roman"/>
      <w:sz w:val="18"/>
    </w:rPr>
  </w:style>
  <w:style w:type="character" w:customStyle="1" w:styleId="style18">
    <w:name w:val="style18"/>
    <w:uiPriority w:val="99"/>
    <w:rsid w:val="00704C24"/>
    <w:rPr>
      <w:rFonts w:ascii="Times New Roman" w:hAnsi="Times New Roman"/>
    </w:rPr>
  </w:style>
  <w:style w:type="character" w:customStyle="1" w:styleId="author">
    <w:name w:val="author"/>
    <w:uiPriority w:val="99"/>
    <w:rsid w:val="00704C24"/>
    <w:rPr>
      <w:rFonts w:cs="Times New Roman"/>
    </w:rPr>
  </w:style>
  <w:style w:type="character" w:customStyle="1" w:styleId="FontStyle38">
    <w:name w:val="Font Style38"/>
    <w:uiPriority w:val="99"/>
    <w:rsid w:val="00704C24"/>
    <w:rPr>
      <w:rFonts w:ascii="Times New Roman" w:hAnsi="Times New Roman"/>
      <w:b/>
      <w:sz w:val="26"/>
    </w:rPr>
  </w:style>
  <w:style w:type="character" w:customStyle="1" w:styleId="FontStyle103">
    <w:name w:val="Font Style103"/>
    <w:uiPriority w:val="99"/>
    <w:rsid w:val="00704C24"/>
    <w:rPr>
      <w:rFonts w:ascii="Times New Roman" w:hAnsi="Times New Roman"/>
      <w:b/>
      <w:i/>
      <w:sz w:val="20"/>
    </w:rPr>
  </w:style>
  <w:style w:type="character" w:customStyle="1" w:styleId="contentheader">
    <w:name w:val="contentheader"/>
    <w:uiPriority w:val="99"/>
    <w:rsid w:val="00704C24"/>
    <w:rPr>
      <w:rFonts w:cs="Times New Roman"/>
    </w:rPr>
  </w:style>
  <w:style w:type="character" w:customStyle="1" w:styleId="contenttext">
    <w:name w:val="contenttext"/>
    <w:uiPriority w:val="99"/>
    <w:rsid w:val="00704C24"/>
    <w:rPr>
      <w:rFonts w:cs="Times New Roman"/>
    </w:rPr>
  </w:style>
  <w:style w:type="character" w:customStyle="1" w:styleId="personname">
    <w:name w:val="person_name"/>
    <w:uiPriority w:val="99"/>
    <w:rsid w:val="00704C24"/>
    <w:rPr>
      <w:rFonts w:cs="Times New Roman"/>
    </w:rPr>
  </w:style>
  <w:style w:type="character" w:customStyle="1" w:styleId="FontStyle76">
    <w:name w:val="Font Style76"/>
    <w:uiPriority w:val="99"/>
    <w:rsid w:val="00704C24"/>
    <w:rPr>
      <w:rFonts w:ascii="Arial Narrow" w:hAnsi="Arial Narrow"/>
      <w:b/>
      <w:sz w:val="58"/>
    </w:rPr>
  </w:style>
  <w:style w:type="character" w:customStyle="1" w:styleId="FontStyle77">
    <w:name w:val="Font Style77"/>
    <w:uiPriority w:val="99"/>
    <w:rsid w:val="00704C24"/>
    <w:rPr>
      <w:rFonts w:ascii="Arial Narrow" w:hAnsi="Arial Narrow"/>
      <w:b/>
      <w:sz w:val="36"/>
    </w:rPr>
  </w:style>
  <w:style w:type="character" w:customStyle="1" w:styleId="citationyear">
    <w:name w:val="citation_year"/>
    <w:uiPriority w:val="99"/>
    <w:rsid w:val="00704C24"/>
    <w:rPr>
      <w:rFonts w:cs="Times New Roman"/>
    </w:rPr>
  </w:style>
  <w:style w:type="character" w:customStyle="1" w:styleId="citationvolume">
    <w:name w:val="citation_volume"/>
    <w:uiPriority w:val="99"/>
    <w:rsid w:val="00704C24"/>
    <w:rPr>
      <w:rFonts w:cs="Times New Roman"/>
    </w:rPr>
  </w:style>
  <w:style w:type="character" w:customStyle="1" w:styleId="hl">
    <w:name w:val="hl"/>
    <w:uiPriority w:val="99"/>
    <w:rsid w:val="00704C24"/>
    <w:rPr>
      <w:rFonts w:cs="Times New Roman"/>
    </w:rPr>
  </w:style>
  <w:style w:type="character" w:customStyle="1" w:styleId="affffffffd">
    <w:name w:val="Основной текст Знак Знак"/>
    <w:uiPriority w:val="99"/>
    <w:rsid w:val="00704C24"/>
    <w:rPr>
      <w:i/>
      <w:sz w:val="28"/>
      <w:lang w:val="en-US" w:eastAsia="ru-RU"/>
    </w:rPr>
  </w:style>
  <w:style w:type="character" w:customStyle="1" w:styleId="affffffffe">
    <w:name w:val="Обычный Сомов"/>
    <w:uiPriority w:val="99"/>
    <w:rsid w:val="00704C24"/>
    <w:rPr>
      <w:sz w:val="28"/>
    </w:rPr>
  </w:style>
  <w:style w:type="character" w:customStyle="1" w:styleId="field-content">
    <w:name w:val="field-content"/>
    <w:uiPriority w:val="99"/>
    <w:rsid w:val="00704C24"/>
  </w:style>
  <w:style w:type="character" w:customStyle="1" w:styleId="z-">
    <w:name w:val="z-Начало формы Знак"/>
    <w:link w:val="z-0"/>
    <w:uiPriority w:val="99"/>
    <w:locked/>
    <w:rsid w:val="00704C24"/>
    <w:rPr>
      <w:rFonts w:ascii="Arial" w:hAnsi="Arial" w:cs="Arial"/>
      <w:vanish/>
      <w:sz w:val="16"/>
      <w:szCs w:val="16"/>
      <w:lang w:eastAsia="ru-RU"/>
    </w:rPr>
  </w:style>
  <w:style w:type="paragraph" w:styleId="z-0">
    <w:name w:val="HTML Top of Form"/>
    <w:basedOn w:val="ab"/>
    <w:next w:val="ab"/>
    <w:link w:val="z-"/>
    <w:hidden/>
    <w:uiPriority w:val="99"/>
    <w:rsid w:val="00704C24"/>
    <w:pPr>
      <w:pBdr>
        <w:bottom w:val="single" w:sz="6" w:space="1" w:color="auto"/>
      </w:pBdr>
      <w:spacing w:line="360" w:lineRule="auto"/>
      <w:jc w:val="center"/>
    </w:pPr>
    <w:rPr>
      <w:rFonts w:ascii="Arial" w:hAnsi="Arial" w:cs="Arial"/>
      <w:vanish/>
      <w:sz w:val="16"/>
      <w:szCs w:val="16"/>
    </w:rPr>
  </w:style>
  <w:style w:type="character" w:customStyle="1" w:styleId="z-TopofFormChar1">
    <w:name w:val="z-Top of Form Char1"/>
    <w:uiPriority w:val="99"/>
    <w:semiHidden/>
    <w:rsid w:val="00EA78C6"/>
    <w:rPr>
      <w:rFonts w:ascii="Arial" w:eastAsia="Times New Roman" w:hAnsi="Arial" w:cs="Arial"/>
      <w:vanish/>
      <w:sz w:val="16"/>
      <w:szCs w:val="16"/>
    </w:rPr>
  </w:style>
  <w:style w:type="character" w:customStyle="1" w:styleId="z-1">
    <w:name w:val="z-Начало формы Знак1"/>
    <w:uiPriority w:val="99"/>
    <w:semiHidden/>
    <w:rsid w:val="00704C24"/>
    <w:rPr>
      <w:rFonts w:ascii="Arial" w:hAnsi="Arial" w:cs="Arial"/>
      <w:vanish/>
      <w:sz w:val="16"/>
      <w:szCs w:val="16"/>
    </w:rPr>
  </w:style>
  <w:style w:type="character" w:customStyle="1" w:styleId="form-required">
    <w:name w:val="form-required"/>
    <w:uiPriority w:val="99"/>
    <w:rsid w:val="00704C24"/>
  </w:style>
  <w:style w:type="character" w:customStyle="1" w:styleId="z-2">
    <w:name w:val="z-Конец формы Знак"/>
    <w:link w:val="z-3"/>
    <w:uiPriority w:val="99"/>
    <w:locked/>
    <w:rsid w:val="00704C24"/>
    <w:rPr>
      <w:rFonts w:ascii="Arial" w:hAnsi="Arial" w:cs="Arial"/>
      <w:vanish/>
      <w:sz w:val="16"/>
      <w:szCs w:val="16"/>
      <w:lang w:eastAsia="ru-RU"/>
    </w:rPr>
  </w:style>
  <w:style w:type="paragraph" w:styleId="z-3">
    <w:name w:val="HTML Bottom of Form"/>
    <w:basedOn w:val="ab"/>
    <w:next w:val="ab"/>
    <w:link w:val="z-2"/>
    <w:hidden/>
    <w:uiPriority w:val="99"/>
    <w:rsid w:val="00704C24"/>
    <w:pPr>
      <w:pBdr>
        <w:top w:val="single" w:sz="6" w:space="1" w:color="auto"/>
      </w:pBdr>
      <w:spacing w:line="360" w:lineRule="auto"/>
      <w:jc w:val="center"/>
    </w:pPr>
    <w:rPr>
      <w:rFonts w:ascii="Arial" w:hAnsi="Arial" w:cs="Arial"/>
      <w:vanish/>
      <w:sz w:val="16"/>
      <w:szCs w:val="16"/>
    </w:rPr>
  </w:style>
  <w:style w:type="character" w:customStyle="1" w:styleId="z-BottomofFormChar1">
    <w:name w:val="z-Bottom of Form Char1"/>
    <w:uiPriority w:val="99"/>
    <w:semiHidden/>
    <w:rsid w:val="00EA78C6"/>
    <w:rPr>
      <w:rFonts w:ascii="Arial" w:eastAsia="Times New Roman" w:hAnsi="Arial" w:cs="Arial"/>
      <w:vanish/>
      <w:sz w:val="16"/>
      <w:szCs w:val="16"/>
    </w:rPr>
  </w:style>
  <w:style w:type="character" w:customStyle="1" w:styleId="z-10">
    <w:name w:val="z-Конец формы Знак1"/>
    <w:uiPriority w:val="99"/>
    <w:semiHidden/>
    <w:rsid w:val="00704C24"/>
    <w:rPr>
      <w:rFonts w:ascii="Arial" w:hAnsi="Arial" w:cs="Arial"/>
      <w:vanish/>
      <w:sz w:val="16"/>
      <w:szCs w:val="16"/>
    </w:rPr>
  </w:style>
  <w:style w:type="character" w:customStyle="1" w:styleId="FontStyle37">
    <w:name w:val="Font Style37"/>
    <w:uiPriority w:val="99"/>
    <w:rsid w:val="00704C24"/>
    <w:rPr>
      <w:rFonts w:ascii="Times New Roman" w:hAnsi="Times New Roman"/>
      <w:sz w:val="26"/>
    </w:rPr>
  </w:style>
  <w:style w:type="character" w:customStyle="1" w:styleId="FontStyle39">
    <w:name w:val="Font Style39"/>
    <w:uiPriority w:val="99"/>
    <w:rsid w:val="00704C24"/>
    <w:rPr>
      <w:rFonts w:ascii="Times New Roman" w:hAnsi="Times New Roman"/>
      <w:spacing w:val="-20"/>
      <w:sz w:val="28"/>
    </w:rPr>
  </w:style>
  <w:style w:type="character" w:customStyle="1" w:styleId="FontStyle50">
    <w:name w:val="Font Style50"/>
    <w:uiPriority w:val="99"/>
    <w:rsid w:val="00704C24"/>
    <w:rPr>
      <w:rFonts w:ascii="Calibri" w:hAnsi="Calibri"/>
      <w:sz w:val="22"/>
    </w:rPr>
  </w:style>
  <w:style w:type="character" w:customStyle="1" w:styleId="1fff6">
    <w:name w:val="Знак примечания1"/>
    <w:uiPriority w:val="99"/>
    <w:rsid w:val="00704C24"/>
    <w:rPr>
      <w:sz w:val="16"/>
    </w:rPr>
  </w:style>
  <w:style w:type="character" w:customStyle="1" w:styleId="afffffffff">
    <w:name w:val="Содержание Знак"/>
    <w:uiPriority w:val="99"/>
    <w:rsid w:val="00704C24"/>
    <w:rPr>
      <w:rFonts w:ascii="Times New Roman" w:hAnsi="Times New Roman"/>
      <w:b/>
      <w:color w:val="365F91"/>
      <w:kern w:val="32"/>
      <w:sz w:val="24"/>
      <w:lang w:eastAsia="ru-RU"/>
    </w:rPr>
  </w:style>
  <w:style w:type="character" w:customStyle="1" w:styleId="match">
    <w:name w:val="match"/>
    <w:uiPriority w:val="99"/>
    <w:rsid w:val="00704C24"/>
  </w:style>
  <w:style w:type="paragraph" w:customStyle="1" w:styleId="s21">
    <w:name w:val="s21 рисунок №"/>
    <w:basedOn w:val="ab"/>
    <w:link w:val="s210"/>
    <w:uiPriority w:val="99"/>
    <w:rsid w:val="00704C24"/>
    <w:pPr>
      <w:spacing w:line="360" w:lineRule="auto"/>
    </w:pPr>
  </w:style>
  <w:style w:type="character" w:customStyle="1" w:styleId="s210">
    <w:name w:val="s21 рисунок № Знак"/>
    <w:link w:val="s21"/>
    <w:uiPriority w:val="99"/>
    <w:locked/>
    <w:rsid w:val="00704C24"/>
    <w:rPr>
      <w:rFonts w:ascii="Times New Roman" w:hAnsi="Times New Roman"/>
      <w:sz w:val="24"/>
      <w:lang w:eastAsia="ru-RU"/>
    </w:rPr>
  </w:style>
  <w:style w:type="character" w:customStyle="1" w:styleId="fontstyle01">
    <w:name w:val="fontstyle01"/>
    <w:uiPriority w:val="99"/>
    <w:rsid w:val="00704C24"/>
    <w:rPr>
      <w:rFonts w:ascii="Times New Roman" w:hAnsi="Times New Roman" w:cs="Times New Roman"/>
      <w:color w:val="000000"/>
      <w:sz w:val="28"/>
      <w:szCs w:val="28"/>
    </w:rPr>
  </w:style>
  <w:style w:type="character" w:customStyle="1" w:styleId="213pt">
    <w:name w:val="Основной текст (2) + 13 pt"/>
    <w:aliases w:val="Полужирный8,Основной текст (26) + Times New Roman,8 pt,Основной текст (38) + Times New Roman,Курсив4"/>
    <w:uiPriority w:val="99"/>
    <w:rsid w:val="00704C24"/>
    <w:rPr>
      <w:rFonts w:ascii="Verdana" w:eastAsia="Times New Roman" w:hAnsi="Verdana" w:cs="Verdana"/>
      <w:b/>
      <w:bCs/>
      <w:color w:val="000000"/>
      <w:spacing w:val="0"/>
      <w:w w:val="100"/>
      <w:position w:val="0"/>
      <w:sz w:val="26"/>
      <w:szCs w:val="26"/>
      <w:u w:val="none"/>
      <w:effect w:val="none"/>
      <w:lang w:val="ru-RU" w:eastAsia="ru-RU"/>
    </w:rPr>
  </w:style>
  <w:style w:type="character" w:customStyle="1" w:styleId="212pt">
    <w:name w:val="Основной текст (2) + 12 pt"/>
    <w:uiPriority w:val="99"/>
    <w:rsid w:val="00704C24"/>
    <w:rPr>
      <w:rFonts w:ascii="Verdana" w:eastAsia="Times New Roman" w:hAnsi="Verdana" w:cs="Verdana"/>
      <w:color w:val="000000"/>
      <w:spacing w:val="0"/>
      <w:w w:val="100"/>
      <w:position w:val="0"/>
      <w:sz w:val="24"/>
      <w:szCs w:val="24"/>
      <w:u w:val="none"/>
      <w:effect w:val="none"/>
      <w:lang w:val="ru-RU" w:eastAsia="ru-RU"/>
    </w:rPr>
  </w:style>
  <w:style w:type="character" w:customStyle="1" w:styleId="1fff7">
    <w:name w:val="Красный1"/>
    <w:uiPriority w:val="99"/>
    <w:rsid w:val="00704C24"/>
    <w:rPr>
      <w:color w:val="FF0000"/>
      <w:sz w:val="16"/>
    </w:rPr>
  </w:style>
  <w:style w:type="paragraph" w:styleId="2ff7">
    <w:name w:val="List Bullet 2"/>
    <w:basedOn w:val="ab"/>
    <w:uiPriority w:val="99"/>
    <w:rsid w:val="00704C24"/>
    <w:pPr>
      <w:tabs>
        <w:tab w:val="num" w:pos="643"/>
      </w:tabs>
      <w:spacing w:line="360" w:lineRule="auto"/>
      <w:ind w:left="643" w:hanging="360"/>
      <w:contextualSpacing/>
    </w:pPr>
  </w:style>
  <w:style w:type="paragraph" w:customStyle="1" w:styleId="711">
    <w:name w:val="Заголовок 71"/>
    <w:basedOn w:val="ab"/>
    <w:next w:val="ab"/>
    <w:uiPriority w:val="99"/>
    <w:semiHidden/>
    <w:rsid w:val="00704C24"/>
    <w:pPr>
      <w:keepNext/>
      <w:keepLines/>
      <w:spacing w:before="200" w:line="360" w:lineRule="auto"/>
      <w:outlineLvl w:val="6"/>
    </w:pPr>
    <w:rPr>
      <w:rFonts w:ascii="Calibri Light" w:hAnsi="Calibri Light"/>
      <w:i/>
      <w:iCs/>
      <w:color w:val="404040"/>
    </w:rPr>
  </w:style>
  <w:style w:type="paragraph" w:customStyle="1" w:styleId="811">
    <w:name w:val="Заголовок 81"/>
    <w:basedOn w:val="ab"/>
    <w:next w:val="ab"/>
    <w:uiPriority w:val="99"/>
    <w:semiHidden/>
    <w:rsid w:val="00704C24"/>
    <w:pPr>
      <w:keepNext/>
      <w:keepLines/>
      <w:spacing w:before="200" w:line="360" w:lineRule="auto"/>
      <w:outlineLvl w:val="7"/>
    </w:pPr>
    <w:rPr>
      <w:rFonts w:ascii="Calibri Light" w:hAnsi="Calibri Light"/>
      <w:color w:val="404040"/>
      <w:sz w:val="20"/>
      <w:szCs w:val="20"/>
    </w:rPr>
  </w:style>
  <w:style w:type="paragraph" w:customStyle="1" w:styleId="911">
    <w:name w:val="Заголовок 91"/>
    <w:basedOn w:val="ab"/>
    <w:next w:val="ab"/>
    <w:uiPriority w:val="99"/>
    <w:semiHidden/>
    <w:rsid w:val="00704C24"/>
    <w:pPr>
      <w:keepNext/>
      <w:keepLines/>
      <w:spacing w:before="200" w:line="360" w:lineRule="auto"/>
      <w:outlineLvl w:val="8"/>
    </w:pPr>
    <w:rPr>
      <w:rFonts w:ascii="Calibri Light" w:hAnsi="Calibri Light"/>
      <w:i/>
      <w:iCs/>
      <w:color w:val="404040"/>
      <w:sz w:val="20"/>
      <w:szCs w:val="20"/>
    </w:rPr>
  </w:style>
  <w:style w:type="character" w:customStyle="1" w:styleId="2ff8">
    <w:name w:val="Название Знак2"/>
    <w:uiPriority w:val="99"/>
    <w:rsid w:val="00704C24"/>
    <w:rPr>
      <w:rFonts w:ascii="Calibri Light" w:hAnsi="Calibri Light" w:cs="Times New Roman"/>
      <w:color w:val="323E4F"/>
      <w:spacing w:val="5"/>
      <w:kern w:val="28"/>
      <w:sz w:val="52"/>
      <w:szCs w:val="52"/>
    </w:rPr>
  </w:style>
  <w:style w:type="character" w:customStyle="1" w:styleId="aff2">
    <w:name w:val="Список Знак"/>
    <w:link w:val="aff1"/>
    <w:uiPriority w:val="99"/>
    <w:locked/>
    <w:rsid w:val="00704C24"/>
    <w:rPr>
      <w:rFonts w:ascii="Times New Roman" w:hAnsi="Times New Roman"/>
      <w:sz w:val="24"/>
      <w:lang w:eastAsia="ru-RU"/>
    </w:rPr>
  </w:style>
  <w:style w:type="paragraph" w:customStyle="1" w:styleId="a">
    <w:name w:val="Список нумерованный"/>
    <w:basedOn w:val="ab"/>
    <w:uiPriority w:val="99"/>
    <w:rsid w:val="00704C24"/>
    <w:pPr>
      <w:numPr>
        <w:numId w:val="22"/>
      </w:numPr>
      <w:spacing w:before="120"/>
      <w:jc w:val="both"/>
    </w:pPr>
  </w:style>
  <w:style w:type="paragraph" w:customStyle="1" w:styleId="afffffffff0">
    <w:name w:val="Табличный"/>
    <w:basedOn w:val="ab"/>
    <w:uiPriority w:val="99"/>
    <w:rsid w:val="00704C24"/>
    <w:pPr>
      <w:keepNext/>
      <w:widowControl w:val="0"/>
      <w:spacing w:before="60" w:after="60"/>
      <w:jc w:val="center"/>
    </w:pPr>
    <w:rPr>
      <w:b/>
      <w:szCs w:val="20"/>
    </w:rPr>
  </w:style>
  <w:style w:type="paragraph" w:customStyle="1" w:styleId="afffffffff1">
    <w:name w:val="Табличный_заголовки"/>
    <w:basedOn w:val="ab"/>
    <w:uiPriority w:val="99"/>
    <w:rsid w:val="00704C24"/>
    <w:pPr>
      <w:keepNext/>
      <w:keepLines/>
      <w:jc w:val="center"/>
    </w:pPr>
    <w:rPr>
      <w:b/>
      <w:sz w:val="20"/>
      <w:szCs w:val="20"/>
    </w:rPr>
  </w:style>
  <w:style w:type="paragraph" w:customStyle="1" w:styleId="afffffffff2">
    <w:name w:val="Табличный_центр"/>
    <w:basedOn w:val="ab"/>
    <w:uiPriority w:val="99"/>
    <w:rsid w:val="00704C24"/>
    <w:pPr>
      <w:jc w:val="center"/>
    </w:pPr>
  </w:style>
  <w:style w:type="paragraph" w:customStyle="1" w:styleId="14">
    <w:name w:val="Список 1)"/>
    <w:basedOn w:val="ab"/>
    <w:uiPriority w:val="99"/>
    <w:rsid w:val="00704C24"/>
    <w:pPr>
      <w:numPr>
        <w:numId w:val="20"/>
      </w:numPr>
      <w:spacing w:after="60"/>
      <w:jc w:val="both"/>
    </w:pPr>
  </w:style>
  <w:style w:type="paragraph" w:customStyle="1" w:styleId="a6">
    <w:name w:val="Табличный_нумерованный"/>
    <w:basedOn w:val="ab"/>
    <w:link w:val="afffffffff3"/>
    <w:uiPriority w:val="99"/>
    <w:rsid w:val="00704C24"/>
    <w:pPr>
      <w:numPr>
        <w:numId w:val="19"/>
      </w:numPr>
    </w:pPr>
  </w:style>
  <w:style w:type="character" w:customStyle="1" w:styleId="afffffffff3">
    <w:name w:val="Табличный_нумерованный Знак"/>
    <w:link w:val="a6"/>
    <w:uiPriority w:val="99"/>
    <w:locked/>
    <w:rsid w:val="00704C24"/>
    <w:rPr>
      <w:rFonts w:ascii="Times New Roman" w:eastAsia="Times New Roman" w:hAnsi="Times New Roman"/>
      <w:sz w:val="24"/>
      <w:szCs w:val="24"/>
    </w:rPr>
  </w:style>
  <w:style w:type="paragraph" w:styleId="afffffffff4">
    <w:name w:val="toa heading"/>
    <w:basedOn w:val="ab"/>
    <w:next w:val="ab"/>
    <w:uiPriority w:val="99"/>
    <w:rsid w:val="00704C24"/>
    <w:pPr>
      <w:spacing w:before="40" w:after="20"/>
      <w:jc w:val="center"/>
    </w:pPr>
    <w:rPr>
      <w:b/>
      <w:szCs w:val="20"/>
    </w:rPr>
  </w:style>
  <w:style w:type="paragraph" w:customStyle="1" w:styleId="a9">
    <w:name w:val="Требования"/>
    <w:basedOn w:val="ab"/>
    <w:uiPriority w:val="99"/>
    <w:rsid w:val="00704C24"/>
    <w:pPr>
      <w:numPr>
        <w:ilvl w:val="1"/>
        <w:numId w:val="21"/>
      </w:numPr>
      <w:spacing w:before="120" w:after="60"/>
      <w:ind w:left="0" w:firstLine="567"/>
      <w:jc w:val="both"/>
      <w:outlineLvl w:val="1"/>
    </w:pPr>
    <w:rPr>
      <w:bCs/>
      <w:i/>
      <w:iCs/>
    </w:rPr>
  </w:style>
  <w:style w:type="paragraph" w:customStyle="1" w:styleId="a2">
    <w:name w:val="Список а)"/>
    <w:basedOn w:val="aff1"/>
    <w:uiPriority w:val="99"/>
    <w:rsid w:val="00704C24"/>
    <w:pPr>
      <w:numPr>
        <w:numId w:val="18"/>
      </w:numPr>
      <w:spacing w:after="60"/>
      <w:ind w:left="720" w:hanging="360"/>
      <w:contextualSpacing w:val="0"/>
      <w:jc w:val="both"/>
    </w:pPr>
  </w:style>
  <w:style w:type="paragraph" w:customStyle="1" w:styleId="afffffffff5">
    <w:name w:val="Табличный_слева"/>
    <w:basedOn w:val="ab"/>
    <w:uiPriority w:val="99"/>
    <w:rsid w:val="00704C24"/>
  </w:style>
  <w:style w:type="paragraph" w:customStyle="1" w:styleId="1fff8">
    <w:name w:val="Обычный 1"/>
    <w:basedOn w:val="ab"/>
    <w:next w:val="ab"/>
    <w:uiPriority w:val="99"/>
    <w:semiHidden/>
    <w:rsid w:val="00704C24"/>
    <w:pPr>
      <w:tabs>
        <w:tab w:val="num" w:pos="360"/>
      </w:tabs>
      <w:spacing w:before="120"/>
      <w:ind w:left="360" w:hanging="360"/>
      <w:jc w:val="both"/>
    </w:pPr>
    <w:rPr>
      <w:szCs w:val="20"/>
    </w:rPr>
  </w:style>
  <w:style w:type="paragraph" w:customStyle="1" w:styleId="afffffffff6">
    <w:name w:val="Обычный влево"/>
    <w:basedOn w:val="1fff8"/>
    <w:uiPriority w:val="99"/>
    <w:rsid w:val="00704C24"/>
    <w:pPr>
      <w:tabs>
        <w:tab w:val="clear" w:pos="360"/>
      </w:tabs>
      <w:spacing w:before="0"/>
      <w:ind w:left="0" w:firstLine="0"/>
      <w:jc w:val="left"/>
    </w:pPr>
  </w:style>
  <w:style w:type="paragraph" w:customStyle="1" w:styleId="afffffffff7">
    <w:name w:val="Табличный_по ширине"/>
    <w:basedOn w:val="afffffffff5"/>
    <w:uiPriority w:val="99"/>
    <w:rsid w:val="00704C24"/>
    <w:pPr>
      <w:jc w:val="both"/>
    </w:pPr>
  </w:style>
  <w:style w:type="paragraph" w:customStyle="1" w:styleId="101">
    <w:name w:val="Табличный_центр_10"/>
    <w:basedOn w:val="ab"/>
    <w:uiPriority w:val="99"/>
    <w:rsid w:val="00704C24"/>
    <w:pPr>
      <w:jc w:val="center"/>
    </w:pPr>
    <w:rPr>
      <w:sz w:val="20"/>
    </w:rPr>
  </w:style>
  <w:style w:type="paragraph" w:customStyle="1" w:styleId="102">
    <w:name w:val="Табличный_слева_10"/>
    <w:basedOn w:val="ab"/>
    <w:uiPriority w:val="99"/>
    <w:rsid w:val="00704C24"/>
    <w:rPr>
      <w:sz w:val="20"/>
    </w:rPr>
  </w:style>
  <w:style w:type="paragraph" w:customStyle="1" w:styleId="103">
    <w:name w:val="Табличный_по ширине_10"/>
    <w:basedOn w:val="ab"/>
    <w:uiPriority w:val="99"/>
    <w:rsid w:val="00704C24"/>
    <w:pPr>
      <w:jc w:val="both"/>
    </w:pPr>
    <w:rPr>
      <w:sz w:val="20"/>
    </w:rPr>
  </w:style>
  <w:style w:type="paragraph" w:customStyle="1" w:styleId="10">
    <w:name w:val="Табличный_нумерованный_10"/>
    <w:basedOn w:val="ab"/>
    <w:uiPriority w:val="99"/>
    <w:rsid w:val="00704C24"/>
    <w:pPr>
      <w:numPr>
        <w:numId w:val="23"/>
      </w:numPr>
    </w:pPr>
    <w:rPr>
      <w:sz w:val="20"/>
    </w:rPr>
  </w:style>
  <w:style w:type="paragraph" w:customStyle="1" w:styleId="104">
    <w:name w:val="Табличный_заголовки_10"/>
    <w:basedOn w:val="afff2"/>
    <w:uiPriority w:val="99"/>
    <w:rsid w:val="00704C24"/>
  </w:style>
  <w:style w:type="paragraph" w:styleId="2ff9">
    <w:name w:val="Quote"/>
    <w:aliases w:val="табл"/>
    <w:basedOn w:val="ab"/>
    <w:next w:val="ab"/>
    <w:link w:val="2ffa"/>
    <w:uiPriority w:val="99"/>
    <w:qFormat/>
    <w:rsid w:val="00704C24"/>
    <w:pPr>
      <w:spacing w:line="360" w:lineRule="auto"/>
      <w:ind w:firstLine="680"/>
      <w:jc w:val="both"/>
    </w:pPr>
    <w:rPr>
      <w:rFonts w:ascii="Cambria" w:hAnsi="Cambria"/>
      <w:i/>
      <w:iCs/>
      <w:color w:val="5A5A5A"/>
    </w:rPr>
  </w:style>
  <w:style w:type="character" w:customStyle="1" w:styleId="2ffa">
    <w:name w:val="Цитата 2 Знак"/>
    <w:aliases w:val="табл Знак"/>
    <w:link w:val="2ff9"/>
    <w:uiPriority w:val="99"/>
    <w:locked/>
    <w:rsid w:val="00704C24"/>
    <w:rPr>
      <w:rFonts w:ascii="Cambria" w:hAnsi="Cambria" w:cs="Times New Roman"/>
      <w:i/>
      <w:iCs/>
      <w:color w:val="5A5A5A"/>
      <w:sz w:val="24"/>
      <w:szCs w:val="24"/>
    </w:rPr>
  </w:style>
  <w:style w:type="paragraph" w:styleId="afffffffff8">
    <w:name w:val="Intense Quote"/>
    <w:basedOn w:val="ab"/>
    <w:next w:val="ab"/>
    <w:link w:val="afffffffff9"/>
    <w:uiPriority w:val="99"/>
    <w:qFormat/>
    <w:rsid w:val="00704C2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ffff9">
    <w:name w:val="Выделенная цитата Знак"/>
    <w:link w:val="afffffffff8"/>
    <w:uiPriority w:val="99"/>
    <w:locked/>
    <w:rsid w:val="00704C24"/>
    <w:rPr>
      <w:rFonts w:ascii="Cambria" w:hAnsi="Cambria" w:cs="Times New Roman"/>
      <w:i/>
      <w:iCs/>
      <w:color w:val="F4F4F4"/>
      <w:sz w:val="24"/>
      <w:szCs w:val="24"/>
      <w:shd w:val="clear" w:color="auto" w:fill="4F81BD"/>
    </w:rPr>
  </w:style>
  <w:style w:type="character" w:styleId="afffffffffa">
    <w:name w:val="Intense Emphasis"/>
    <w:uiPriority w:val="99"/>
    <w:qFormat/>
    <w:rsid w:val="00704C24"/>
    <w:rPr>
      <w:b/>
      <w:i/>
      <w:color w:val="4F81BD"/>
      <w:sz w:val="22"/>
    </w:rPr>
  </w:style>
  <w:style w:type="character" w:styleId="afffffffffb">
    <w:name w:val="Subtle Reference"/>
    <w:uiPriority w:val="99"/>
    <w:qFormat/>
    <w:rsid w:val="00704C24"/>
    <w:rPr>
      <w:color w:val="auto"/>
      <w:u w:val="single" w:color="9BBB59"/>
    </w:rPr>
  </w:style>
  <w:style w:type="character" w:styleId="afffffffffc">
    <w:name w:val="Intense Reference"/>
    <w:uiPriority w:val="99"/>
    <w:qFormat/>
    <w:rsid w:val="00704C24"/>
    <w:rPr>
      <w:b/>
      <w:color w:val="76923C"/>
      <w:u w:val="single" w:color="9BBB59"/>
    </w:rPr>
  </w:style>
  <w:style w:type="character" w:styleId="afffffffffd">
    <w:name w:val="Book Title"/>
    <w:uiPriority w:val="99"/>
    <w:qFormat/>
    <w:rsid w:val="00704C24"/>
    <w:rPr>
      <w:rFonts w:ascii="Cambria" w:hAnsi="Cambria"/>
      <w:b/>
      <w:i/>
      <w:color w:val="auto"/>
    </w:rPr>
  </w:style>
  <w:style w:type="character" w:styleId="afffffffffe">
    <w:name w:val="footnote reference"/>
    <w:aliases w:val="Знак сноски 1,Знак сноски-FN,Ciae niinee-FN,Referencia nota al pie"/>
    <w:uiPriority w:val="99"/>
    <w:rsid w:val="00704C24"/>
    <w:rPr>
      <w:rFonts w:cs="Times New Roman"/>
      <w:vertAlign w:val="superscript"/>
    </w:rPr>
  </w:style>
  <w:style w:type="paragraph" w:styleId="affffffffff">
    <w:name w:val="Block Text"/>
    <w:basedOn w:val="ab"/>
    <w:uiPriority w:val="99"/>
    <w:rsid w:val="00704C24"/>
    <w:pPr>
      <w:spacing w:line="360" w:lineRule="auto"/>
      <w:ind w:left="526" w:right="43" w:firstLine="709"/>
      <w:jc w:val="both"/>
    </w:pPr>
    <w:rPr>
      <w:sz w:val="28"/>
      <w:szCs w:val="28"/>
    </w:rPr>
  </w:style>
  <w:style w:type="paragraph" w:styleId="2ffb">
    <w:name w:val="List 2"/>
    <w:basedOn w:val="aff1"/>
    <w:uiPriority w:val="99"/>
    <w:rsid w:val="00704C24"/>
    <w:pPr>
      <w:spacing w:after="240" w:line="240" w:lineRule="atLeast"/>
      <w:ind w:left="1800" w:hanging="360"/>
      <w:contextualSpacing w:val="0"/>
      <w:jc w:val="both"/>
    </w:pPr>
    <w:rPr>
      <w:rFonts w:ascii="Arial" w:hAnsi="Arial" w:cs="Arial"/>
      <w:spacing w:val="-5"/>
      <w:sz w:val="20"/>
      <w:szCs w:val="20"/>
      <w:lang w:eastAsia="en-US"/>
    </w:rPr>
  </w:style>
  <w:style w:type="paragraph" w:styleId="3fb">
    <w:name w:val="List 3"/>
    <w:basedOn w:val="aff1"/>
    <w:uiPriority w:val="99"/>
    <w:rsid w:val="00704C24"/>
    <w:pPr>
      <w:spacing w:after="240" w:line="240" w:lineRule="atLeast"/>
      <w:ind w:left="2160" w:hanging="360"/>
      <w:contextualSpacing w:val="0"/>
      <w:jc w:val="both"/>
    </w:pPr>
    <w:rPr>
      <w:rFonts w:ascii="Arial" w:hAnsi="Arial" w:cs="Arial"/>
      <w:spacing w:val="-5"/>
      <w:sz w:val="20"/>
      <w:szCs w:val="20"/>
      <w:lang w:eastAsia="en-US"/>
    </w:rPr>
  </w:style>
  <w:style w:type="paragraph" w:styleId="4f0">
    <w:name w:val="List 4"/>
    <w:basedOn w:val="aff1"/>
    <w:uiPriority w:val="99"/>
    <w:rsid w:val="00704C24"/>
    <w:pPr>
      <w:spacing w:after="240" w:line="240" w:lineRule="atLeast"/>
      <w:ind w:left="2520" w:hanging="360"/>
      <w:contextualSpacing w:val="0"/>
      <w:jc w:val="both"/>
    </w:pPr>
    <w:rPr>
      <w:rFonts w:ascii="Arial" w:hAnsi="Arial" w:cs="Arial"/>
      <w:spacing w:val="-5"/>
      <w:sz w:val="20"/>
      <w:szCs w:val="20"/>
      <w:lang w:eastAsia="en-US"/>
    </w:rPr>
  </w:style>
  <w:style w:type="paragraph" w:styleId="5f">
    <w:name w:val="List 5"/>
    <w:basedOn w:val="aff1"/>
    <w:uiPriority w:val="99"/>
    <w:rsid w:val="00704C24"/>
    <w:pPr>
      <w:spacing w:after="240" w:line="240" w:lineRule="atLeast"/>
      <w:ind w:left="2880" w:hanging="360"/>
      <w:contextualSpacing w:val="0"/>
      <w:jc w:val="both"/>
    </w:pPr>
    <w:rPr>
      <w:rFonts w:ascii="Arial" w:hAnsi="Arial" w:cs="Arial"/>
      <w:spacing w:val="-5"/>
      <w:sz w:val="20"/>
      <w:szCs w:val="20"/>
      <w:lang w:eastAsia="en-US"/>
    </w:rPr>
  </w:style>
  <w:style w:type="paragraph" w:styleId="3fc">
    <w:name w:val="List Bullet 3"/>
    <w:basedOn w:val="a4"/>
    <w:autoRedefine/>
    <w:uiPriority w:val="99"/>
    <w:rsid w:val="00704C24"/>
    <w:pPr>
      <w:numPr>
        <w:numId w:val="0"/>
      </w:numPr>
      <w:tabs>
        <w:tab w:val="num" w:pos="360"/>
      </w:tabs>
      <w:spacing w:after="240" w:line="240" w:lineRule="atLeast"/>
      <w:ind w:left="2160" w:hanging="360"/>
      <w:contextualSpacing w:val="0"/>
      <w:jc w:val="both"/>
    </w:pPr>
    <w:rPr>
      <w:rFonts w:ascii="Arial" w:hAnsi="Arial" w:cs="Arial"/>
      <w:spacing w:val="-5"/>
      <w:sz w:val="20"/>
      <w:szCs w:val="20"/>
    </w:rPr>
  </w:style>
  <w:style w:type="paragraph" w:styleId="4f1">
    <w:name w:val="List Bullet 4"/>
    <w:basedOn w:val="a4"/>
    <w:autoRedefine/>
    <w:uiPriority w:val="99"/>
    <w:rsid w:val="00704C24"/>
    <w:pPr>
      <w:numPr>
        <w:numId w:val="0"/>
      </w:numPr>
      <w:tabs>
        <w:tab w:val="num" w:pos="360"/>
      </w:tabs>
      <w:spacing w:after="240" w:line="240" w:lineRule="atLeast"/>
      <w:ind w:left="2520" w:hanging="360"/>
      <w:contextualSpacing w:val="0"/>
      <w:jc w:val="both"/>
    </w:pPr>
    <w:rPr>
      <w:rFonts w:ascii="Arial" w:hAnsi="Arial" w:cs="Arial"/>
      <w:spacing w:val="-5"/>
      <w:sz w:val="20"/>
      <w:szCs w:val="20"/>
    </w:rPr>
  </w:style>
  <w:style w:type="paragraph" w:styleId="affffffffff0">
    <w:name w:val="List Continue"/>
    <w:basedOn w:val="aff1"/>
    <w:uiPriority w:val="99"/>
    <w:rsid w:val="00704C24"/>
    <w:pPr>
      <w:spacing w:after="240" w:line="240" w:lineRule="atLeast"/>
      <w:ind w:left="1440" w:firstLine="0"/>
      <w:contextualSpacing w:val="0"/>
      <w:jc w:val="both"/>
    </w:pPr>
    <w:rPr>
      <w:rFonts w:ascii="Arial" w:hAnsi="Arial" w:cs="Arial"/>
      <w:spacing w:val="-5"/>
      <w:sz w:val="20"/>
      <w:szCs w:val="20"/>
      <w:lang w:eastAsia="en-US"/>
    </w:rPr>
  </w:style>
  <w:style w:type="paragraph" w:styleId="2ffc">
    <w:name w:val="List Continue 2"/>
    <w:basedOn w:val="affffffffff0"/>
    <w:uiPriority w:val="99"/>
    <w:rsid w:val="00704C24"/>
    <w:pPr>
      <w:ind w:left="2160"/>
    </w:pPr>
  </w:style>
  <w:style w:type="paragraph" w:styleId="3fd">
    <w:name w:val="List Continue 3"/>
    <w:basedOn w:val="affffffffff0"/>
    <w:uiPriority w:val="99"/>
    <w:rsid w:val="00704C24"/>
    <w:pPr>
      <w:ind w:left="2520"/>
    </w:pPr>
  </w:style>
  <w:style w:type="paragraph" w:styleId="4f2">
    <w:name w:val="List Continue 4"/>
    <w:basedOn w:val="affffffffff0"/>
    <w:uiPriority w:val="99"/>
    <w:rsid w:val="00704C24"/>
    <w:pPr>
      <w:ind w:left="2880"/>
    </w:pPr>
  </w:style>
  <w:style w:type="paragraph" w:styleId="5f0">
    <w:name w:val="List Continue 5"/>
    <w:basedOn w:val="affffffffff0"/>
    <w:uiPriority w:val="99"/>
    <w:rsid w:val="00704C24"/>
    <w:pPr>
      <w:ind w:left="3240"/>
    </w:pPr>
  </w:style>
  <w:style w:type="paragraph" w:styleId="affffffffff1">
    <w:name w:val="List Number"/>
    <w:basedOn w:val="ab"/>
    <w:uiPriority w:val="99"/>
    <w:rsid w:val="00704C24"/>
    <w:pPr>
      <w:spacing w:before="100" w:beforeAutospacing="1" w:after="100" w:afterAutospacing="1" w:line="360" w:lineRule="auto"/>
      <w:ind w:firstLine="709"/>
      <w:jc w:val="both"/>
    </w:pPr>
    <w:rPr>
      <w:sz w:val="28"/>
      <w:szCs w:val="28"/>
    </w:rPr>
  </w:style>
  <w:style w:type="paragraph" w:styleId="3fe">
    <w:name w:val="List Number 3"/>
    <w:basedOn w:val="affffffffff1"/>
    <w:uiPriority w:val="99"/>
    <w:rsid w:val="00704C2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3">
    <w:name w:val="List Number 4"/>
    <w:basedOn w:val="affffffffff1"/>
    <w:uiPriority w:val="99"/>
    <w:rsid w:val="00704C2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1"/>
    <w:uiPriority w:val="99"/>
    <w:rsid w:val="00704C2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2">
    <w:name w:val="Message Header"/>
    <w:basedOn w:val="afb"/>
    <w:link w:val="affffffffff3"/>
    <w:uiPriority w:val="99"/>
    <w:rsid w:val="00704C24"/>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ffff3">
    <w:name w:val="Шапка Знак"/>
    <w:link w:val="affffffffff2"/>
    <w:uiPriority w:val="99"/>
    <w:locked/>
    <w:rsid w:val="00704C24"/>
    <w:rPr>
      <w:rFonts w:ascii="Arial" w:hAnsi="Arial" w:cs="Times New Roman"/>
    </w:rPr>
  </w:style>
  <w:style w:type="paragraph" w:styleId="affffffffff4">
    <w:name w:val="Normal Indent"/>
    <w:basedOn w:val="ab"/>
    <w:uiPriority w:val="99"/>
    <w:rsid w:val="00704C24"/>
    <w:pPr>
      <w:spacing w:line="360" w:lineRule="auto"/>
      <w:ind w:left="1440" w:firstLine="709"/>
      <w:jc w:val="both"/>
    </w:pPr>
    <w:rPr>
      <w:rFonts w:ascii="Arial" w:hAnsi="Arial" w:cs="Arial"/>
      <w:spacing w:val="-5"/>
      <w:sz w:val="20"/>
      <w:szCs w:val="20"/>
    </w:rPr>
  </w:style>
  <w:style w:type="paragraph" w:styleId="HTML3">
    <w:name w:val="HTML Address"/>
    <w:basedOn w:val="ab"/>
    <w:link w:val="HTML4"/>
    <w:uiPriority w:val="99"/>
    <w:rsid w:val="00704C24"/>
    <w:pPr>
      <w:spacing w:line="360" w:lineRule="auto"/>
      <w:ind w:left="1080" w:firstLine="709"/>
      <w:jc w:val="both"/>
    </w:pPr>
    <w:rPr>
      <w:rFonts w:ascii="Arial" w:hAnsi="Arial"/>
      <w:i/>
      <w:iCs/>
      <w:spacing w:val="-5"/>
      <w:sz w:val="20"/>
      <w:szCs w:val="20"/>
    </w:rPr>
  </w:style>
  <w:style w:type="character" w:customStyle="1" w:styleId="HTML4">
    <w:name w:val="Адрес HTML Знак"/>
    <w:link w:val="HTML3"/>
    <w:uiPriority w:val="99"/>
    <w:locked/>
    <w:rsid w:val="00704C24"/>
    <w:rPr>
      <w:rFonts w:ascii="Arial" w:hAnsi="Arial" w:cs="Times New Roman"/>
      <w:i/>
      <w:iCs/>
      <w:spacing w:val="-5"/>
      <w:sz w:val="20"/>
      <w:szCs w:val="20"/>
    </w:rPr>
  </w:style>
  <w:style w:type="paragraph" w:styleId="affffffffff5">
    <w:name w:val="envelope address"/>
    <w:basedOn w:val="ab"/>
    <w:uiPriority w:val="99"/>
    <w:rsid w:val="00704C24"/>
    <w:pPr>
      <w:framePr w:w="7920" w:h="1980" w:hRule="exact" w:hSpace="180" w:wrap="auto" w:hAnchor="page" w:xAlign="center" w:yAlign="bottom"/>
      <w:spacing w:line="360" w:lineRule="auto"/>
      <w:ind w:left="2880" w:firstLine="709"/>
      <w:jc w:val="both"/>
    </w:pPr>
    <w:rPr>
      <w:rFonts w:ascii="Arial" w:hAnsi="Arial" w:cs="Arial"/>
      <w:spacing w:val="-5"/>
      <w:sz w:val="28"/>
      <w:szCs w:val="28"/>
    </w:rPr>
  </w:style>
  <w:style w:type="character" w:styleId="HTML5">
    <w:name w:val="HTML Acronym"/>
    <w:uiPriority w:val="99"/>
    <w:rsid w:val="00704C24"/>
    <w:rPr>
      <w:rFonts w:cs="Times New Roman"/>
      <w:lang w:val="ru-RU"/>
    </w:rPr>
  </w:style>
  <w:style w:type="paragraph" w:styleId="affffffffff6">
    <w:name w:val="Date"/>
    <w:basedOn w:val="ab"/>
    <w:next w:val="ab"/>
    <w:link w:val="affffffffff7"/>
    <w:uiPriority w:val="99"/>
    <w:rsid w:val="00704C24"/>
    <w:pPr>
      <w:spacing w:line="360" w:lineRule="auto"/>
      <w:ind w:left="1080" w:firstLine="709"/>
      <w:jc w:val="both"/>
    </w:pPr>
    <w:rPr>
      <w:rFonts w:ascii="Arial" w:hAnsi="Arial"/>
      <w:spacing w:val="-5"/>
      <w:sz w:val="20"/>
      <w:szCs w:val="20"/>
    </w:rPr>
  </w:style>
  <w:style w:type="character" w:customStyle="1" w:styleId="affffffffff7">
    <w:name w:val="Дата Знак"/>
    <w:link w:val="affffffffff6"/>
    <w:uiPriority w:val="99"/>
    <w:locked/>
    <w:rsid w:val="00704C24"/>
    <w:rPr>
      <w:rFonts w:ascii="Arial" w:hAnsi="Arial" w:cs="Times New Roman"/>
      <w:spacing w:val="-5"/>
      <w:sz w:val="20"/>
      <w:szCs w:val="20"/>
    </w:rPr>
  </w:style>
  <w:style w:type="paragraph" w:styleId="affffffffff8">
    <w:name w:val="Note Heading"/>
    <w:basedOn w:val="ab"/>
    <w:next w:val="ab"/>
    <w:link w:val="affffffffff9"/>
    <w:uiPriority w:val="99"/>
    <w:rsid w:val="00704C24"/>
    <w:pPr>
      <w:spacing w:line="360" w:lineRule="auto"/>
      <w:ind w:left="1080" w:firstLine="709"/>
      <w:jc w:val="both"/>
    </w:pPr>
    <w:rPr>
      <w:rFonts w:ascii="Arial" w:hAnsi="Arial"/>
      <w:spacing w:val="-5"/>
      <w:sz w:val="20"/>
      <w:szCs w:val="20"/>
    </w:rPr>
  </w:style>
  <w:style w:type="character" w:customStyle="1" w:styleId="affffffffff9">
    <w:name w:val="Заголовок записки Знак"/>
    <w:link w:val="affffffffff8"/>
    <w:uiPriority w:val="99"/>
    <w:locked/>
    <w:rsid w:val="00704C24"/>
    <w:rPr>
      <w:rFonts w:ascii="Arial" w:hAnsi="Arial" w:cs="Times New Roman"/>
      <w:spacing w:val="-5"/>
      <w:sz w:val="20"/>
      <w:szCs w:val="20"/>
    </w:rPr>
  </w:style>
  <w:style w:type="character" w:styleId="HTML6">
    <w:name w:val="HTML Keyboard"/>
    <w:uiPriority w:val="99"/>
    <w:rsid w:val="00704C24"/>
    <w:rPr>
      <w:rFonts w:ascii="Courier New" w:hAnsi="Courier New" w:cs="Times New Roman"/>
      <w:sz w:val="20"/>
      <w:lang w:val="ru-RU"/>
    </w:rPr>
  </w:style>
  <w:style w:type="paragraph" w:styleId="affffffffffa">
    <w:name w:val="Body Text First Indent"/>
    <w:basedOn w:val="afb"/>
    <w:link w:val="affffffffffb"/>
    <w:uiPriority w:val="99"/>
    <w:rsid w:val="00704C24"/>
    <w:pPr>
      <w:spacing w:line="360" w:lineRule="auto"/>
      <w:ind w:left="1080" w:firstLine="210"/>
      <w:jc w:val="both"/>
    </w:pPr>
    <w:rPr>
      <w:rFonts w:ascii="Arial" w:hAnsi="Arial"/>
      <w:spacing w:val="-5"/>
      <w:lang w:eastAsia="en-US"/>
    </w:rPr>
  </w:style>
  <w:style w:type="character" w:customStyle="1" w:styleId="affffffffffb">
    <w:name w:val="Красная строка Знак"/>
    <w:link w:val="affffffffffa"/>
    <w:uiPriority w:val="99"/>
    <w:locked/>
    <w:rsid w:val="00704C24"/>
    <w:rPr>
      <w:rFonts w:ascii="Arial" w:hAnsi="Arial" w:cs="Times New Roman"/>
      <w:spacing w:val="-5"/>
      <w:sz w:val="24"/>
      <w:szCs w:val="24"/>
      <w:lang w:eastAsia="ru-RU"/>
    </w:rPr>
  </w:style>
  <w:style w:type="paragraph" w:styleId="2ffd">
    <w:name w:val="Body Text First Indent 2"/>
    <w:basedOn w:val="aff6"/>
    <w:link w:val="2ffe"/>
    <w:uiPriority w:val="99"/>
    <w:rsid w:val="00704C24"/>
    <w:pPr>
      <w:spacing w:after="120" w:line="360" w:lineRule="auto"/>
      <w:ind w:left="283" w:firstLine="210"/>
      <w:jc w:val="left"/>
    </w:pPr>
    <w:rPr>
      <w:rFonts w:ascii="Arial" w:hAnsi="Arial"/>
      <w:spacing w:val="-5"/>
      <w:szCs w:val="24"/>
      <w:lang w:eastAsia="en-US"/>
    </w:rPr>
  </w:style>
  <w:style w:type="character" w:customStyle="1" w:styleId="2ffe">
    <w:name w:val="Красная строка 2 Знак"/>
    <w:link w:val="2ffd"/>
    <w:uiPriority w:val="99"/>
    <w:locked/>
    <w:rsid w:val="00704C24"/>
    <w:rPr>
      <w:rFonts w:ascii="Arial" w:hAnsi="Arial" w:cs="Times New Roman"/>
      <w:spacing w:val="-5"/>
      <w:sz w:val="24"/>
      <w:szCs w:val="24"/>
      <w:lang w:eastAsia="ru-RU"/>
    </w:rPr>
  </w:style>
  <w:style w:type="character" w:styleId="HTML7">
    <w:name w:val="HTML Sample"/>
    <w:uiPriority w:val="99"/>
    <w:rsid w:val="00704C24"/>
    <w:rPr>
      <w:rFonts w:ascii="Courier New" w:hAnsi="Courier New" w:cs="Times New Roman"/>
      <w:lang w:val="ru-RU"/>
    </w:rPr>
  </w:style>
  <w:style w:type="paragraph" w:styleId="2fff">
    <w:name w:val="envelope return"/>
    <w:basedOn w:val="ab"/>
    <w:uiPriority w:val="99"/>
    <w:rsid w:val="00704C24"/>
    <w:pPr>
      <w:spacing w:line="360" w:lineRule="auto"/>
      <w:ind w:left="1080" w:firstLine="709"/>
      <w:jc w:val="both"/>
    </w:pPr>
    <w:rPr>
      <w:rFonts w:ascii="Arial" w:hAnsi="Arial" w:cs="Arial"/>
      <w:spacing w:val="-5"/>
      <w:sz w:val="20"/>
      <w:szCs w:val="20"/>
    </w:rPr>
  </w:style>
  <w:style w:type="character" w:styleId="HTML8">
    <w:name w:val="HTML Definition"/>
    <w:uiPriority w:val="99"/>
    <w:rsid w:val="00704C24"/>
    <w:rPr>
      <w:rFonts w:cs="Times New Roman"/>
      <w:i/>
      <w:lang w:val="ru-RU"/>
    </w:rPr>
  </w:style>
  <w:style w:type="character" w:styleId="HTML9">
    <w:name w:val="HTML Variable"/>
    <w:uiPriority w:val="99"/>
    <w:rsid w:val="00704C24"/>
    <w:rPr>
      <w:rFonts w:cs="Times New Roman"/>
      <w:i/>
      <w:lang w:val="ru-RU"/>
    </w:rPr>
  </w:style>
  <w:style w:type="character" w:styleId="HTMLa">
    <w:name w:val="HTML Typewriter"/>
    <w:uiPriority w:val="99"/>
    <w:rsid w:val="00704C24"/>
    <w:rPr>
      <w:rFonts w:ascii="Courier New" w:hAnsi="Courier New" w:cs="Times New Roman"/>
      <w:sz w:val="20"/>
      <w:lang w:val="ru-RU"/>
    </w:rPr>
  </w:style>
  <w:style w:type="paragraph" w:styleId="affffffffffc">
    <w:name w:val="Signature"/>
    <w:basedOn w:val="ab"/>
    <w:link w:val="affffffffffd"/>
    <w:uiPriority w:val="99"/>
    <w:rsid w:val="00704C24"/>
    <w:pPr>
      <w:spacing w:line="360" w:lineRule="auto"/>
      <w:ind w:left="4252" w:firstLine="709"/>
      <w:jc w:val="both"/>
    </w:pPr>
    <w:rPr>
      <w:rFonts w:ascii="Arial" w:hAnsi="Arial"/>
      <w:spacing w:val="-5"/>
      <w:sz w:val="20"/>
      <w:szCs w:val="20"/>
    </w:rPr>
  </w:style>
  <w:style w:type="character" w:customStyle="1" w:styleId="affffffffffd">
    <w:name w:val="Подпись Знак"/>
    <w:link w:val="affffffffffc"/>
    <w:uiPriority w:val="99"/>
    <w:locked/>
    <w:rsid w:val="00704C24"/>
    <w:rPr>
      <w:rFonts w:ascii="Arial" w:hAnsi="Arial" w:cs="Times New Roman"/>
      <w:spacing w:val="-5"/>
      <w:sz w:val="20"/>
      <w:szCs w:val="20"/>
    </w:rPr>
  </w:style>
  <w:style w:type="paragraph" w:styleId="affffffffffe">
    <w:name w:val="Salutation"/>
    <w:basedOn w:val="ab"/>
    <w:next w:val="ab"/>
    <w:link w:val="afffffffffff"/>
    <w:uiPriority w:val="99"/>
    <w:rsid w:val="00704C24"/>
    <w:pPr>
      <w:spacing w:line="360" w:lineRule="auto"/>
      <w:ind w:left="1080" w:firstLine="709"/>
      <w:jc w:val="both"/>
    </w:pPr>
    <w:rPr>
      <w:rFonts w:ascii="Arial" w:hAnsi="Arial"/>
      <w:spacing w:val="-5"/>
      <w:sz w:val="20"/>
      <w:szCs w:val="20"/>
    </w:rPr>
  </w:style>
  <w:style w:type="character" w:customStyle="1" w:styleId="afffffffffff">
    <w:name w:val="Приветствие Знак"/>
    <w:link w:val="affffffffffe"/>
    <w:uiPriority w:val="99"/>
    <w:locked/>
    <w:rsid w:val="00704C24"/>
    <w:rPr>
      <w:rFonts w:ascii="Arial" w:hAnsi="Arial" w:cs="Times New Roman"/>
      <w:spacing w:val="-5"/>
      <w:sz w:val="20"/>
      <w:szCs w:val="20"/>
    </w:rPr>
  </w:style>
  <w:style w:type="paragraph" w:styleId="afffffffffff0">
    <w:name w:val="Closing"/>
    <w:basedOn w:val="ab"/>
    <w:link w:val="afffffffffff1"/>
    <w:uiPriority w:val="99"/>
    <w:rsid w:val="00704C24"/>
    <w:pPr>
      <w:spacing w:line="360" w:lineRule="auto"/>
      <w:ind w:left="4252" w:firstLine="709"/>
      <w:jc w:val="both"/>
    </w:pPr>
    <w:rPr>
      <w:rFonts w:ascii="Arial" w:hAnsi="Arial"/>
      <w:spacing w:val="-5"/>
      <w:sz w:val="20"/>
      <w:szCs w:val="20"/>
    </w:rPr>
  </w:style>
  <w:style w:type="character" w:customStyle="1" w:styleId="afffffffffff1">
    <w:name w:val="Прощание Знак"/>
    <w:link w:val="afffffffffff0"/>
    <w:uiPriority w:val="99"/>
    <w:locked/>
    <w:rsid w:val="00704C24"/>
    <w:rPr>
      <w:rFonts w:ascii="Arial" w:hAnsi="Arial" w:cs="Times New Roman"/>
      <w:spacing w:val="-5"/>
      <w:sz w:val="20"/>
      <w:szCs w:val="20"/>
    </w:rPr>
  </w:style>
  <w:style w:type="paragraph" w:styleId="afffffffffff2">
    <w:name w:val="E-mail Signature"/>
    <w:basedOn w:val="ab"/>
    <w:link w:val="afffffffffff3"/>
    <w:uiPriority w:val="99"/>
    <w:rsid w:val="00704C24"/>
    <w:pPr>
      <w:spacing w:line="360" w:lineRule="auto"/>
      <w:ind w:left="1080" w:firstLine="709"/>
      <w:jc w:val="both"/>
    </w:pPr>
    <w:rPr>
      <w:rFonts w:ascii="Arial" w:hAnsi="Arial"/>
      <w:spacing w:val="-5"/>
      <w:sz w:val="20"/>
      <w:szCs w:val="20"/>
    </w:rPr>
  </w:style>
  <w:style w:type="character" w:customStyle="1" w:styleId="afffffffffff3">
    <w:name w:val="Электронная подпись Знак"/>
    <w:link w:val="afffffffffff2"/>
    <w:uiPriority w:val="99"/>
    <w:locked/>
    <w:rsid w:val="00704C24"/>
    <w:rPr>
      <w:rFonts w:ascii="Arial" w:hAnsi="Arial" w:cs="Times New Roman"/>
      <w:spacing w:val="-5"/>
      <w:sz w:val="20"/>
      <w:szCs w:val="20"/>
    </w:rPr>
  </w:style>
  <w:style w:type="table" w:styleId="-10">
    <w:name w:val="Table Web 1"/>
    <w:basedOn w:val="ad"/>
    <w:uiPriority w:val="99"/>
    <w:rsid w:val="00704C2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d"/>
    <w:uiPriority w:val="99"/>
    <w:rsid w:val="00704C2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uiPriority w:val="99"/>
    <w:rsid w:val="00704C24"/>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4">
    <w:name w:val="Table Elegant"/>
    <w:basedOn w:val="ad"/>
    <w:uiPriority w:val="99"/>
    <w:rsid w:val="00704C2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9">
    <w:name w:val="Table Subtle 1"/>
    <w:basedOn w:val="ad"/>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0">
    <w:name w:val="Table Subtle 2"/>
    <w:basedOn w:val="ad"/>
    <w:uiPriority w:val="99"/>
    <w:rsid w:val="00704C24"/>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a">
    <w:name w:val="Table Classic 1"/>
    <w:basedOn w:val="ad"/>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1">
    <w:name w:val="Table Classic 2"/>
    <w:basedOn w:val="ad"/>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
    <w:name w:val="Table Classic 3"/>
    <w:basedOn w:val="ad"/>
    <w:uiPriority w:val="99"/>
    <w:rsid w:val="00704C24"/>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4">
    <w:name w:val="Table Classic 4"/>
    <w:basedOn w:val="ad"/>
    <w:uiPriority w:val="99"/>
    <w:rsid w:val="00704C24"/>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b">
    <w:name w:val="Table 3D effects 1"/>
    <w:basedOn w:val="ad"/>
    <w:uiPriority w:val="99"/>
    <w:rsid w:val="00704C2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2">
    <w:name w:val="Table 3D effects 2"/>
    <w:basedOn w:val="ad"/>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0">
    <w:name w:val="Table 3D effects 3"/>
    <w:basedOn w:val="ad"/>
    <w:uiPriority w:val="99"/>
    <w:rsid w:val="00704C2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c">
    <w:name w:val="Table Simple 1"/>
    <w:basedOn w:val="ad"/>
    <w:uiPriority w:val="99"/>
    <w:rsid w:val="00704C24"/>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3">
    <w:name w:val="Table Simple 2"/>
    <w:basedOn w:val="ad"/>
    <w:uiPriority w:val="99"/>
    <w:rsid w:val="00704C24"/>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1">
    <w:name w:val="Table Simple 3"/>
    <w:basedOn w:val="ad"/>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d">
    <w:name w:val="Table Grid 1"/>
    <w:basedOn w:val="ad"/>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4">
    <w:name w:val="Table Grid 2"/>
    <w:basedOn w:val="ad"/>
    <w:uiPriority w:val="99"/>
    <w:rsid w:val="00704C2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2">
    <w:name w:val="Table Grid 3"/>
    <w:basedOn w:val="ad"/>
    <w:uiPriority w:val="99"/>
    <w:rsid w:val="00704C24"/>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5">
    <w:name w:val="Table Grid 4"/>
    <w:basedOn w:val="ad"/>
    <w:uiPriority w:val="99"/>
    <w:rsid w:val="00704C24"/>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2">
    <w:name w:val="Table Grid 5"/>
    <w:basedOn w:val="ad"/>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6">
    <w:name w:val="Table Grid 6"/>
    <w:basedOn w:val="ad"/>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uiPriority w:val="99"/>
    <w:rsid w:val="00704C24"/>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d"/>
    <w:uiPriority w:val="99"/>
    <w:rsid w:val="00704C24"/>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5">
    <w:name w:val="Table Contemporary"/>
    <w:basedOn w:val="ad"/>
    <w:uiPriority w:val="99"/>
    <w:rsid w:val="00704C24"/>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6">
    <w:name w:val="Table Professional"/>
    <w:basedOn w:val="ad"/>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e">
    <w:name w:val="Table Columns 1"/>
    <w:basedOn w:val="ad"/>
    <w:uiPriority w:val="99"/>
    <w:rsid w:val="00704C24"/>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5">
    <w:name w:val="Table Columns 2"/>
    <w:basedOn w:val="ad"/>
    <w:uiPriority w:val="99"/>
    <w:rsid w:val="00704C24"/>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3">
    <w:name w:val="Table Columns 3"/>
    <w:basedOn w:val="ad"/>
    <w:uiPriority w:val="99"/>
    <w:rsid w:val="00704C24"/>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6">
    <w:name w:val="Table Columns 4"/>
    <w:basedOn w:val="ad"/>
    <w:uiPriority w:val="99"/>
    <w:rsid w:val="00704C24"/>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3">
    <w:name w:val="Table Columns 5"/>
    <w:basedOn w:val="ad"/>
    <w:uiPriority w:val="99"/>
    <w:rsid w:val="00704C24"/>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d"/>
    <w:uiPriority w:val="99"/>
    <w:rsid w:val="00704C24"/>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d"/>
    <w:uiPriority w:val="99"/>
    <w:rsid w:val="00704C24"/>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d"/>
    <w:uiPriority w:val="99"/>
    <w:rsid w:val="00704C2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704C24"/>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7">
    <w:name w:val="Table Theme"/>
    <w:basedOn w:val="ad"/>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
    <w:name w:val="Table Colorful 1"/>
    <w:basedOn w:val="ad"/>
    <w:uiPriority w:val="99"/>
    <w:rsid w:val="00704C24"/>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6">
    <w:name w:val="Table Colorful 2"/>
    <w:basedOn w:val="ad"/>
    <w:uiPriority w:val="99"/>
    <w:rsid w:val="00704C24"/>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4">
    <w:name w:val="Table Colorful 3"/>
    <w:basedOn w:val="ad"/>
    <w:uiPriority w:val="99"/>
    <w:rsid w:val="00704C24"/>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fffff8">
    <w:name w:val="endnote reference"/>
    <w:uiPriority w:val="99"/>
    <w:rsid w:val="00704C24"/>
    <w:rPr>
      <w:rFonts w:cs="Times New Roman"/>
      <w:vertAlign w:val="superscript"/>
    </w:rPr>
  </w:style>
  <w:style w:type="table" w:styleId="2-5">
    <w:name w:val="Medium Shading 2 Accent 5"/>
    <w:basedOn w:val="ad"/>
    <w:uiPriority w:val="99"/>
    <w:rsid w:val="00704C2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S9">
    <w:name w:val="S_Титульный"/>
    <w:basedOn w:val="ab"/>
    <w:uiPriority w:val="99"/>
    <w:rsid w:val="00704C24"/>
    <w:pPr>
      <w:spacing w:line="360" w:lineRule="auto"/>
      <w:ind w:left="3240"/>
      <w:jc w:val="right"/>
    </w:pPr>
    <w:rPr>
      <w:b/>
      <w:sz w:val="32"/>
      <w:szCs w:val="32"/>
    </w:rPr>
  </w:style>
  <w:style w:type="paragraph" w:customStyle="1" w:styleId="afffffffffff9">
    <w:name w:val="ТЕКСТ ГРАД"/>
    <w:basedOn w:val="ab"/>
    <w:link w:val="afffffffffffa"/>
    <w:uiPriority w:val="99"/>
    <w:rsid w:val="00704C24"/>
    <w:pPr>
      <w:spacing w:line="360" w:lineRule="auto"/>
      <w:ind w:firstLine="709"/>
      <w:jc w:val="both"/>
    </w:pPr>
  </w:style>
  <w:style w:type="character" w:customStyle="1" w:styleId="afffffffffffa">
    <w:name w:val="ТЕКСТ ГРАД Знак"/>
    <w:link w:val="afffffffffff9"/>
    <w:uiPriority w:val="99"/>
    <w:locked/>
    <w:rsid w:val="00704C24"/>
    <w:rPr>
      <w:rFonts w:ascii="Times New Roman" w:hAnsi="Times New Roman"/>
      <w:sz w:val="24"/>
    </w:rPr>
  </w:style>
  <w:style w:type="paragraph" w:customStyle="1" w:styleId="afffffffffffb">
    <w:name w:val="ООО  «Институт Территориального Планирования"/>
    <w:basedOn w:val="ab"/>
    <w:link w:val="afffffffffffc"/>
    <w:uiPriority w:val="99"/>
    <w:rsid w:val="00704C24"/>
    <w:pPr>
      <w:spacing w:line="360" w:lineRule="auto"/>
      <w:ind w:left="709"/>
      <w:jc w:val="right"/>
    </w:pPr>
  </w:style>
  <w:style w:type="character" w:customStyle="1" w:styleId="afffffffffffc">
    <w:name w:val="ООО  «Институт Территориального Планирования Знак"/>
    <w:link w:val="afffffffffffb"/>
    <w:uiPriority w:val="99"/>
    <w:locked/>
    <w:rsid w:val="00704C24"/>
    <w:rPr>
      <w:rFonts w:ascii="Times New Roman" w:hAnsi="Times New Roman"/>
      <w:sz w:val="24"/>
    </w:rPr>
  </w:style>
  <w:style w:type="paragraph" w:customStyle="1" w:styleId="Sa">
    <w:name w:val="S_Обычный в таблице"/>
    <w:basedOn w:val="ab"/>
    <w:link w:val="Sb"/>
    <w:uiPriority w:val="99"/>
    <w:rsid w:val="00704C24"/>
    <w:pPr>
      <w:spacing w:line="360" w:lineRule="auto"/>
      <w:jc w:val="center"/>
    </w:pPr>
  </w:style>
  <w:style w:type="character" w:customStyle="1" w:styleId="Sb">
    <w:name w:val="S_Обычный в таблице Знак"/>
    <w:link w:val="Sa"/>
    <w:uiPriority w:val="99"/>
    <w:locked/>
    <w:rsid w:val="00704C24"/>
    <w:rPr>
      <w:rFonts w:ascii="Times New Roman" w:hAnsi="Times New Roman"/>
      <w:sz w:val="24"/>
    </w:rPr>
  </w:style>
  <w:style w:type="paragraph" w:customStyle="1" w:styleId="FooterOdd">
    <w:name w:val="Footer Odd"/>
    <w:basedOn w:val="ab"/>
    <w:uiPriority w:val="99"/>
    <w:rsid w:val="00704C24"/>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NoSpacing1"/>
    <w:uiPriority w:val="99"/>
    <w:rsid w:val="00704C24"/>
    <w:pPr>
      <w:pBdr>
        <w:bottom w:val="single" w:sz="4" w:space="1" w:color="4F81BD"/>
      </w:pBdr>
      <w:jc w:val="right"/>
    </w:pPr>
    <w:rPr>
      <w:b/>
      <w:bCs/>
      <w:color w:val="1F497D"/>
      <w:sz w:val="20"/>
      <w:szCs w:val="23"/>
      <w:lang w:eastAsia="ja-JP"/>
    </w:rPr>
  </w:style>
  <w:style w:type="paragraph" w:customStyle="1" w:styleId="S1">
    <w:name w:val="S_Заголовок 1"/>
    <w:basedOn w:val="ab"/>
    <w:uiPriority w:val="99"/>
    <w:rsid w:val="00704C24"/>
    <w:pPr>
      <w:numPr>
        <w:numId w:val="24"/>
      </w:numPr>
      <w:jc w:val="center"/>
    </w:pPr>
    <w:rPr>
      <w:b/>
      <w:caps/>
    </w:rPr>
  </w:style>
  <w:style w:type="paragraph" w:customStyle="1" w:styleId="S2">
    <w:name w:val="S_Заголовок 2"/>
    <w:basedOn w:val="22"/>
    <w:uiPriority w:val="99"/>
    <w:rsid w:val="00704C24"/>
    <w:pPr>
      <w:keepNext w:val="0"/>
      <w:keepLines w:val="0"/>
      <w:numPr>
        <w:ilvl w:val="1"/>
        <w:numId w:val="24"/>
      </w:numPr>
      <w:spacing w:before="0" w:line="360" w:lineRule="auto"/>
      <w:jc w:val="both"/>
    </w:pPr>
    <w:rPr>
      <w:color w:val="auto"/>
      <w:sz w:val="24"/>
      <w:szCs w:val="24"/>
    </w:rPr>
  </w:style>
  <w:style w:type="paragraph" w:customStyle="1" w:styleId="S3">
    <w:name w:val="S_Заголовок 3"/>
    <w:basedOn w:val="31"/>
    <w:link w:val="S30"/>
    <w:uiPriority w:val="99"/>
    <w:rsid w:val="00704C24"/>
    <w:pPr>
      <w:numPr>
        <w:ilvl w:val="2"/>
        <w:numId w:val="24"/>
      </w:numPr>
      <w:spacing w:line="360" w:lineRule="auto"/>
    </w:pPr>
    <w:rPr>
      <w:rFonts w:eastAsia="Times New Roman"/>
      <w:b w:val="0"/>
      <w:bCs w:val="0"/>
      <w:sz w:val="24"/>
      <w:szCs w:val="24"/>
      <w:u w:val="single"/>
      <w:lang w:val="ru-RU"/>
    </w:rPr>
  </w:style>
  <w:style w:type="paragraph" w:customStyle="1" w:styleId="S4">
    <w:name w:val="S_Заголовок 4"/>
    <w:basedOn w:val="4"/>
    <w:link w:val="S40"/>
    <w:uiPriority w:val="99"/>
    <w:rsid w:val="00704C24"/>
    <w:pPr>
      <w:keepNext w:val="0"/>
      <w:numPr>
        <w:numId w:val="24"/>
      </w:numPr>
      <w:spacing w:before="0" w:after="0"/>
    </w:pPr>
    <w:rPr>
      <w:rFonts w:ascii="Times New Roman" w:hAnsi="Times New Roman"/>
      <w:b w:val="0"/>
      <w:i/>
    </w:rPr>
  </w:style>
  <w:style w:type="paragraph" w:customStyle="1" w:styleId="Sc">
    <w:name w:val="Стиль S_Маркированный + Междустр.интервал:  полуторный"/>
    <w:basedOn w:val="S"/>
    <w:autoRedefine/>
    <w:uiPriority w:val="99"/>
    <w:rsid w:val="00704C24"/>
    <w:pPr>
      <w:widowControl w:val="0"/>
      <w:numPr>
        <w:numId w:val="0"/>
      </w:numPr>
      <w:tabs>
        <w:tab w:val="clear" w:pos="-14628"/>
        <w:tab w:val="clear" w:pos="-6457"/>
        <w:tab w:val="clear" w:pos="-6054"/>
        <w:tab w:val="clear" w:pos="-4625"/>
        <w:tab w:val="left" w:pos="900"/>
      </w:tabs>
      <w:autoSpaceDE w:val="0"/>
      <w:autoSpaceDN w:val="0"/>
      <w:adjustRightInd w:val="0"/>
      <w:spacing w:line="240" w:lineRule="auto"/>
      <w:ind w:left="284"/>
    </w:pPr>
    <w:rPr>
      <w:sz w:val="20"/>
      <w:szCs w:val="20"/>
      <w:lang w:eastAsia="ru-RU"/>
    </w:rPr>
  </w:style>
  <w:style w:type="paragraph" w:customStyle="1" w:styleId="S0">
    <w:name w:val="S_рисунок"/>
    <w:basedOn w:val="ab"/>
    <w:uiPriority w:val="99"/>
    <w:rsid w:val="00704C24"/>
    <w:pPr>
      <w:numPr>
        <w:numId w:val="25"/>
      </w:numPr>
      <w:tabs>
        <w:tab w:val="clear" w:pos="2149"/>
        <w:tab w:val="num" w:pos="1069"/>
      </w:tabs>
      <w:spacing w:line="360" w:lineRule="auto"/>
      <w:ind w:left="1069"/>
      <w:jc w:val="right"/>
    </w:pPr>
  </w:style>
  <w:style w:type="paragraph" w:customStyle="1" w:styleId="-S">
    <w:name w:val="- S_Маркированный"/>
    <w:basedOn w:val="ab"/>
    <w:autoRedefine/>
    <w:uiPriority w:val="99"/>
    <w:rsid w:val="00704C24"/>
    <w:pPr>
      <w:ind w:left="284"/>
    </w:pPr>
    <w:rPr>
      <w:b/>
      <w:color w:val="76923C"/>
    </w:rPr>
  </w:style>
  <w:style w:type="paragraph" w:customStyle="1" w:styleId="Sd">
    <w:name w:val="S_Маркированный+Обычный"/>
    <w:basedOn w:val="a4"/>
    <w:autoRedefine/>
    <w:uiPriority w:val="99"/>
    <w:rsid w:val="00704C24"/>
    <w:pPr>
      <w:numPr>
        <w:numId w:val="0"/>
      </w:numPr>
      <w:spacing w:line="360" w:lineRule="auto"/>
      <w:contextualSpacing w:val="0"/>
      <w:jc w:val="center"/>
    </w:pPr>
    <w:rPr>
      <w:w w:val="109"/>
    </w:rPr>
  </w:style>
  <w:style w:type="paragraph" w:customStyle="1" w:styleId="Se">
    <w:name w:val="S_Обычный Знак Знак Знак Знак"/>
    <w:basedOn w:val="ab"/>
    <w:link w:val="Sf"/>
    <w:uiPriority w:val="99"/>
    <w:rsid w:val="00704C24"/>
    <w:pPr>
      <w:spacing w:line="360" w:lineRule="auto"/>
      <w:ind w:firstLine="709"/>
      <w:jc w:val="both"/>
    </w:pPr>
  </w:style>
  <w:style w:type="character" w:customStyle="1" w:styleId="Sf">
    <w:name w:val="S_Обычный Знак Знак Знак Знак Знак"/>
    <w:link w:val="Se"/>
    <w:uiPriority w:val="99"/>
    <w:locked/>
    <w:rsid w:val="00704C24"/>
    <w:rPr>
      <w:rFonts w:ascii="Times New Roman" w:hAnsi="Times New Roman"/>
      <w:sz w:val="24"/>
    </w:rPr>
  </w:style>
  <w:style w:type="paragraph" w:customStyle="1" w:styleId="Sf0">
    <w:name w:val="Стиль S_Маркированный+Обычный + Междустр.интервал:  полуторный"/>
    <w:basedOn w:val="Sd"/>
    <w:autoRedefine/>
    <w:uiPriority w:val="99"/>
    <w:rsid w:val="00704C24"/>
    <w:pPr>
      <w:tabs>
        <w:tab w:val="num" w:pos="851"/>
      </w:tabs>
      <w:ind w:firstLine="284"/>
      <w:jc w:val="left"/>
    </w:pPr>
    <w:rPr>
      <w:w w:val="100"/>
      <w:szCs w:val="20"/>
    </w:rPr>
  </w:style>
  <w:style w:type="paragraph" w:customStyle="1" w:styleId="Sf1">
    <w:name w:val="S_Обычный_Жирный"/>
    <w:basedOn w:val="ab"/>
    <w:uiPriority w:val="99"/>
    <w:rsid w:val="00704C24"/>
    <w:pPr>
      <w:spacing w:line="360" w:lineRule="auto"/>
      <w:ind w:firstLine="1259"/>
      <w:jc w:val="both"/>
    </w:pPr>
  </w:style>
  <w:style w:type="paragraph" w:customStyle="1" w:styleId="S20">
    <w:name w:val="Стиль S_Заголовок 2 + не полужирный"/>
    <w:basedOn w:val="S2"/>
    <w:autoRedefine/>
    <w:uiPriority w:val="99"/>
    <w:rsid w:val="00704C24"/>
    <w:pPr>
      <w:numPr>
        <w:ilvl w:val="0"/>
        <w:numId w:val="0"/>
      </w:numPr>
    </w:pPr>
  </w:style>
  <w:style w:type="paragraph" w:customStyle="1" w:styleId="S5">
    <w:name w:val="S_Маркированный+Обычеый"/>
    <w:basedOn w:val="a4"/>
    <w:autoRedefine/>
    <w:uiPriority w:val="99"/>
    <w:rsid w:val="00704C24"/>
    <w:pPr>
      <w:numPr>
        <w:numId w:val="26"/>
      </w:numPr>
      <w:spacing w:line="360" w:lineRule="auto"/>
      <w:contextualSpacing w:val="0"/>
      <w:jc w:val="both"/>
    </w:pPr>
    <w:rPr>
      <w:w w:val="109"/>
    </w:rPr>
  </w:style>
  <w:style w:type="paragraph" w:customStyle="1" w:styleId="1ffff0">
    <w:name w:val="Заголовок оглавления1"/>
    <w:basedOn w:val="16"/>
    <w:next w:val="ab"/>
    <w:uiPriority w:val="99"/>
    <w:rsid w:val="00704C24"/>
    <w:pPr>
      <w:tabs>
        <w:tab w:val="num" w:pos="935"/>
      </w:tabs>
      <w:spacing w:before="480"/>
      <w:ind w:left="935"/>
      <w:outlineLvl w:val="9"/>
    </w:pPr>
    <w:rPr>
      <w:rFonts w:ascii="Cambria" w:hAnsi="Cambria"/>
      <w:bCs/>
      <w:color w:val="365F91"/>
      <w:sz w:val="28"/>
      <w:szCs w:val="28"/>
    </w:rPr>
  </w:style>
  <w:style w:type="paragraph" w:customStyle="1" w:styleId="ConsPlusCell">
    <w:name w:val="ConsPlusCell"/>
    <w:uiPriority w:val="99"/>
    <w:rsid w:val="00704C24"/>
    <w:pPr>
      <w:autoSpaceDE w:val="0"/>
      <w:autoSpaceDN w:val="0"/>
      <w:adjustRightInd w:val="0"/>
    </w:pPr>
    <w:rPr>
      <w:rFonts w:ascii="Arial" w:eastAsia="Times New Roman" w:hAnsi="Arial" w:cs="Arial"/>
    </w:rPr>
  </w:style>
  <w:style w:type="paragraph" w:customStyle="1" w:styleId="ConsPlusDocList">
    <w:name w:val="ConsPlusDocList"/>
    <w:uiPriority w:val="99"/>
    <w:rsid w:val="00704C24"/>
    <w:pPr>
      <w:autoSpaceDE w:val="0"/>
      <w:autoSpaceDN w:val="0"/>
      <w:adjustRightInd w:val="0"/>
    </w:pPr>
    <w:rPr>
      <w:rFonts w:ascii="Courier New" w:eastAsia="Times New Roman" w:hAnsi="Courier New" w:cs="Courier New"/>
    </w:rPr>
  </w:style>
  <w:style w:type="character" w:customStyle="1" w:styleId="S8">
    <w:name w:val="S_Маркированный Знак"/>
    <w:link w:val="S"/>
    <w:uiPriority w:val="99"/>
    <w:locked/>
    <w:rsid w:val="00704C24"/>
    <w:rPr>
      <w:rFonts w:ascii="Times New Roman" w:eastAsia="Times New Roman" w:hAnsi="Times New Roman"/>
      <w:sz w:val="24"/>
      <w:szCs w:val="24"/>
      <w:lang w:eastAsia="ar-SA"/>
    </w:rPr>
  </w:style>
  <w:style w:type="paragraph" w:customStyle="1" w:styleId="afffffffffffd">
    <w:name w:val="Табличный_справа"/>
    <w:basedOn w:val="ab"/>
    <w:uiPriority w:val="99"/>
    <w:rsid w:val="00704C24"/>
    <w:pPr>
      <w:jc w:val="right"/>
    </w:pPr>
  </w:style>
  <w:style w:type="paragraph" w:customStyle="1" w:styleId="Style50">
    <w:name w:val="Style50"/>
    <w:basedOn w:val="ab"/>
    <w:uiPriority w:val="99"/>
    <w:rsid w:val="00704C24"/>
    <w:pPr>
      <w:widowControl w:val="0"/>
      <w:autoSpaceDE w:val="0"/>
      <w:autoSpaceDN w:val="0"/>
      <w:adjustRightInd w:val="0"/>
      <w:spacing w:line="264" w:lineRule="exact"/>
      <w:ind w:firstLine="706"/>
      <w:jc w:val="both"/>
    </w:pPr>
    <w:rPr>
      <w:rFonts w:ascii="Arial Narrow" w:hAnsi="Arial Narrow"/>
    </w:rPr>
  </w:style>
  <w:style w:type="paragraph" w:customStyle="1" w:styleId="afffffffffffe">
    <w:name w:val="Примечание"/>
    <w:next w:val="ab"/>
    <w:uiPriority w:val="99"/>
    <w:rsid w:val="00704C24"/>
    <w:pPr>
      <w:widowControl w:val="0"/>
      <w:tabs>
        <w:tab w:val="left" w:pos="1491"/>
      </w:tabs>
      <w:spacing w:before="120"/>
      <w:ind w:left="1491" w:hanging="1491"/>
      <w:jc w:val="both"/>
    </w:pPr>
    <w:rPr>
      <w:rFonts w:ascii="Times New Roman" w:eastAsia="Times New Roman" w:hAnsi="Times New Roman"/>
    </w:rPr>
  </w:style>
  <w:style w:type="paragraph" w:customStyle="1" w:styleId="affffffffffff">
    <w:name w:val="Основной текст продолжение"/>
    <w:basedOn w:val="ab"/>
    <w:next w:val="afb"/>
    <w:link w:val="1ffff1"/>
    <w:uiPriority w:val="99"/>
    <w:rsid w:val="00704C24"/>
    <w:pPr>
      <w:spacing w:before="120"/>
      <w:ind w:firstLine="709"/>
      <w:jc w:val="both"/>
    </w:pPr>
    <w:rPr>
      <w:szCs w:val="20"/>
    </w:rPr>
  </w:style>
  <w:style w:type="paragraph" w:customStyle="1" w:styleId="affffffffffff0">
    <w:name w:val="табл_строка"/>
    <w:basedOn w:val="ab"/>
    <w:link w:val="affffffffffff1"/>
    <w:uiPriority w:val="99"/>
    <w:rsid w:val="00704C24"/>
    <w:pPr>
      <w:spacing w:before="120"/>
      <w:jc w:val="center"/>
    </w:pPr>
    <w:rPr>
      <w:szCs w:val="20"/>
    </w:rPr>
  </w:style>
  <w:style w:type="paragraph" w:customStyle="1" w:styleId="affffffffffff2">
    <w:name w:val="табл_заголовок"/>
    <w:link w:val="affffffffffff3"/>
    <w:uiPriority w:val="99"/>
    <w:rsid w:val="00704C24"/>
    <w:pPr>
      <w:keepNext/>
      <w:keepLines/>
      <w:jc w:val="center"/>
    </w:pPr>
    <w:rPr>
      <w:rFonts w:ascii="Times New Roman" w:eastAsia="Times New Roman" w:hAnsi="Times New Roman"/>
      <w:noProof/>
      <w:sz w:val="24"/>
      <w:szCs w:val="22"/>
    </w:rPr>
  </w:style>
  <w:style w:type="character" w:customStyle="1" w:styleId="1ffff1">
    <w:name w:val="Основной текст продолжение Знак1"/>
    <w:link w:val="affffffffffff"/>
    <w:uiPriority w:val="99"/>
    <w:locked/>
    <w:rsid w:val="00704C24"/>
    <w:rPr>
      <w:rFonts w:ascii="Times New Roman" w:hAnsi="Times New Roman"/>
      <w:sz w:val="20"/>
    </w:rPr>
  </w:style>
  <w:style w:type="character" w:customStyle="1" w:styleId="affffffffffff3">
    <w:name w:val="табл_заголовок Знак"/>
    <w:link w:val="affffffffffff2"/>
    <w:uiPriority w:val="99"/>
    <w:locked/>
    <w:rsid w:val="00704C24"/>
    <w:rPr>
      <w:rFonts w:ascii="Times New Roman" w:hAnsi="Times New Roman"/>
      <w:noProof/>
      <w:sz w:val="22"/>
      <w:lang w:eastAsia="ru-RU"/>
    </w:rPr>
  </w:style>
  <w:style w:type="character" w:customStyle="1" w:styleId="affffffffffff1">
    <w:name w:val="табл_строка Знак"/>
    <w:link w:val="affffffffffff0"/>
    <w:uiPriority w:val="99"/>
    <w:locked/>
    <w:rsid w:val="00704C24"/>
    <w:rPr>
      <w:rFonts w:ascii="Times New Roman" w:hAnsi="Times New Roman"/>
      <w:sz w:val="20"/>
    </w:rPr>
  </w:style>
  <w:style w:type="paragraph" w:customStyle="1" w:styleId="affffffffffff4">
    <w:name w:val="ГРАД Табличный текст (ширина)"/>
    <w:basedOn w:val="ab"/>
    <w:autoRedefine/>
    <w:uiPriority w:val="99"/>
    <w:rsid w:val="00704C24"/>
    <w:pPr>
      <w:tabs>
        <w:tab w:val="left" w:pos="540"/>
      </w:tabs>
      <w:jc w:val="both"/>
    </w:pPr>
    <w:rPr>
      <w:b/>
      <w:bCs/>
      <w:color w:val="000000"/>
      <w:spacing w:val="4"/>
      <w:sz w:val="20"/>
      <w:szCs w:val="28"/>
    </w:rPr>
  </w:style>
  <w:style w:type="character" w:customStyle="1" w:styleId="affffffffffff5">
    <w:name w:val="Сноска_"/>
    <w:link w:val="affffffffffff6"/>
    <w:uiPriority w:val="99"/>
    <w:locked/>
    <w:rsid w:val="00704C24"/>
    <w:rPr>
      <w:rFonts w:ascii="Times New Roman" w:hAnsi="Times New Roman" w:cs="Times New Roman"/>
      <w:sz w:val="24"/>
      <w:szCs w:val="24"/>
      <w:shd w:val="clear" w:color="auto" w:fill="FFFFFF"/>
    </w:rPr>
  </w:style>
  <w:style w:type="character" w:customStyle="1" w:styleId="210pt">
    <w:name w:val="Основной текст (2) + 10 pt"/>
    <w:uiPriority w:val="99"/>
    <w:rsid w:val="00704C24"/>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210pt1">
    <w:name w:val="Основной текст (2) + 10 pt1"/>
    <w:aliases w:val="Полужирный7"/>
    <w:uiPriority w:val="99"/>
    <w:rsid w:val="00704C24"/>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11pt">
    <w:name w:val="Основной текст (2) + 11 pt"/>
    <w:aliases w:val="Полужирный6"/>
    <w:uiPriority w:val="99"/>
    <w:rsid w:val="00704C24"/>
    <w:rPr>
      <w:rFonts w:ascii="Times New Roman" w:hAnsi="Times New Roman" w:cs="Times New Roman"/>
      <w:b/>
      <w:bCs/>
      <w:color w:val="000000"/>
      <w:spacing w:val="0"/>
      <w:w w:val="100"/>
      <w:position w:val="0"/>
      <w:sz w:val="22"/>
      <w:szCs w:val="22"/>
      <w:u w:val="none"/>
      <w:shd w:val="clear" w:color="auto" w:fill="FFFFFF"/>
      <w:lang w:val="ru-RU" w:eastAsia="ru-RU"/>
    </w:rPr>
  </w:style>
  <w:style w:type="paragraph" w:customStyle="1" w:styleId="affffffffffff6">
    <w:name w:val="Сноска"/>
    <w:basedOn w:val="ab"/>
    <w:link w:val="affffffffffff5"/>
    <w:uiPriority w:val="99"/>
    <w:rsid w:val="00704C24"/>
    <w:pPr>
      <w:widowControl w:val="0"/>
      <w:shd w:val="clear" w:color="auto" w:fill="FFFFFF"/>
      <w:spacing w:line="274" w:lineRule="exact"/>
      <w:ind w:firstLine="480"/>
    </w:pPr>
  </w:style>
  <w:style w:type="paragraph" w:customStyle="1" w:styleId="216">
    <w:name w:val="Основной текст 21"/>
    <w:basedOn w:val="ab"/>
    <w:uiPriority w:val="99"/>
    <w:rsid w:val="00704C24"/>
    <w:pPr>
      <w:spacing w:before="120" w:line="320" w:lineRule="exact"/>
      <w:ind w:firstLine="709"/>
      <w:jc w:val="both"/>
    </w:pPr>
  </w:style>
  <w:style w:type="paragraph" w:customStyle="1" w:styleId="a3">
    <w:name w:val="Маркированый список"/>
    <w:basedOn w:val="ab"/>
    <w:uiPriority w:val="99"/>
    <w:rsid w:val="00704C24"/>
    <w:pPr>
      <w:numPr>
        <w:numId w:val="27"/>
      </w:numPr>
      <w:tabs>
        <w:tab w:val="left" w:pos="567"/>
      </w:tabs>
      <w:spacing w:line="360" w:lineRule="auto"/>
      <w:jc w:val="both"/>
    </w:pPr>
    <w:rPr>
      <w:rFonts w:ascii="Arial" w:hAnsi="Arial" w:cs="Arial"/>
    </w:rPr>
  </w:style>
  <w:style w:type="paragraph" w:customStyle="1" w:styleId="affffffffffff7">
    <w:name w:val="микротекст"/>
    <w:basedOn w:val="afb"/>
    <w:uiPriority w:val="99"/>
    <w:rsid w:val="00704C24"/>
    <w:pPr>
      <w:overflowPunct w:val="0"/>
      <w:autoSpaceDE w:val="0"/>
      <w:autoSpaceDN w:val="0"/>
      <w:adjustRightInd w:val="0"/>
      <w:spacing w:line="360" w:lineRule="auto"/>
      <w:ind w:firstLine="357"/>
      <w:jc w:val="both"/>
      <w:textAlignment w:val="baseline"/>
    </w:pPr>
    <w:rPr>
      <w:sz w:val="20"/>
    </w:rPr>
  </w:style>
  <w:style w:type="paragraph" w:customStyle="1" w:styleId="affffffffffff8">
    <w:name w:val="Пояснительная записка"/>
    <w:basedOn w:val="ab"/>
    <w:uiPriority w:val="99"/>
    <w:rsid w:val="00704C24"/>
    <w:pPr>
      <w:suppressLineNumbers/>
      <w:spacing w:line="360" w:lineRule="auto"/>
      <w:ind w:firstLine="680"/>
      <w:jc w:val="both"/>
    </w:pPr>
    <w:rPr>
      <w:rFonts w:ascii="Arial" w:hAnsi="Arial"/>
      <w:kern w:val="20"/>
    </w:rPr>
  </w:style>
  <w:style w:type="paragraph" w:customStyle="1" w:styleId="affffffffffff9">
    <w:name w:val="Обычный в таблице"/>
    <w:basedOn w:val="ab"/>
    <w:uiPriority w:val="99"/>
    <w:rsid w:val="00704C24"/>
    <w:pPr>
      <w:spacing w:line="360" w:lineRule="auto"/>
      <w:ind w:hanging="6"/>
      <w:jc w:val="center"/>
    </w:pPr>
  </w:style>
  <w:style w:type="paragraph" w:customStyle="1" w:styleId="StyleBodyTextIndent312ptJustifiedAfter0pt">
    <w:name w:val="Style Body Text Indent 3 + 12 pt Justified After:  0 pt"/>
    <w:basedOn w:val="38"/>
    <w:uiPriority w:val="99"/>
    <w:rsid w:val="00704C24"/>
    <w:pPr>
      <w:widowControl w:val="0"/>
      <w:numPr>
        <w:numId w:val="28"/>
      </w:numPr>
      <w:suppressAutoHyphens w:val="0"/>
      <w:adjustRightInd w:val="0"/>
      <w:spacing w:before="120"/>
      <w:jc w:val="both"/>
      <w:textAlignment w:val="baseline"/>
    </w:pPr>
  </w:style>
  <w:style w:type="paragraph" w:customStyle="1" w:styleId="affffffffffffa">
    <w:name w:val="Стиль Основа + влево"/>
    <w:basedOn w:val="ab"/>
    <w:uiPriority w:val="99"/>
    <w:rsid w:val="00704C24"/>
    <w:pPr>
      <w:spacing w:before="120"/>
      <w:ind w:firstLine="720"/>
      <w:jc w:val="both"/>
    </w:pPr>
  </w:style>
  <w:style w:type="paragraph" w:customStyle="1" w:styleId="xl58">
    <w:name w:val="xl58"/>
    <w:basedOn w:val="ab"/>
    <w:uiPriority w:val="99"/>
    <w:rsid w:val="00704C24"/>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53">
    <w:name w:val="xl53"/>
    <w:basedOn w:val="ab"/>
    <w:uiPriority w:val="99"/>
    <w:rsid w:val="00704C24"/>
    <w:pPr>
      <w:pBdr>
        <w:top w:val="single" w:sz="4" w:space="0" w:color="auto"/>
        <w:bottom w:val="single" w:sz="4" w:space="0" w:color="auto"/>
      </w:pBdr>
      <w:spacing w:before="100" w:beforeAutospacing="1" w:after="100" w:afterAutospacing="1"/>
      <w:jc w:val="center"/>
      <w:textAlignment w:val="top"/>
    </w:pPr>
    <w:rPr>
      <w:rFonts w:eastAsia="Calibri"/>
      <w:b/>
      <w:bCs/>
    </w:rPr>
  </w:style>
  <w:style w:type="paragraph" w:customStyle="1" w:styleId="consnormal0">
    <w:name w:val="consnormal"/>
    <w:basedOn w:val="ab"/>
    <w:uiPriority w:val="99"/>
    <w:rsid w:val="00704C24"/>
    <w:pPr>
      <w:spacing w:before="100" w:beforeAutospacing="1" w:after="100" w:afterAutospacing="1"/>
    </w:pPr>
  </w:style>
  <w:style w:type="character" w:customStyle="1" w:styleId="spelle">
    <w:name w:val="spelle"/>
    <w:uiPriority w:val="99"/>
    <w:rsid w:val="00704C24"/>
    <w:rPr>
      <w:rFonts w:cs="Times New Roman"/>
    </w:rPr>
  </w:style>
  <w:style w:type="paragraph" w:customStyle="1" w:styleId="rvps140">
    <w:name w:val="rvps140"/>
    <w:basedOn w:val="ab"/>
    <w:uiPriority w:val="99"/>
    <w:rsid w:val="00704C24"/>
    <w:pPr>
      <w:spacing w:after="225"/>
    </w:pPr>
  </w:style>
  <w:style w:type="paragraph" w:customStyle="1" w:styleId="125">
    <w:name w:val="таблицы 12"/>
    <w:basedOn w:val="ab"/>
    <w:uiPriority w:val="99"/>
    <w:rsid w:val="00704C24"/>
    <w:pPr>
      <w:keepLines/>
      <w:snapToGrid w:val="0"/>
      <w:jc w:val="both"/>
    </w:pPr>
  </w:style>
  <w:style w:type="paragraph" w:customStyle="1" w:styleId="affffffffffffb">
    <w:name w:val="номер таблицы"/>
    <w:basedOn w:val="ab"/>
    <w:uiPriority w:val="99"/>
    <w:rsid w:val="00704C24"/>
    <w:pPr>
      <w:spacing w:before="120" w:after="60"/>
      <w:jc w:val="right"/>
    </w:pPr>
    <w:rPr>
      <w:b/>
    </w:rPr>
  </w:style>
  <w:style w:type="paragraph" w:styleId="1ffff2">
    <w:name w:val="index 1"/>
    <w:basedOn w:val="ab"/>
    <w:next w:val="ab"/>
    <w:autoRedefine/>
    <w:uiPriority w:val="99"/>
    <w:rsid w:val="00704C24"/>
    <w:pPr>
      <w:ind w:left="160" w:hanging="160"/>
    </w:pPr>
    <w:rPr>
      <w:sz w:val="16"/>
    </w:rPr>
  </w:style>
  <w:style w:type="paragraph" w:customStyle="1" w:styleId="14pt">
    <w:name w:val="Стиль 14 pt полужирный курсив по центру Междустр.интервал:  пол..."/>
    <w:basedOn w:val="ab"/>
    <w:uiPriority w:val="99"/>
    <w:rsid w:val="00704C24"/>
    <w:pPr>
      <w:widowControl w:val="0"/>
      <w:adjustRightInd w:val="0"/>
      <w:spacing w:line="360" w:lineRule="auto"/>
      <w:jc w:val="center"/>
      <w:textAlignment w:val="baseline"/>
    </w:pPr>
  </w:style>
  <w:style w:type="paragraph" w:customStyle="1" w:styleId="affffffffffffc">
    <w:name w:val="Краткий обратный адрес"/>
    <w:basedOn w:val="ab"/>
    <w:uiPriority w:val="99"/>
    <w:rsid w:val="00704C24"/>
    <w:pPr>
      <w:widowControl w:val="0"/>
      <w:adjustRightInd w:val="0"/>
      <w:spacing w:line="360" w:lineRule="atLeast"/>
      <w:jc w:val="both"/>
      <w:textAlignment w:val="baseline"/>
    </w:pPr>
  </w:style>
  <w:style w:type="paragraph" w:customStyle="1" w:styleId="PP">
    <w:name w:val="Строка PP"/>
    <w:basedOn w:val="affffffffffc"/>
    <w:uiPriority w:val="99"/>
    <w:rsid w:val="00704C24"/>
    <w:pPr>
      <w:widowControl w:val="0"/>
      <w:adjustRightInd w:val="0"/>
      <w:spacing w:line="360" w:lineRule="atLeast"/>
      <w:ind w:firstLine="0"/>
      <w:textAlignment w:val="baseline"/>
    </w:pPr>
    <w:rPr>
      <w:rFonts w:ascii="Times New Roman" w:hAnsi="Times New Roman"/>
      <w:spacing w:val="0"/>
      <w:sz w:val="24"/>
      <w:szCs w:val="24"/>
    </w:rPr>
  </w:style>
  <w:style w:type="paragraph" w:customStyle="1" w:styleId="affffffffffffd">
    <w:name w:val="Текстовка"/>
    <w:basedOn w:val="ab"/>
    <w:uiPriority w:val="99"/>
    <w:rsid w:val="00704C24"/>
    <w:pPr>
      <w:widowControl w:val="0"/>
      <w:adjustRightInd w:val="0"/>
      <w:spacing w:line="360" w:lineRule="auto"/>
      <w:jc w:val="both"/>
      <w:textAlignment w:val="baseline"/>
    </w:pPr>
  </w:style>
  <w:style w:type="paragraph" w:customStyle="1" w:styleId="FR1">
    <w:name w:val="FR1"/>
    <w:uiPriority w:val="99"/>
    <w:rsid w:val="00704C24"/>
    <w:pPr>
      <w:widowControl w:val="0"/>
      <w:autoSpaceDE w:val="0"/>
      <w:autoSpaceDN w:val="0"/>
      <w:adjustRightInd w:val="0"/>
      <w:spacing w:line="1280" w:lineRule="auto"/>
      <w:ind w:left="40" w:right="3200"/>
    </w:pPr>
    <w:rPr>
      <w:rFonts w:ascii="Times New Roman" w:eastAsia="Times New Roman" w:hAnsi="Times New Roman"/>
      <w:sz w:val="18"/>
      <w:szCs w:val="18"/>
    </w:rPr>
  </w:style>
  <w:style w:type="paragraph" w:customStyle="1" w:styleId="x12">
    <w:name w:val="x12"/>
    <w:basedOn w:val="ab"/>
    <w:uiPriority w:val="99"/>
    <w:rsid w:val="00704C24"/>
    <w:pPr>
      <w:spacing w:before="100" w:beforeAutospacing="1" w:after="100" w:afterAutospacing="1"/>
    </w:pPr>
  </w:style>
  <w:style w:type="paragraph" w:customStyle="1" w:styleId="118">
    <w:name w:val="Обычный11"/>
    <w:uiPriority w:val="99"/>
    <w:rsid w:val="00704C24"/>
    <w:pPr>
      <w:spacing w:before="100" w:after="100"/>
    </w:pPr>
    <w:rPr>
      <w:rFonts w:ascii="Times New Roman" w:eastAsia="Times New Roman" w:hAnsi="Times New Roman"/>
      <w:sz w:val="24"/>
    </w:rPr>
  </w:style>
  <w:style w:type="paragraph" w:customStyle="1" w:styleId="2120">
    <w:name w:val="Основной текст 212"/>
    <w:basedOn w:val="ab"/>
    <w:uiPriority w:val="99"/>
    <w:rsid w:val="00704C24"/>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TMKHead2">
    <w:name w:val="TMK_Head_2"/>
    <w:basedOn w:val="ab"/>
    <w:next w:val="ab"/>
    <w:autoRedefine/>
    <w:uiPriority w:val="99"/>
    <w:rsid w:val="00704C24"/>
    <w:pPr>
      <w:keepNext/>
      <w:spacing w:before="480" w:after="480"/>
      <w:ind w:left="540" w:hanging="576"/>
      <w:jc w:val="center"/>
      <w:outlineLvl w:val="1"/>
    </w:pPr>
    <w:rPr>
      <w:rFonts w:ascii="Arial" w:hAnsi="Arial"/>
      <w:b/>
      <w:smallCaps/>
      <w:sz w:val="28"/>
    </w:rPr>
  </w:style>
  <w:style w:type="paragraph" w:customStyle="1" w:styleId="TMKHead3">
    <w:name w:val="TMK_Head_3"/>
    <w:basedOn w:val="ab"/>
    <w:next w:val="ab"/>
    <w:autoRedefine/>
    <w:uiPriority w:val="99"/>
    <w:rsid w:val="00704C24"/>
    <w:pPr>
      <w:keepNext/>
      <w:tabs>
        <w:tab w:val="num" w:pos="1440"/>
      </w:tabs>
      <w:spacing w:before="400" w:after="400"/>
      <w:jc w:val="center"/>
      <w:outlineLvl w:val="2"/>
    </w:pPr>
    <w:rPr>
      <w:rFonts w:ascii="Arial Bold" w:hAnsi="Arial Bold"/>
      <w:b/>
      <w:smallCaps/>
      <w:sz w:val="28"/>
    </w:rPr>
  </w:style>
  <w:style w:type="paragraph" w:customStyle="1" w:styleId="TOCBase">
    <w:name w:val="TOC Base"/>
    <w:basedOn w:val="26"/>
    <w:uiPriority w:val="99"/>
    <w:rsid w:val="00704C24"/>
    <w:pPr>
      <w:shd w:val="clear" w:color="auto" w:fill="FFFFFF"/>
      <w:tabs>
        <w:tab w:val="left" w:pos="993"/>
        <w:tab w:val="right" w:leader="dot" w:pos="9638"/>
        <w:tab w:val="right" w:leader="dot" w:pos="10206"/>
        <w:tab w:val="right" w:leader="dot" w:pos="10260"/>
      </w:tabs>
      <w:spacing w:before="240" w:after="60" w:line="360" w:lineRule="auto"/>
      <w:ind w:left="284"/>
      <w:jc w:val="center"/>
    </w:pPr>
    <w:rPr>
      <w:iCs/>
      <w:noProof/>
      <w:sz w:val="20"/>
      <w:szCs w:val="28"/>
      <w:lang w:val="en-US"/>
    </w:rPr>
  </w:style>
  <w:style w:type="paragraph" w:customStyle="1" w:styleId="321">
    <w:name w:val="Обычный32"/>
    <w:uiPriority w:val="99"/>
    <w:rsid w:val="00704C24"/>
    <w:pPr>
      <w:spacing w:before="100" w:after="100"/>
    </w:pPr>
    <w:rPr>
      <w:rFonts w:ascii="Times New Roman" w:eastAsia="Times New Roman" w:hAnsi="Times New Roman"/>
      <w:sz w:val="24"/>
    </w:rPr>
  </w:style>
  <w:style w:type="character" w:customStyle="1" w:styleId="313">
    <w:name w:val="Заголовок 3 Знак1"/>
    <w:uiPriority w:val="99"/>
    <w:rsid w:val="00704C24"/>
    <w:rPr>
      <w:rFonts w:ascii="Arial" w:hAnsi="Arial"/>
      <w:b/>
      <w:sz w:val="26"/>
      <w:lang w:eastAsia="ru-RU"/>
    </w:rPr>
  </w:style>
  <w:style w:type="paragraph" w:customStyle="1" w:styleId="Normal10">
    <w:name w:val="Normal1"/>
    <w:uiPriority w:val="99"/>
    <w:rsid w:val="00704C24"/>
    <w:rPr>
      <w:rFonts w:ascii="Times New Roman" w:eastAsia="Times New Roman" w:hAnsi="Times New Roman"/>
      <w:sz w:val="24"/>
    </w:rPr>
  </w:style>
  <w:style w:type="paragraph" w:customStyle="1" w:styleId="5f4">
    <w:name w:val="Обычный5"/>
    <w:uiPriority w:val="99"/>
    <w:rsid w:val="00704C24"/>
    <w:pPr>
      <w:spacing w:before="100" w:after="100"/>
    </w:pPr>
    <w:rPr>
      <w:rFonts w:ascii="Times New Roman" w:eastAsia="Times New Roman" w:hAnsi="Times New Roman"/>
      <w:sz w:val="24"/>
    </w:rPr>
  </w:style>
  <w:style w:type="paragraph" w:customStyle="1" w:styleId="1ffff3">
    <w:name w:val="Маркированный список 1"/>
    <w:basedOn w:val="ab"/>
    <w:uiPriority w:val="99"/>
    <w:rsid w:val="00704C24"/>
    <w:pPr>
      <w:tabs>
        <w:tab w:val="num" w:pos="1080"/>
      </w:tabs>
      <w:spacing w:line="360" w:lineRule="auto"/>
      <w:ind w:left="1080" w:hanging="360"/>
      <w:jc w:val="both"/>
    </w:pPr>
    <w:rPr>
      <w:rFonts w:ascii="Arial" w:hAnsi="Arial" w:cs="Arial"/>
    </w:rPr>
  </w:style>
  <w:style w:type="paragraph" w:customStyle="1" w:styleId="xl30">
    <w:name w:val="xl3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paragraph" w:customStyle="1" w:styleId="2fff7">
    <w:name w:val="заголовок 2"/>
    <w:basedOn w:val="ab"/>
    <w:next w:val="ab"/>
    <w:uiPriority w:val="99"/>
    <w:rsid w:val="00704C24"/>
    <w:pPr>
      <w:keepNext/>
    </w:pPr>
    <w:rPr>
      <w:bCs/>
      <w:sz w:val="32"/>
    </w:rPr>
  </w:style>
  <w:style w:type="paragraph" w:customStyle="1" w:styleId="ConsNonformat">
    <w:name w:val="ConsNonformat"/>
    <w:link w:val="ConsNonformat0"/>
    <w:uiPriority w:val="99"/>
    <w:rsid w:val="00704C24"/>
    <w:pPr>
      <w:widowControl w:val="0"/>
    </w:pPr>
    <w:rPr>
      <w:rFonts w:ascii="Courier New" w:eastAsia="Times New Roman" w:hAnsi="Courier New"/>
      <w:sz w:val="22"/>
      <w:szCs w:val="22"/>
    </w:rPr>
  </w:style>
  <w:style w:type="paragraph" w:customStyle="1" w:styleId="affffffffffffe">
    <w:name w:val="Оглавление"/>
    <w:basedOn w:val="ab"/>
    <w:next w:val="ab"/>
    <w:uiPriority w:val="99"/>
    <w:rsid w:val="00704C24"/>
    <w:pPr>
      <w:widowControl w:val="0"/>
      <w:autoSpaceDE w:val="0"/>
      <w:autoSpaceDN w:val="0"/>
      <w:adjustRightInd w:val="0"/>
      <w:ind w:left="140"/>
      <w:jc w:val="both"/>
    </w:pPr>
    <w:rPr>
      <w:rFonts w:ascii="Courier New" w:hAnsi="Courier New" w:cs="Courier New"/>
    </w:rPr>
  </w:style>
  <w:style w:type="paragraph" w:customStyle="1" w:styleId="afffffffffffff">
    <w:name w:val="Комментарий пользователя"/>
    <w:basedOn w:val="ab"/>
    <w:next w:val="ab"/>
    <w:uiPriority w:val="99"/>
    <w:rsid w:val="00704C24"/>
    <w:pPr>
      <w:widowControl w:val="0"/>
      <w:autoSpaceDE w:val="0"/>
      <w:autoSpaceDN w:val="0"/>
      <w:adjustRightInd w:val="0"/>
      <w:ind w:left="170"/>
    </w:pPr>
    <w:rPr>
      <w:rFonts w:ascii="Arial" w:hAnsi="Arial" w:cs="Arial"/>
      <w:i/>
      <w:iCs/>
      <w:color w:val="000080"/>
    </w:rPr>
  </w:style>
  <w:style w:type="paragraph" w:customStyle="1" w:styleId="text">
    <w:name w:val="text"/>
    <w:basedOn w:val="ab"/>
    <w:uiPriority w:val="99"/>
    <w:rsid w:val="00704C24"/>
    <w:pPr>
      <w:ind w:firstLine="600"/>
      <w:jc w:val="both"/>
    </w:pPr>
  </w:style>
  <w:style w:type="paragraph" w:customStyle="1" w:styleId="art">
    <w:name w:val="art"/>
    <w:basedOn w:val="ab"/>
    <w:uiPriority w:val="99"/>
    <w:rsid w:val="00704C24"/>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b"/>
    <w:uiPriority w:val="99"/>
    <w:rsid w:val="00704C24"/>
    <w:pPr>
      <w:widowControl w:val="0"/>
      <w:autoSpaceDE w:val="0"/>
      <w:autoSpaceDN w:val="0"/>
      <w:adjustRightInd w:val="0"/>
      <w:outlineLvl w:val="0"/>
    </w:pPr>
  </w:style>
  <w:style w:type="paragraph" w:customStyle="1" w:styleId="67">
    <w:name w:val="Обычный6"/>
    <w:uiPriority w:val="99"/>
    <w:rsid w:val="00704C24"/>
    <w:pPr>
      <w:spacing w:before="100" w:after="100"/>
    </w:pPr>
    <w:rPr>
      <w:rFonts w:ascii="Times New Roman" w:eastAsia="Times New Roman" w:hAnsi="Times New Roman"/>
      <w:sz w:val="24"/>
    </w:rPr>
  </w:style>
  <w:style w:type="paragraph" w:customStyle="1" w:styleId="afffffffffffff0">
    <w:name w:val="Для записок"/>
    <w:basedOn w:val="ab"/>
    <w:uiPriority w:val="99"/>
    <w:rsid w:val="00704C24"/>
    <w:pPr>
      <w:spacing w:after="100"/>
      <w:ind w:firstLine="720"/>
      <w:jc w:val="both"/>
    </w:pPr>
  </w:style>
  <w:style w:type="character" w:customStyle="1" w:styleId="126">
    <w:name w:val="Заголовок 1 Знак2"/>
    <w:uiPriority w:val="99"/>
    <w:locked/>
    <w:rsid w:val="00704C24"/>
    <w:rPr>
      <w:rFonts w:ascii="Arial" w:hAnsi="Arial"/>
      <w:b/>
      <w:kern w:val="32"/>
      <w:sz w:val="32"/>
    </w:rPr>
  </w:style>
  <w:style w:type="paragraph" w:customStyle="1" w:styleId="74">
    <w:name w:val="Обычный7"/>
    <w:uiPriority w:val="99"/>
    <w:rsid w:val="00704C24"/>
    <w:pPr>
      <w:spacing w:before="180" w:line="320" w:lineRule="auto"/>
      <w:ind w:firstLine="440"/>
      <w:jc w:val="both"/>
    </w:pPr>
    <w:rPr>
      <w:rFonts w:ascii="Times New Roman" w:eastAsia="Times New Roman" w:hAnsi="Times New Roman"/>
      <w:sz w:val="18"/>
    </w:rPr>
  </w:style>
  <w:style w:type="paragraph" w:customStyle="1" w:styleId="BodyText21">
    <w:name w:val="Body Text 21"/>
    <w:basedOn w:val="ab"/>
    <w:uiPriority w:val="99"/>
    <w:rsid w:val="00704C24"/>
    <w:pPr>
      <w:widowControl w:val="0"/>
      <w:autoSpaceDE w:val="0"/>
      <w:autoSpaceDN w:val="0"/>
      <w:adjustRightInd w:val="0"/>
      <w:jc w:val="both"/>
    </w:pPr>
    <w:rPr>
      <w:rFonts w:ascii="Arial" w:hAnsi="Arial" w:cs="Arial"/>
      <w:sz w:val="32"/>
      <w:szCs w:val="32"/>
    </w:rPr>
  </w:style>
  <w:style w:type="paragraph" w:customStyle="1" w:styleId="86">
    <w:name w:val="Обычный8"/>
    <w:uiPriority w:val="99"/>
    <w:rsid w:val="00704C24"/>
    <w:pPr>
      <w:snapToGrid w:val="0"/>
      <w:spacing w:before="180" w:line="319" w:lineRule="auto"/>
      <w:ind w:firstLine="440"/>
      <w:jc w:val="both"/>
    </w:pPr>
    <w:rPr>
      <w:rFonts w:ascii="Times New Roman" w:eastAsia="Times New Roman" w:hAnsi="Times New Roman"/>
      <w:sz w:val="18"/>
    </w:rPr>
  </w:style>
  <w:style w:type="paragraph" w:customStyle="1" w:styleId="afffffffffffff1">
    <w:name w:val="Знак Знак Знак"/>
    <w:basedOn w:val="ab"/>
    <w:uiPriority w:val="99"/>
    <w:rsid w:val="00704C24"/>
    <w:rPr>
      <w:rFonts w:ascii="Verdana" w:hAnsi="Verdana" w:cs="Verdana"/>
      <w:lang w:val="en-US"/>
    </w:rPr>
  </w:style>
  <w:style w:type="paragraph" w:customStyle="1" w:styleId="4f7">
    <w:name w:val="Знак Знак Знак4"/>
    <w:basedOn w:val="ab"/>
    <w:uiPriority w:val="99"/>
    <w:rsid w:val="00704C24"/>
    <w:rPr>
      <w:rFonts w:ascii="Verdana" w:hAnsi="Verdana" w:cs="Verdana"/>
      <w:lang w:val="en-US"/>
    </w:rPr>
  </w:style>
  <w:style w:type="paragraph" w:customStyle="1" w:styleId="afffffffffffff2">
    <w:name w:val="заголовок табл"/>
    <w:basedOn w:val="ab"/>
    <w:autoRedefine/>
    <w:uiPriority w:val="99"/>
    <w:rsid w:val="00704C24"/>
    <w:pPr>
      <w:keepNext/>
      <w:suppressLineNumbers/>
      <w:tabs>
        <w:tab w:val="left" w:pos="1418"/>
        <w:tab w:val="right" w:pos="2268"/>
      </w:tabs>
      <w:jc w:val="center"/>
    </w:pPr>
    <w:rPr>
      <w:b/>
      <w:sz w:val="28"/>
      <w:szCs w:val="28"/>
    </w:rPr>
  </w:style>
  <w:style w:type="paragraph" w:customStyle="1" w:styleId="132">
    <w:name w:val="Обычный 13"/>
    <w:basedOn w:val="ab"/>
    <w:link w:val="136"/>
    <w:autoRedefine/>
    <w:uiPriority w:val="99"/>
    <w:rsid w:val="00704C24"/>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2"/>
    <w:uiPriority w:val="99"/>
    <w:locked/>
    <w:rsid w:val="00704C24"/>
    <w:rPr>
      <w:rFonts w:ascii="Times New Roman" w:hAnsi="Times New Roman"/>
      <w:sz w:val="28"/>
      <w:lang w:eastAsia="ru-RU"/>
    </w:rPr>
  </w:style>
  <w:style w:type="paragraph" w:customStyle="1" w:styleId="Iacaaiea">
    <w:name w:val="Iacaaiea"/>
    <w:basedOn w:val="ab"/>
    <w:uiPriority w:val="99"/>
    <w:rsid w:val="00704C24"/>
    <w:pPr>
      <w:jc w:val="center"/>
    </w:pPr>
  </w:style>
  <w:style w:type="paragraph" w:customStyle="1" w:styleId="afffffffffffff3">
    <w:name w:val="подпись Знак"/>
    <w:basedOn w:val="ab"/>
    <w:uiPriority w:val="99"/>
    <w:rsid w:val="00704C24"/>
    <w:pPr>
      <w:suppressLineNumbers/>
      <w:tabs>
        <w:tab w:val="right" w:pos="9072"/>
      </w:tabs>
      <w:spacing w:before="840"/>
    </w:pPr>
  </w:style>
  <w:style w:type="character" w:customStyle="1" w:styleId="133">
    <w:name w:val="Обычный 13 Знак"/>
    <w:uiPriority w:val="99"/>
    <w:rsid w:val="00704C24"/>
    <w:rPr>
      <w:snapToGrid w:val="0"/>
      <w:sz w:val="26"/>
    </w:rPr>
  </w:style>
  <w:style w:type="paragraph" w:customStyle="1" w:styleId="CM74">
    <w:name w:val="CM74"/>
    <w:basedOn w:val="ab"/>
    <w:next w:val="ab"/>
    <w:uiPriority w:val="99"/>
    <w:rsid w:val="00704C24"/>
    <w:pPr>
      <w:widowControl w:val="0"/>
      <w:autoSpaceDE w:val="0"/>
      <w:autoSpaceDN w:val="0"/>
      <w:adjustRightInd w:val="0"/>
    </w:pPr>
    <w:rPr>
      <w:rFonts w:ascii="TTE1A887F8t00" w:hAnsi="TTE1A887F8t00"/>
    </w:rPr>
  </w:style>
  <w:style w:type="paragraph" w:customStyle="1" w:styleId="CM76">
    <w:name w:val="CM76"/>
    <w:basedOn w:val="ab"/>
    <w:next w:val="ab"/>
    <w:uiPriority w:val="99"/>
    <w:rsid w:val="00704C24"/>
    <w:pPr>
      <w:widowControl w:val="0"/>
      <w:autoSpaceDE w:val="0"/>
      <w:autoSpaceDN w:val="0"/>
      <w:adjustRightInd w:val="0"/>
    </w:pPr>
    <w:rPr>
      <w:rFonts w:ascii="TTE1A887F8t00" w:hAnsi="TTE1A887F8t00"/>
    </w:rPr>
  </w:style>
  <w:style w:type="paragraph" w:customStyle="1" w:styleId="CM19">
    <w:name w:val="CM19"/>
    <w:basedOn w:val="ab"/>
    <w:next w:val="ab"/>
    <w:uiPriority w:val="99"/>
    <w:rsid w:val="00704C24"/>
    <w:pPr>
      <w:widowControl w:val="0"/>
      <w:autoSpaceDE w:val="0"/>
      <w:autoSpaceDN w:val="0"/>
      <w:adjustRightInd w:val="0"/>
      <w:spacing w:line="276" w:lineRule="atLeast"/>
    </w:pPr>
    <w:rPr>
      <w:rFonts w:ascii="TTE1A887F8t00" w:hAnsi="TTE1A887F8t00"/>
    </w:rPr>
  </w:style>
  <w:style w:type="paragraph" w:customStyle="1" w:styleId="CM80">
    <w:name w:val="CM80"/>
    <w:basedOn w:val="ab"/>
    <w:next w:val="ab"/>
    <w:uiPriority w:val="99"/>
    <w:rsid w:val="00704C24"/>
    <w:pPr>
      <w:widowControl w:val="0"/>
      <w:autoSpaceDE w:val="0"/>
      <w:autoSpaceDN w:val="0"/>
      <w:adjustRightInd w:val="0"/>
    </w:pPr>
    <w:rPr>
      <w:rFonts w:ascii="TTE1A887F8t00" w:hAnsi="TTE1A887F8t00"/>
    </w:rPr>
  </w:style>
  <w:style w:type="paragraph" w:customStyle="1" w:styleId="120">
    <w:name w:val="Стиль По ширине Междустр.интервал:  множитель 12 ин"/>
    <w:basedOn w:val="ab"/>
    <w:uiPriority w:val="99"/>
    <w:rsid w:val="00704C24"/>
    <w:pPr>
      <w:numPr>
        <w:numId w:val="29"/>
      </w:numPr>
    </w:pPr>
  </w:style>
  <w:style w:type="paragraph" w:customStyle="1" w:styleId="afffffffffffff4">
    <w:name w:val="_Список маркеров *"/>
    <w:basedOn w:val="ab"/>
    <w:uiPriority w:val="99"/>
    <w:rsid w:val="00704C24"/>
    <w:pPr>
      <w:jc w:val="both"/>
    </w:pPr>
  </w:style>
  <w:style w:type="character" w:customStyle="1" w:styleId="title11">
    <w:name w:val="title11"/>
    <w:uiPriority w:val="99"/>
    <w:rsid w:val="00704C24"/>
    <w:rPr>
      <w:color w:val="000000"/>
      <w:sz w:val="34"/>
      <w:u w:val="none"/>
      <w:effect w:val="none"/>
    </w:rPr>
  </w:style>
  <w:style w:type="character" w:customStyle="1" w:styleId="FontStyle18">
    <w:name w:val="Font Style18"/>
    <w:uiPriority w:val="99"/>
    <w:rsid w:val="00704C24"/>
    <w:rPr>
      <w:rFonts w:ascii="Arial" w:hAnsi="Arial"/>
      <w:sz w:val="22"/>
    </w:rPr>
  </w:style>
  <w:style w:type="character" w:customStyle="1" w:styleId="coordinates1">
    <w:name w:val="coordinates1"/>
    <w:uiPriority w:val="99"/>
    <w:rsid w:val="00704C24"/>
  </w:style>
  <w:style w:type="character" w:customStyle="1" w:styleId="geo-lat1">
    <w:name w:val="geo-lat1"/>
    <w:uiPriority w:val="99"/>
    <w:rsid w:val="00704C24"/>
    <w:rPr>
      <w:rFonts w:cs="Times New Roman"/>
    </w:rPr>
  </w:style>
  <w:style w:type="character" w:customStyle="1" w:styleId="geo-lon1">
    <w:name w:val="geo-lon1"/>
    <w:uiPriority w:val="99"/>
    <w:rsid w:val="00704C24"/>
    <w:rPr>
      <w:rFonts w:cs="Times New Roman"/>
    </w:rPr>
  </w:style>
  <w:style w:type="character" w:customStyle="1" w:styleId="geo-multi-punct1">
    <w:name w:val="geo-multi-punct1"/>
    <w:uiPriority w:val="99"/>
    <w:rsid w:val="00704C24"/>
    <w:rPr>
      <w:vanish/>
    </w:rPr>
  </w:style>
  <w:style w:type="character" w:customStyle="1" w:styleId="b-pseudo-link">
    <w:name w:val="b-pseudo-link"/>
    <w:uiPriority w:val="99"/>
    <w:rsid w:val="00704C24"/>
    <w:rPr>
      <w:rFonts w:cs="Times New Roman"/>
    </w:rPr>
  </w:style>
  <w:style w:type="character" w:customStyle="1" w:styleId="b-form-input">
    <w:name w:val="b-form-input"/>
    <w:uiPriority w:val="99"/>
    <w:rsid w:val="00704C24"/>
    <w:rPr>
      <w:rFonts w:cs="Times New Roman"/>
    </w:rPr>
  </w:style>
  <w:style w:type="character" w:customStyle="1" w:styleId="b-form-inputbox">
    <w:name w:val="b-form-input__box"/>
    <w:uiPriority w:val="99"/>
    <w:rsid w:val="00704C24"/>
    <w:rPr>
      <w:rFonts w:cs="Times New Roman"/>
    </w:rPr>
  </w:style>
  <w:style w:type="character" w:customStyle="1" w:styleId="b-form-button">
    <w:name w:val="b-form-button"/>
    <w:uiPriority w:val="99"/>
    <w:rsid w:val="00704C24"/>
    <w:rPr>
      <w:rFonts w:cs="Times New Roman"/>
    </w:rPr>
  </w:style>
  <w:style w:type="character" w:customStyle="1" w:styleId="b-form-buttontext">
    <w:name w:val="b-form-button__text"/>
    <w:uiPriority w:val="99"/>
    <w:rsid w:val="00704C24"/>
    <w:rPr>
      <w:rFonts w:cs="Times New Roman"/>
    </w:rPr>
  </w:style>
  <w:style w:type="paragraph" w:customStyle="1" w:styleId="aa">
    <w:name w:val="список стрелка"/>
    <w:basedOn w:val="ab"/>
    <w:uiPriority w:val="99"/>
    <w:rsid w:val="00704C24"/>
    <w:pPr>
      <w:numPr>
        <w:numId w:val="30"/>
      </w:numPr>
      <w:spacing w:after="120" w:line="336" w:lineRule="auto"/>
      <w:ind w:right="284"/>
      <w:jc w:val="both"/>
    </w:pPr>
    <w:rPr>
      <w:rFonts w:ascii="Sylfaen" w:hAnsi="Sylfaen"/>
    </w:rPr>
  </w:style>
  <w:style w:type="character" w:customStyle="1" w:styleId="dash0410043104370430044600200441043f04380441043a0430char1">
    <w:name w:val="dash0410_0431_0437_0430_0446_0020_0441_043f_0438_0441_043a_0430__char1"/>
    <w:uiPriority w:val="99"/>
    <w:rsid w:val="00704C24"/>
    <w:rPr>
      <w:rFonts w:ascii="Times New Roman" w:hAnsi="Times New Roman"/>
      <w:sz w:val="24"/>
    </w:rPr>
  </w:style>
  <w:style w:type="paragraph" w:customStyle="1" w:styleId="BodyTextKeep">
    <w:name w:val="Body Text Keep"/>
    <w:basedOn w:val="afb"/>
    <w:link w:val="BodyTextKeepChar"/>
    <w:uiPriority w:val="99"/>
    <w:rsid w:val="00704C24"/>
    <w:pPr>
      <w:spacing w:before="120"/>
      <w:ind w:firstLine="567"/>
      <w:jc w:val="both"/>
    </w:pPr>
    <w:rPr>
      <w:spacing w:val="-5"/>
    </w:rPr>
  </w:style>
  <w:style w:type="character" w:customStyle="1" w:styleId="BodyTextKeepChar">
    <w:name w:val="Body Text Keep Char"/>
    <w:link w:val="BodyTextKeep"/>
    <w:uiPriority w:val="99"/>
    <w:locked/>
    <w:rsid w:val="00704C24"/>
    <w:rPr>
      <w:rFonts w:ascii="Times New Roman" w:hAnsi="Times New Roman"/>
      <w:spacing w:val="-5"/>
      <w:sz w:val="24"/>
    </w:rPr>
  </w:style>
  <w:style w:type="paragraph" w:customStyle="1" w:styleId="20">
    <w:name w:val="Маркированный2"/>
    <w:uiPriority w:val="99"/>
    <w:rsid w:val="00704C24"/>
    <w:pPr>
      <w:numPr>
        <w:numId w:val="31"/>
      </w:numPr>
      <w:tabs>
        <w:tab w:val="left" w:pos="1814"/>
      </w:tabs>
      <w:ind w:left="1815" w:hanging="397"/>
      <w:jc w:val="both"/>
    </w:pPr>
    <w:rPr>
      <w:rFonts w:ascii="Times New Roman" w:eastAsia="SimSun" w:hAnsi="Times New Roman"/>
      <w:sz w:val="24"/>
    </w:rPr>
  </w:style>
  <w:style w:type="paragraph" w:customStyle="1" w:styleId="dash0410043104370430044600200441043f04380441043a0430">
    <w:name w:val="dash0410_0431_0437_0430_0446_0020_0441_043f_0438_0441_043a_0430"/>
    <w:basedOn w:val="ab"/>
    <w:uiPriority w:val="99"/>
    <w:rsid w:val="00704C24"/>
    <w:pPr>
      <w:ind w:left="700"/>
    </w:pPr>
  </w:style>
  <w:style w:type="character" w:customStyle="1" w:styleId="dash041e0431044b0447043d044b0439char1">
    <w:name w:val="dash041e_0431_044b_0447_043d_044b_0439__char1"/>
    <w:uiPriority w:val="99"/>
    <w:rsid w:val="00704C24"/>
    <w:rPr>
      <w:rFonts w:ascii="Times New Roman" w:hAnsi="Times New Roman"/>
      <w:sz w:val="24"/>
    </w:rPr>
  </w:style>
  <w:style w:type="paragraph" w:customStyle="1" w:styleId="dash041e0431044b0447043d044b0439">
    <w:name w:val="dash041e_0431_044b_0447_043d_044b_0439"/>
    <w:basedOn w:val="ab"/>
    <w:uiPriority w:val="99"/>
    <w:rsid w:val="00704C24"/>
    <w:pPr>
      <w:spacing w:after="60"/>
      <w:jc w:val="both"/>
    </w:pPr>
  </w:style>
  <w:style w:type="paragraph" w:customStyle="1" w:styleId="230">
    <w:name w:val="Основной текст 23"/>
    <w:basedOn w:val="ab"/>
    <w:uiPriority w:val="99"/>
    <w:rsid w:val="00704C24"/>
    <w:pPr>
      <w:spacing w:before="120" w:line="320" w:lineRule="exact"/>
      <w:ind w:firstLine="709"/>
      <w:jc w:val="both"/>
    </w:pPr>
  </w:style>
  <w:style w:type="character" w:customStyle="1" w:styleId="1d">
    <w:name w:val="заголовок 1 Знак"/>
    <w:link w:val="1c"/>
    <w:uiPriority w:val="99"/>
    <w:locked/>
    <w:rsid w:val="00704C24"/>
    <w:rPr>
      <w:rFonts w:ascii="Times New Roman" w:hAnsi="Times New Roman"/>
      <w:b/>
      <w:sz w:val="24"/>
      <w:shd w:val="pct20" w:color="auto" w:fill="auto"/>
      <w:lang w:eastAsia="ru-RU"/>
    </w:rPr>
  </w:style>
  <w:style w:type="character" w:customStyle="1" w:styleId="geo-lat">
    <w:name w:val="geo-lat"/>
    <w:uiPriority w:val="99"/>
    <w:rsid w:val="00704C24"/>
    <w:rPr>
      <w:rFonts w:cs="Times New Roman"/>
    </w:rPr>
  </w:style>
  <w:style w:type="character" w:customStyle="1" w:styleId="geo-lon">
    <w:name w:val="geo-lon"/>
    <w:uiPriority w:val="99"/>
    <w:rsid w:val="00704C24"/>
    <w:rPr>
      <w:rFonts w:cs="Times New Roman"/>
    </w:rPr>
  </w:style>
  <w:style w:type="paragraph" w:customStyle="1" w:styleId="240">
    <w:name w:val="Основной текст 24"/>
    <w:basedOn w:val="ab"/>
    <w:uiPriority w:val="99"/>
    <w:rsid w:val="00704C24"/>
    <w:pPr>
      <w:spacing w:before="120" w:line="320" w:lineRule="exact"/>
      <w:ind w:firstLine="709"/>
      <w:jc w:val="both"/>
    </w:pPr>
  </w:style>
  <w:style w:type="paragraph" w:customStyle="1" w:styleId="xl591">
    <w:name w:val="xl591"/>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92">
    <w:name w:val="xl592"/>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3">
    <w:name w:val="xl59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94">
    <w:name w:val="xl594"/>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95">
    <w:name w:val="xl595"/>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596">
    <w:name w:val="xl59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597">
    <w:name w:val="xl597"/>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98">
    <w:name w:val="xl598"/>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rvps4">
    <w:name w:val="rvps4"/>
    <w:basedOn w:val="ab"/>
    <w:uiPriority w:val="99"/>
    <w:rsid w:val="00704C24"/>
    <w:pPr>
      <w:spacing w:before="100" w:beforeAutospacing="1" w:after="100" w:afterAutospacing="1"/>
    </w:pPr>
  </w:style>
  <w:style w:type="paragraph" w:customStyle="1" w:styleId="Style13">
    <w:name w:val="Style13"/>
    <w:basedOn w:val="ab"/>
    <w:uiPriority w:val="99"/>
    <w:rsid w:val="00704C24"/>
    <w:pPr>
      <w:widowControl w:val="0"/>
      <w:autoSpaceDE w:val="0"/>
      <w:autoSpaceDN w:val="0"/>
      <w:adjustRightInd w:val="0"/>
    </w:pPr>
  </w:style>
  <w:style w:type="character" w:customStyle="1" w:styleId="FontStyle89">
    <w:name w:val="Font Style89"/>
    <w:uiPriority w:val="99"/>
    <w:rsid w:val="00704C24"/>
    <w:rPr>
      <w:rFonts w:ascii="Times New Roman" w:hAnsi="Times New Roman"/>
      <w:sz w:val="22"/>
    </w:rPr>
  </w:style>
  <w:style w:type="paragraph" w:customStyle="1" w:styleId="250">
    <w:name w:val="Основной текст 25"/>
    <w:basedOn w:val="ab"/>
    <w:uiPriority w:val="99"/>
    <w:rsid w:val="00704C24"/>
    <w:pPr>
      <w:spacing w:before="120" w:line="320" w:lineRule="exact"/>
      <w:ind w:firstLine="709"/>
      <w:jc w:val="both"/>
    </w:pPr>
  </w:style>
  <w:style w:type="paragraph" w:customStyle="1" w:styleId="260">
    <w:name w:val="Основной текст 26"/>
    <w:basedOn w:val="ab"/>
    <w:uiPriority w:val="99"/>
    <w:rsid w:val="00704C24"/>
    <w:pPr>
      <w:spacing w:before="120" w:line="320" w:lineRule="exact"/>
      <w:ind w:firstLine="709"/>
      <w:jc w:val="both"/>
    </w:pPr>
  </w:style>
  <w:style w:type="paragraph" w:customStyle="1" w:styleId="93">
    <w:name w:val="Обычный9"/>
    <w:basedOn w:val="ab"/>
    <w:uiPriority w:val="99"/>
    <w:rsid w:val="00704C24"/>
    <w:pPr>
      <w:snapToGrid w:val="0"/>
    </w:pPr>
  </w:style>
  <w:style w:type="paragraph" w:customStyle="1" w:styleId="3ff5">
    <w:name w:val="Знак Знак Знак3"/>
    <w:basedOn w:val="ab"/>
    <w:uiPriority w:val="99"/>
    <w:rsid w:val="00704C24"/>
    <w:rPr>
      <w:rFonts w:ascii="Verdana" w:hAnsi="Verdana" w:cs="Verdana"/>
      <w:lang w:val="en-US"/>
    </w:rPr>
  </w:style>
  <w:style w:type="paragraph" w:customStyle="1" w:styleId="Textbody">
    <w:name w:val="Text body"/>
    <w:basedOn w:val="ab"/>
    <w:uiPriority w:val="99"/>
    <w:rsid w:val="00704C24"/>
    <w:pPr>
      <w:widowControl w:val="0"/>
      <w:suppressAutoHyphens/>
      <w:autoSpaceDN w:val="0"/>
      <w:spacing w:after="120"/>
      <w:textAlignment w:val="baseline"/>
    </w:pPr>
    <w:rPr>
      <w:rFonts w:eastAsia="Calibri" w:cs="Tahoma"/>
      <w:kern w:val="3"/>
    </w:rPr>
  </w:style>
  <w:style w:type="paragraph" w:customStyle="1" w:styleId="Standard">
    <w:name w:val="Standard"/>
    <w:uiPriority w:val="99"/>
    <w:rsid w:val="00704C24"/>
    <w:pPr>
      <w:widowControl w:val="0"/>
      <w:suppressAutoHyphens/>
      <w:autoSpaceDN w:val="0"/>
      <w:textAlignment w:val="baseline"/>
    </w:pPr>
    <w:rPr>
      <w:rFonts w:ascii="Times New Roman" w:hAnsi="Times New Roman" w:cs="Tahoma"/>
      <w:kern w:val="3"/>
      <w:sz w:val="24"/>
      <w:szCs w:val="24"/>
    </w:rPr>
  </w:style>
  <w:style w:type="paragraph" w:customStyle="1" w:styleId="217">
    <w:name w:val="Основной текст с отступом 21"/>
    <w:basedOn w:val="Standard"/>
    <w:uiPriority w:val="99"/>
    <w:rsid w:val="00704C24"/>
    <w:pPr>
      <w:spacing w:line="360" w:lineRule="auto"/>
      <w:ind w:firstLine="900"/>
      <w:jc w:val="center"/>
    </w:pPr>
    <w:rPr>
      <w:b/>
      <w:bCs/>
      <w:sz w:val="32"/>
    </w:rPr>
  </w:style>
  <w:style w:type="paragraph" w:customStyle="1" w:styleId="5f5">
    <w:name w:val="Знак5 Знак Знак Знак"/>
    <w:basedOn w:val="ab"/>
    <w:uiPriority w:val="99"/>
    <w:rsid w:val="00704C24"/>
    <w:pPr>
      <w:spacing w:line="240" w:lineRule="exact"/>
    </w:pPr>
    <w:rPr>
      <w:rFonts w:ascii="Verdana" w:hAnsi="Verdana"/>
      <w:lang w:val="en-US"/>
    </w:rPr>
  </w:style>
  <w:style w:type="paragraph" w:customStyle="1" w:styleId="xl3525">
    <w:name w:val="xl3525"/>
    <w:basedOn w:val="ab"/>
    <w:uiPriority w:val="99"/>
    <w:rsid w:val="00704C24"/>
    <w:pPr>
      <w:shd w:val="clear" w:color="000000" w:fill="FFFFFF"/>
      <w:spacing w:before="100" w:beforeAutospacing="1" w:after="100" w:afterAutospacing="1"/>
      <w:jc w:val="center"/>
      <w:textAlignment w:val="center"/>
    </w:pPr>
  </w:style>
  <w:style w:type="paragraph" w:customStyle="1" w:styleId="xl3526">
    <w:name w:val="xl3526"/>
    <w:basedOn w:val="ab"/>
    <w:uiPriority w:val="99"/>
    <w:rsid w:val="00704C24"/>
    <w:pPr>
      <w:spacing w:before="100" w:beforeAutospacing="1" w:after="100" w:afterAutospacing="1"/>
      <w:jc w:val="center"/>
      <w:textAlignment w:val="center"/>
    </w:pPr>
  </w:style>
  <w:style w:type="paragraph" w:customStyle="1" w:styleId="xl3527">
    <w:name w:val="xl352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8">
    <w:name w:val="xl352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29">
    <w:name w:val="xl352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30">
    <w:name w:val="xl353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31">
    <w:name w:val="xl3531"/>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532">
    <w:name w:val="xl353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33">
    <w:name w:val="xl3533"/>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534">
    <w:name w:val="xl353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35">
    <w:name w:val="xl3535"/>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FF0000"/>
    </w:rPr>
  </w:style>
  <w:style w:type="paragraph" w:customStyle="1" w:styleId="xl3536">
    <w:name w:val="xl3536"/>
    <w:basedOn w:val="ab"/>
    <w:uiPriority w:val="99"/>
    <w:rsid w:val="00704C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3537">
    <w:name w:val="xl353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538">
    <w:name w:val="xl353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539">
    <w:name w:val="xl3539"/>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40">
    <w:name w:val="xl354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41">
    <w:name w:val="xl3541"/>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3542">
    <w:name w:val="xl354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3543">
    <w:name w:val="xl354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544">
    <w:name w:val="xl354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45">
    <w:name w:val="xl3545"/>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546">
    <w:name w:val="xl354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47">
    <w:name w:val="xl3547"/>
    <w:basedOn w:val="ab"/>
    <w:uiPriority w:val="99"/>
    <w:rsid w:val="00704C24"/>
    <w:pPr>
      <w:spacing w:before="100" w:beforeAutospacing="1" w:after="100" w:afterAutospacing="1"/>
    </w:pPr>
  </w:style>
  <w:style w:type="paragraph" w:customStyle="1" w:styleId="xl3548">
    <w:name w:val="xl354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49">
    <w:name w:val="xl3549"/>
    <w:basedOn w:val="ab"/>
    <w:uiPriority w:val="99"/>
    <w:rsid w:val="00704C24"/>
    <w:pPr>
      <w:spacing w:before="100" w:beforeAutospacing="1" w:after="100" w:afterAutospacing="1"/>
    </w:pPr>
    <w:rPr>
      <w:b/>
      <w:bCs/>
    </w:rPr>
  </w:style>
  <w:style w:type="paragraph" w:customStyle="1" w:styleId="xl3550">
    <w:name w:val="xl355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51">
    <w:name w:val="xl3551"/>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rPr>
  </w:style>
  <w:style w:type="paragraph" w:customStyle="1" w:styleId="xl3552">
    <w:name w:val="xl3552"/>
    <w:basedOn w:val="ab"/>
    <w:uiPriority w:val="99"/>
    <w:rsid w:val="00704C24"/>
    <w:pPr>
      <w:shd w:val="clear" w:color="000000" w:fill="C5D9F1"/>
      <w:spacing w:before="100" w:beforeAutospacing="1" w:after="100" w:afterAutospacing="1"/>
    </w:pPr>
    <w:rPr>
      <w:b/>
      <w:bCs/>
    </w:rPr>
  </w:style>
  <w:style w:type="paragraph" w:customStyle="1" w:styleId="xl3553">
    <w:name w:val="xl355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4">
    <w:name w:val="xl3554"/>
    <w:basedOn w:val="ab"/>
    <w:uiPriority w:val="99"/>
    <w:rsid w:val="00704C2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55">
    <w:name w:val="xl3555"/>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556">
    <w:name w:val="xl3556"/>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rPr>
  </w:style>
  <w:style w:type="paragraph" w:customStyle="1" w:styleId="xl3557">
    <w:name w:val="xl3557"/>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3558">
    <w:name w:val="xl3558"/>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3559">
    <w:name w:val="xl3559"/>
    <w:basedOn w:val="ab"/>
    <w:uiPriority w:val="99"/>
    <w:rsid w:val="00704C24"/>
    <w:pPr>
      <w:shd w:val="clear" w:color="000000" w:fill="FDE9D9"/>
      <w:spacing w:before="100" w:beforeAutospacing="1" w:after="100" w:afterAutospacing="1"/>
    </w:pPr>
    <w:rPr>
      <w:b/>
      <w:bCs/>
    </w:rPr>
  </w:style>
  <w:style w:type="paragraph" w:customStyle="1" w:styleId="xl3560">
    <w:name w:val="xl3560"/>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561">
    <w:name w:val="xl3561"/>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3562">
    <w:name w:val="xl3562"/>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3563">
    <w:name w:val="xl3563"/>
    <w:basedOn w:val="ab"/>
    <w:uiPriority w:val="99"/>
    <w:rsid w:val="00704C24"/>
    <w:pPr>
      <w:shd w:val="clear" w:color="000000" w:fill="FDE9D9"/>
      <w:spacing w:before="100" w:beforeAutospacing="1" w:after="100" w:afterAutospacing="1"/>
    </w:pPr>
  </w:style>
  <w:style w:type="paragraph" w:customStyle="1" w:styleId="xl3564">
    <w:name w:val="xl3564"/>
    <w:basedOn w:val="ab"/>
    <w:uiPriority w:val="99"/>
    <w:rsid w:val="00704C24"/>
    <w:pPr>
      <w:shd w:val="clear" w:color="000000" w:fill="DCE6F1"/>
      <w:spacing w:before="100" w:beforeAutospacing="1" w:after="100" w:afterAutospacing="1"/>
      <w:jc w:val="center"/>
      <w:textAlignment w:val="center"/>
    </w:pPr>
  </w:style>
  <w:style w:type="paragraph" w:customStyle="1" w:styleId="xl3565">
    <w:name w:val="xl356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3566">
    <w:name w:val="xl356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567">
    <w:name w:val="xl3567"/>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3568">
    <w:name w:val="xl3568"/>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3569">
    <w:name w:val="xl3569"/>
    <w:basedOn w:val="ab"/>
    <w:uiPriority w:val="99"/>
    <w:rsid w:val="00704C24"/>
    <w:pPr>
      <w:pBdr>
        <w:top w:val="single" w:sz="4" w:space="0" w:color="auto"/>
        <w:left w:val="single" w:sz="4" w:space="0" w:color="auto"/>
        <w:right w:val="single" w:sz="4" w:space="0" w:color="auto"/>
      </w:pBdr>
      <w:spacing w:before="100" w:beforeAutospacing="1" w:after="100" w:afterAutospacing="1"/>
    </w:pPr>
  </w:style>
  <w:style w:type="paragraph" w:customStyle="1" w:styleId="xl3570">
    <w:name w:val="xl3570"/>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571">
    <w:name w:val="xl3571"/>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3572">
    <w:name w:val="xl3572"/>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3573">
    <w:name w:val="xl3573"/>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3574">
    <w:name w:val="xl3574"/>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575">
    <w:name w:val="xl357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76">
    <w:name w:val="xl3576"/>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3577">
    <w:name w:val="xl357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578">
    <w:name w:val="xl357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579">
    <w:name w:val="xl3579"/>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580">
    <w:name w:val="xl358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81">
    <w:name w:val="xl358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582">
    <w:name w:val="xl3582"/>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583">
    <w:name w:val="xl3583"/>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584">
    <w:name w:val="xl3584"/>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85">
    <w:name w:val="xl3585"/>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586">
    <w:name w:val="xl3586"/>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87">
    <w:name w:val="xl3587"/>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588">
    <w:name w:val="xl3588"/>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3589">
    <w:name w:val="xl358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3590">
    <w:name w:val="xl359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591">
    <w:name w:val="xl3591"/>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592">
    <w:name w:val="xl3592"/>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93">
    <w:name w:val="xl3593"/>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94">
    <w:name w:val="xl3594"/>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3595">
    <w:name w:val="xl3595"/>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1ffff4">
    <w:name w:val="Текст1"/>
    <w:basedOn w:val="ab"/>
    <w:uiPriority w:val="99"/>
    <w:rsid w:val="00704C24"/>
    <w:pPr>
      <w:suppressAutoHyphens/>
    </w:pPr>
    <w:rPr>
      <w:rFonts w:ascii="Courier New" w:hAnsi="Courier New" w:cs="Courier New"/>
      <w:lang w:eastAsia="ar-SA"/>
    </w:rPr>
  </w:style>
  <w:style w:type="character" w:customStyle="1" w:styleId="company-bold1">
    <w:name w:val="company-bold1"/>
    <w:uiPriority w:val="99"/>
    <w:rsid w:val="00704C24"/>
    <w:rPr>
      <w:rFonts w:ascii="Tahoma" w:hAnsi="Tahoma" w:cs="Tahoma"/>
      <w:b/>
      <w:bCs/>
      <w:sz w:val="21"/>
      <w:szCs w:val="21"/>
    </w:rPr>
  </w:style>
  <w:style w:type="character" w:customStyle="1" w:styleId="ccardcontacts-index1">
    <w:name w:val="ccard__contacts-index1"/>
    <w:uiPriority w:val="99"/>
    <w:rsid w:val="00704C24"/>
    <w:rPr>
      <w:rFonts w:cs="Times New Roman"/>
      <w:color w:val="999999"/>
    </w:rPr>
  </w:style>
  <w:style w:type="paragraph" w:customStyle="1" w:styleId="87">
    <w:name w:val="Основной текст8"/>
    <w:basedOn w:val="ab"/>
    <w:uiPriority w:val="99"/>
    <w:rsid w:val="00704C24"/>
    <w:pPr>
      <w:shd w:val="clear" w:color="auto" w:fill="FFFFFF"/>
      <w:spacing w:line="250" w:lineRule="exact"/>
      <w:jc w:val="both"/>
    </w:pPr>
  </w:style>
  <w:style w:type="character" w:customStyle="1" w:styleId="4f8">
    <w:name w:val="Основной текст4"/>
    <w:uiPriority w:val="99"/>
    <w:rsid w:val="00704C24"/>
    <w:rPr>
      <w:rFonts w:ascii="Times New Roman" w:eastAsia="Times New Roman" w:hAnsi="Times New Roman" w:cs="Times New Roman"/>
      <w:spacing w:val="0"/>
      <w:sz w:val="20"/>
      <w:szCs w:val="20"/>
      <w:shd w:val="clear" w:color="auto" w:fill="FFFFFF"/>
    </w:rPr>
  </w:style>
  <w:style w:type="character" w:customStyle="1" w:styleId="afffffffffffff5">
    <w:name w:val="Основной текст + Полужирный"/>
    <w:uiPriority w:val="99"/>
    <w:rsid w:val="00704C24"/>
    <w:rPr>
      <w:rFonts w:ascii="Calibri" w:eastAsia="Times New Roman" w:hAnsi="Calibri" w:cs="Calibri"/>
      <w:b/>
      <w:bCs/>
      <w:sz w:val="23"/>
      <w:szCs w:val="23"/>
      <w:shd w:val="clear" w:color="auto" w:fill="FFFFFF"/>
    </w:rPr>
  </w:style>
  <w:style w:type="character" w:customStyle="1" w:styleId="afffffffffffff6">
    <w:name w:val="Колонтитул"/>
    <w:uiPriority w:val="99"/>
    <w:rsid w:val="00704C24"/>
    <w:rPr>
      <w:rFonts w:ascii="Times New Roman" w:hAnsi="Times New Roman" w:cs="Times New Roman"/>
      <w:spacing w:val="0"/>
      <w:sz w:val="20"/>
      <w:szCs w:val="20"/>
    </w:rPr>
  </w:style>
  <w:style w:type="paragraph" w:customStyle="1" w:styleId="My1">
    <w:name w:val="MyСтиль1 Знак Знак Знак Знак Знак Знак"/>
    <w:basedOn w:val="ab"/>
    <w:uiPriority w:val="99"/>
    <w:rsid w:val="00704C24"/>
    <w:pPr>
      <w:jc w:val="center"/>
    </w:pPr>
    <w:rPr>
      <w:lang w:val="en-US"/>
    </w:rPr>
  </w:style>
  <w:style w:type="character" w:customStyle="1" w:styleId="TimesNewRoman0">
    <w:name w:val="Основной текст + Times New Roman"/>
    <w:aliases w:val="Не полужирный,Интервал 0 pt7,Основной текст (6) + 4 pt,Подпись к таблице (2) + 9 pt,Основной текст (21) + 6 pt,Курсив15,Основной текст (6) + Trebuchet MS"/>
    <w:uiPriority w:val="99"/>
    <w:rsid w:val="00704C24"/>
    <w:rPr>
      <w:rFonts w:ascii="Times New Roman" w:eastAsia="Times New Roman" w:hAnsi="Times New Roman" w:cs="Times New Roman"/>
      <w:b/>
      <w:bCs/>
      <w:color w:val="000000"/>
      <w:spacing w:val="2"/>
      <w:w w:val="100"/>
      <w:position w:val="0"/>
      <w:sz w:val="21"/>
      <w:szCs w:val="21"/>
      <w:u w:val="none"/>
      <w:shd w:val="clear" w:color="auto" w:fill="FFFFFF"/>
      <w:lang w:val="ru-RU"/>
    </w:rPr>
  </w:style>
  <w:style w:type="paragraph" w:customStyle="1" w:styleId="Style45">
    <w:name w:val="Style45"/>
    <w:basedOn w:val="ab"/>
    <w:uiPriority w:val="99"/>
    <w:rsid w:val="00704C24"/>
    <w:pPr>
      <w:widowControl w:val="0"/>
      <w:autoSpaceDE w:val="0"/>
      <w:autoSpaceDN w:val="0"/>
      <w:adjustRightInd w:val="0"/>
    </w:pPr>
  </w:style>
  <w:style w:type="character" w:customStyle="1" w:styleId="FontStyle82">
    <w:name w:val="Font Style82"/>
    <w:uiPriority w:val="99"/>
    <w:rsid w:val="00704C24"/>
    <w:rPr>
      <w:rFonts w:ascii="Times New Roman" w:hAnsi="Times New Roman"/>
      <w:sz w:val="32"/>
    </w:rPr>
  </w:style>
  <w:style w:type="character" w:customStyle="1" w:styleId="FontStyle88">
    <w:name w:val="Font Style88"/>
    <w:uiPriority w:val="99"/>
    <w:rsid w:val="00704C24"/>
    <w:rPr>
      <w:rFonts w:ascii="Times New Roman" w:hAnsi="Times New Roman"/>
      <w:sz w:val="26"/>
    </w:rPr>
  </w:style>
  <w:style w:type="paragraph" w:customStyle="1" w:styleId="xl761">
    <w:name w:val="xl76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2">
    <w:name w:val="xl762"/>
    <w:basedOn w:val="ab"/>
    <w:uiPriority w:val="99"/>
    <w:rsid w:val="00704C24"/>
    <w:pPr>
      <w:spacing w:before="100" w:beforeAutospacing="1" w:after="100" w:afterAutospacing="1"/>
      <w:jc w:val="center"/>
      <w:textAlignment w:val="center"/>
    </w:pPr>
  </w:style>
  <w:style w:type="paragraph" w:customStyle="1" w:styleId="xl763">
    <w:name w:val="xl763"/>
    <w:basedOn w:val="ab"/>
    <w:uiPriority w:val="99"/>
    <w:rsid w:val="00704C24"/>
    <w:pPr>
      <w:spacing w:before="100" w:beforeAutospacing="1" w:after="100" w:afterAutospacing="1"/>
      <w:jc w:val="center"/>
      <w:textAlignment w:val="center"/>
    </w:pPr>
    <w:rPr>
      <w:b/>
      <w:bCs/>
    </w:rPr>
  </w:style>
  <w:style w:type="paragraph" w:customStyle="1" w:styleId="xl764">
    <w:name w:val="xl76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5">
    <w:name w:val="xl76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6">
    <w:name w:val="xl766"/>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rPr>
  </w:style>
  <w:style w:type="paragraph" w:customStyle="1" w:styleId="xl767">
    <w:name w:val="xl76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8">
    <w:name w:val="xl76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9">
    <w:name w:val="xl769"/>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style>
  <w:style w:type="paragraph" w:customStyle="1" w:styleId="xl770">
    <w:name w:val="xl77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1">
    <w:name w:val="xl771"/>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rPr>
  </w:style>
  <w:style w:type="paragraph" w:customStyle="1" w:styleId="xl772">
    <w:name w:val="xl77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3">
    <w:name w:val="xl77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74">
    <w:name w:val="xl774"/>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style>
  <w:style w:type="paragraph" w:customStyle="1" w:styleId="xl775">
    <w:name w:val="xl775"/>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style>
  <w:style w:type="paragraph" w:customStyle="1" w:styleId="xl776">
    <w:name w:val="xl776"/>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b/>
      <w:bCs/>
    </w:rPr>
  </w:style>
  <w:style w:type="paragraph" w:customStyle="1" w:styleId="xl777">
    <w:name w:val="xl77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78">
    <w:name w:val="xl77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9">
    <w:name w:val="xl77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0">
    <w:name w:val="xl780"/>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color w:val="FF0000"/>
    </w:rPr>
  </w:style>
  <w:style w:type="paragraph" w:customStyle="1" w:styleId="xl34">
    <w:name w:val="xl3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10">
    <w:name w:val="a1"/>
    <w:basedOn w:val="ab"/>
    <w:uiPriority w:val="99"/>
    <w:rsid w:val="00704C24"/>
    <w:pPr>
      <w:spacing w:before="100" w:beforeAutospacing="1" w:after="100" w:afterAutospacing="1"/>
    </w:pPr>
  </w:style>
  <w:style w:type="paragraph" w:customStyle="1" w:styleId="a00">
    <w:name w:val="a0"/>
    <w:basedOn w:val="ab"/>
    <w:uiPriority w:val="99"/>
    <w:rsid w:val="00704C24"/>
    <w:pPr>
      <w:spacing w:before="100" w:beforeAutospacing="1" w:after="100" w:afterAutospacing="1"/>
    </w:pPr>
  </w:style>
  <w:style w:type="paragraph" w:customStyle="1" w:styleId="xl22">
    <w:name w:val="xl22"/>
    <w:basedOn w:val="ab"/>
    <w:uiPriority w:val="99"/>
    <w:semiHidden/>
    <w:rsid w:val="00704C24"/>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ffffffffff7">
    <w:name w:val="Заглавие раздела"/>
    <w:basedOn w:val="22"/>
    <w:uiPriority w:val="99"/>
    <w:semiHidden/>
    <w:rsid w:val="00704C24"/>
    <w:pPr>
      <w:keepNext w:val="0"/>
      <w:numPr>
        <w:ilvl w:val="1"/>
      </w:numPr>
      <w:tabs>
        <w:tab w:val="left" w:pos="851"/>
        <w:tab w:val="num" w:pos="1440"/>
      </w:tabs>
      <w:suppressAutoHyphens/>
      <w:spacing w:before="200" w:line="276" w:lineRule="auto"/>
      <w:ind w:hanging="360"/>
    </w:pPr>
    <w:rPr>
      <w:rFonts w:ascii="Calibri Light" w:hAnsi="Calibri Light"/>
      <w:bCs/>
      <w:color w:val="5B9BD5"/>
      <w:szCs w:val="28"/>
    </w:rPr>
  </w:style>
  <w:style w:type="paragraph" w:customStyle="1" w:styleId="1ffff5">
    <w:name w:val="Заголовок_1 Знак"/>
    <w:basedOn w:val="ab"/>
    <w:link w:val="1ffff6"/>
    <w:uiPriority w:val="99"/>
    <w:semiHidden/>
    <w:rsid w:val="00704C24"/>
    <w:pPr>
      <w:spacing w:line="360" w:lineRule="auto"/>
      <w:ind w:firstLine="709"/>
      <w:jc w:val="center"/>
    </w:pPr>
    <w:rPr>
      <w:b/>
      <w:caps/>
    </w:rPr>
  </w:style>
  <w:style w:type="character" w:customStyle="1" w:styleId="1ffff6">
    <w:name w:val="Заголовок_1 Знак Знак"/>
    <w:link w:val="1ffff5"/>
    <w:uiPriority w:val="99"/>
    <w:semiHidden/>
    <w:locked/>
    <w:rsid w:val="00704C24"/>
    <w:rPr>
      <w:rFonts w:ascii="Times New Roman" w:hAnsi="Times New Roman"/>
      <w:b/>
      <w:caps/>
      <w:sz w:val="24"/>
      <w:lang w:eastAsia="ru-RU"/>
    </w:rPr>
  </w:style>
  <w:style w:type="paragraph" w:customStyle="1" w:styleId="afffffffffffff8">
    <w:name w:val="Неразрывный основной текст"/>
    <w:basedOn w:val="afb"/>
    <w:uiPriority w:val="99"/>
    <w:semiHidden/>
    <w:rsid w:val="00704C24"/>
    <w:pPr>
      <w:keepNext/>
      <w:spacing w:after="240" w:line="240" w:lineRule="atLeast"/>
      <w:ind w:left="1080" w:firstLine="709"/>
      <w:jc w:val="both"/>
    </w:pPr>
    <w:rPr>
      <w:rFonts w:ascii="Arial" w:hAnsi="Arial" w:cs="Arial"/>
      <w:spacing w:val="-5"/>
      <w:sz w:val="20"/>
      <w:lang w:eastAsia="en-US"/>
    </w:rPr>
  </w:style>
  <w:style w:type="paragraph" w:customStyle="1" w:styleId="afffffffffffff9">
    <w:name w:val="Рисунок"/>
    <w:basedOn w:val="ab"/>
    <w:next w:val="af3"/>
    <w:uiPriority w:val="99"/>
    <w:rsid w:val="00704C24"/>
    <w:pPr>
      <w:keepNext/>
      <w:spacing w:line="360" w:lineRule="auto"/>
      <w:ind w:left="1080" w:firstLine="709"/>
      <w:jc w:val="both"/>
    </w:pPr>
    <w:rPr>
      <w:rFonts w:ascii="Arial" w:hAnsi="Arial" w:cs="Arial"/>
      <w:spacing w:val="-5"/>
    </w:rPr>
  </w:style>
  <w:style w:type="paragraph" w:customStyle="1" w:styleId="afffffffffffffa">
    <w:name w:val="Название части"/>
    <w:basedOn w:val="ab"/>
    <w:uiPriority w:val="99"/>
    <w:semiHidden/>
    <w:rsid w:val="00704C24"/>
    <w:pPr>
      <w:shd w:val="solid" w:color="auto" w:fill="auto"/>
      <w:spacing w:line="360" w:lineRule="exact"/>
      <w:ind w:firstLine="709"/>
      <w:jc w:val="center"/>
    </w:pPr>
    <w:rPr>
      <w:rFonts w:ascii="Arial" w:hAnsi="Arial" w:cs="Arial"/>
      <w:color w:val="FFFFFF"/>
      <w:spacing w:val="-16"/>
      <w:sz w:val="26"/>
      <w:szCs w:val="26"/>
    </w:rPr>
  </w:style>
  <w:style w:type="paragraph" w:customStyle="1" w:styleId="afffffffffffffb">
    <w:name w:val="Подзаголовок главы"/>
    <w:basedOn w:val="affa"/>
    <w:uiPriority w:val="99"/>
    <w:semiHidden/>
    <w:rsid w:val="00704C24"/>
    <w:pPr>
      <w:keepNext/>
      <w:keepLines/>
      <w:spacing w:before="60" w:after="120" w:line="340" w:lineRule="atLeast"/>
      <w:ind w:firstLine="709"/>
      <w:jc w:val="left"/>
    </w:pPr>
    <w:rPr>
      <w:rFonts w:ascii="Arial" w:hAnsi="Arial" w:cs="Arial"/>
      <w:b w:val="0"/>
      <w:spacing w:val="-16"/>
      <w:kern w:val="28"/>
      <w:szCs w:val="32"/>
      <w:lang w:eastAsia="en-US"/>
    </w:rPr>
  </w:style>
  <w:style w:type="paragraph" w:customStyle="1" w:styleId="afffffffffffffc">
    <w:name w:val="Название предприятия"/>
    <w:basedOn w:val="ab"/>
    <w:uiPriority w:val="99"/>
    <w:semiHidden/>
    <w:rsid w:val="00704C24"/>
    <w:pPr>
      <w:keepNext/>
      <w:keepLines/>
      <w:spacing w:line="220" w:lineRule="atLeast"/>
      <w:ind w:firstLine="709"/>
      <w:jc w:val="both"/>
    </w:pPr>
    <w:rPr>
      <w:rFonts w:ascii="Arial Black" w:hAnsi="Arial Black" w:cs="Arial Black"/>
      <w:spacing w:val="-25"/>
      <w:kern w:val="28"/>
      <w:sz w:val="32"/>
      <w:szCs w:val="32"/>
    </w:rPr>
  </w:style>
  <w:style w:type="paragraph" w:customStyle="1" w:styleId="1ffff7">
    <w:name w:val="Маркированный_1"/>
    <w:basedOn w:val="ab"/>
    <w:link w:val="1ffff8"/>
    <w:uiPriority w:val="99"/>
    <w:semiHidden/>
    <w:rsid w:val="00704C24"/>
    <w:pPr>
      <w:tabs>
        <w:tab w:val="left" w:pos="900"/>
      </w:tabs>
      <w:spacing w:line="360" w:lineRule="auto"/>
      <w:ind w:firstLine="720"/>
      <w:jc w:val="both"/>
    </w:pPr>
  </w:style>
  <w:style w:type="character" w:customStyle="1" w:styleId="1ffff8">
    <w:name w:val="Маркированный_1 Знак"/>
    <w:link w:val="1ffff7"/>
    <w:uiPriority w:val="99"/>
    <w:semiHidden/>
    <w:locked/>
    <w:rsid w:val="00704C24"/>
    <w:rPr>
      <w:rFonts w:ascii="Times New Roman" w:hAnsi="Times New Roman"/>
      <w:sz w:val="24"/>
      <w:lang w:eastAsia="ru-RU"/>
    </w:rPr>
  </w:style>
  <w:style w:type="paragraph" w:customStyle="1" w:styleId="afffffffffffffd">
    <w:name w:val="Текст таблицы"/>
    <w:basedOn w:val="ab"/>
    <w:uiPriority w:val="99"/>
    <w:rsid w:val="00704C24"/>
    <w:pPr>
      <w:spacing w:before="60" w:line="360" w:lineRule="auto"/>
      <w:ind w:firstLine="709"/>
      <w:jc w:val="both"/>
    </w:pPr>
    <w:rPr>
      <w:rFonts w:ascii="Arial" w:hAnsi="Arial" w:cs="Arial"/>
      <w:spacing w:val="-5"/>
      <w:sz w:val="16"/>
      <w:szCs w:val="16"/>
    </w:rPr>
  </w:style>
  <w:style w:type="paragraph" w:customStyle="1" w:styleId="afffffffffffffe">
    <w:name w:val="Подчеркнутый"/>
    <w:basedOn w:val="ab"/>
    <w:link w:val="affffffffffffff"/>
    <w:uiPriority w:val="99"/>
    <w:semiHidden/>
    <w:rsid w:val="00704C24"/>
    <w:pPr>
      <w:spacing w:line="360" w:lineRule="auto"/>
      <w:ind w:firstLine="709"/>
      <w:jc w:val="both"/>
    </w:pPr>
    <w:rPr>
      <w:u w:val="single"/>
    </w:rPr>
  </w:style>
  <w:style w:type="character" w:customStyle="1" w:styleId="affffffffffffff">
    <w:name w:val="Подчеркнутый Знак"/>
    <w:link w:val="afffffffffffffe"/>
    <w:uiPriority w:val="99"/>
    <w:semiHidden/>
    <w:locked/>
    <w:rsid w:val="00704C24"/>
    <w:rPr>
      <w:rFonts w:ascii="Times New Roman" w:hAnsi="Times New Roman"/>
      <w:sz w:val="24"/>
      <w:u w:val="single"/>
      <w:lang w:eastAsia="ru-RU"/>
    </w:rPr>
  </w:style>
  <w:style w:type="paragraph" w:customStyle="1" w:styleId="affffffffffffff0">
    <w:name w:val="Название документа"/>
    <w:basedOn w:val="ab"/>
    <w:uiPriority w:val="99"/>
    <w:semiHidden/>
    <w:rsid w:val="00704C24"/>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ffffffffffff1">
    <w:name w:val="Нижний колонтитул (четный)"/>
    <w:basedOn w:val="af7"/>
    <w:uiPriority w:val="99"/>
    <w:semiHidden/>
    <w:rsid w:val="00704C24"/>
    <w:pPr>
      <w:keepLines/>
      <w:pBdr>
        <w:top w:val="single" w:sz="6" w:space="2" w:color="auto"/>
      </w:pBdr>
      <w:tabs>
        <w:tab w:val="clear" w:pos="4153"/>
        <w:tab w:val="clear" w:pos="8306"/>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f2">
    <w:name w:val="Нижний колонтитул (первый)"/>
    <w:basedOn w:val="af7"/>
    <w:uiPriority w:val="99"/>
    <w:semiHidden/>
    <w:rsid w:val="00704C24"/>
    <w:pPr>
      <w:keepLines/>
      <w:pBdr>
        <w:top w:val="single" w:sz="6" w:space="2" w:color="auto"/>
      </w:pBdr>
      <w:tabs>
        <w:tab w:val="clear" w:pos="4153"/>
        <w:tab w:val="clear" w:pos="8306"/>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f3">
    <w:name w:val="Нижний колонтитул (нечетный)"/>
    <w:basedOn w:val="af7"/>
    <w:uiPriority w:val="99"/>
    <w:semiHidden/>
    <w:rsid w:val="00704C24"/>
    <w:pPr>
      <w:keepLines/>
      <w:pBdr>
        <w:top w:val="single" w:sz="6" w:space="2" w:color="auto"/>
      </w:pBdr>
      <w:tabs>
        <w:tab w:val="clear" w:pos="4153"/>
        <w:tab w:val="clear" w:pos="8306"/>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f4">
    <w:name w:val="Подзаголовок части"/>
    <w:basedOn w:val="ab"/>
    <w:next w:val="afb"/>
    <w:uiPriority w:val="99"/>
    <w:semiHidden/>
    <w:rsid w:val="00704C24"/>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fffffffffff5">
    <w:name w:val="Обратный адрес"/>
    <w:basedOn w:val="ab"/>
    <w:uiPriority w:val="99"/>
    <w:semiHidden/>
    <w:rsid w:val="00704C24"/>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rPr>
  </w:style>
  <w:style w:type="paragraph" w:customStyle="1" w:styleId="affffffffffffff6">
    <w:name w:val="Название раздела"/>
    <w:basedOn w:val="ab"/>
    <w:next w:val="afb"/>
    <w:uiPriority w:val="99"/>
    <w:semiHidden/>
    <w:rsid w:val="00704C24"/>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ffff7">
    <w:name w:val="Подзаголовок титульного листа"/>
    <w:basedOn w:val="ab"/>
    <w:next w:val="afb"/>
    <w:uiPriority w:val="99"/>
    <w:semiHidden/>
    <w:rsid w:val="00704C24"/>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ffff8">
    <w:name w:val="Надстрочный"/>
    <w:uiPriority w:val="99"/>
    <w:semiHidden/>
    <w:rsid w:val="00704C24"/>
    <w:rPr>
      <w:b/>
      <w:vertAlign w:val="superscript"/>
    </w:rPr>
  </w:style>
  <w:style w:type="paragraph" w:customStyle="1" w:styleId="affffffffffffff9">
    <w:name w:val="Обычный в таблице Знак"/>
    <w:basedOn w:val="ab"/>
    <w:link w:val="affffffffffffffa"/>
    <w:uiPriority w:val="99"/>
    <w:semiHidden/>
    <w:rsid w:val="00704C24"/>
    <w:pPr>
      <w:spacing w:line="360" w:lineRule="auto"/>
      <w:ind w:firstLine="709"/>
      <w:jc w:val="both"/>
    </w:pPr>
    <w:rPr>
      <w:sz w:val="28"/>
      <w:szCs w:val="28"/>
    </w:rPr>
  </w:style>
  <w:style w:type="character" w:customStyle="1" w:styleId="1ffff9">
    <w:name w:val="Заголовок_1 Знак Знак Знак"/>
    <w:uiPriority w:val="99"/>
    <w:semiHidden/>
    <w:rsid w:val="00704C24"/>
    <w:rPr>
      <w:b/>
      <w:caps/>
      <w:sz w:val="24"/>
      <w:lang w:val="ru-RU" w:eastAsia="ru-RU"/>
    </w:rPr>
  </w:style>
  <w:style w:type="paragraph" w:customStyle="1" w:styleId="ConsTitle">
    <w:name w:val="ConsTitle"/>
    <w:uiPriority w:val="99"/>
    <w:rsid w:val="00704C24"/>
    <w:pPr>
      <w:widowControl w:val="0"/>
      <w:autoSpaceDE w:val="0"/>
      <w:autoSpaceDN w:val="0"/>
      <w:adjustRightInd w:val="0"/>
      <w:ind w:right="19772"/>
    </w:pPr>
    <w:rPr>
      <w:rFonts w:ascii="Arial" w:eastAsia="Times New Roman" w:hAnsi="Arial" w:cs="Arial"/>
      <w:b/>
      <w:bCs/>
      <w:sz w:val="16"/>
      <w:szCs w:val="16"/>
    </w:rPr>
  </w:style>
  <w:style w:type="paragraph" w:customStyle="1" w:styleId="affffffffffffffb">
    <w:name w:val="База заголовка"/>
    <w:basedOn w:val="ab"/>
    <w:next w:val="afb"/>
    <w:uiPriority w:val="99"/>
    <w:semiHidden/>
    <w:rsid w:val="00704C24"/>
    <w:pPr>
      <w:keepNext/>
      <w:keepLines/>
      <w:spacing w:before="140" w:line="220" w:lineRule="atLeast"/>
      <w:ind w:left="1080" w:firstLine="709"/>
      <w:jc w:val="both"/>
    </w:pPr>
    <w:rPr>
      <w:rFonts w:ascii="Arial" w:hAnsi="Arial" w:cs="Arial"/>
      <w:spacing w:val="-4"/>
      <w:kern w:val="28"/>
    </w:rPr>
  </w:style>
  <w:style w:type="paragraph" w:customStyle="1" w:styleId="affffffffffffffc">
    <w:name w:val="Цитаты"/>
    <w:basedOn w:val="ab"/>
    <w:uiPriority w:val="99"/>
    <w:semiHidden/>
    <w:rsid w:val="00704C2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rPr>
  </w:style>
  <w:style w:type="paragraph" w:customStyle="1" w:styleId="affffffffffffffd">
    <w:name w:val="Заголовок части"/>
    <w:basedOn w:val="ab"/>
    <w:uiPriority w:val="99"/>
    <w:semiHidden/>
    <w:rsid w:val="00704C24"/>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ffffffffffe">
    <w:name w:val="Заголовок главы"/>
    <w:basedOn w:val="ab"/>
    <w:uiPriority w:val="99"/>
    <w:semiHidden/>
    <w:rsid w:val="00704C24"/>
    <w:pPr>
      <w:spacing w:line="360" w:lineRule="auto"/>
      <w:ind w:firstLine="709"/>
      <w:jc w:val="center"/>
    </w:pPr>
    <w:rPr>
      <w:caps/>
    </w:rPr>
  </w:style>
  <w:style w:type="paragraph" w:customStyle="1" w:styleId="afffffffffffffff">
    <w:name w:val="База сноски"/>
    <w:basedOn w:val="ab"/>
    <w:uiPriority w:val="99"/>
    <w:semiHidden/>
    <w:rsid w:val="00704C24"/>
    <w:pPr>
      <w:keepLines/>
      <w:spacing w:line="200" w:lineRule="atLeast"/>
      <w:ind w:left="1080" w:firstLine="709"/>
      <w:jc w:val="both"/>
    </w:pPr>
    <w:rPr>
      <w:rFonts w:ascii="Arial" w:hAnsi="Arial" w:cs="Arial"/>
      <w:spacing w:val="-5"/>
      <w:sz w:val="16"/>
      <w:szCs w:val="16"/>
    </w:rPr>
  </w:style>
  <w:style w:type="paragraph" w:customStyle="1" w:styleId="afffffffffffffff0">
    <w:name w:val="Заголовок титульного листа"/>
    <w:basedOn w:val="affffffffffffffb"/>
    <w:next w:val="ab"/>
    <w:uiPriority w:val="99"/>
    <w:semiHidden/>
    <w:rsid w:val="00704C2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1">
    <w:name w:val="База верхнего колонтитула"/>
    <w:basedOn w:val="ab"/>
    <w:uiPriority w:val="99"/>
    <w:semiHidden/>
    <w:rsid w:val="00704C24"/>
    <w:pPr>
      <w:keepLines/>
      <w:tabs>
        <w:tab w:val="center" w:pos="4320"/>
        <w:tab w:val="right" w:pos="8640"/>
      </w:tabs>
      <w:spacing w:line="190" w:lineRule="atLeast"/>
      <w:ind w:left="1080" w:firstLine="709"/>
      <w:jc w:val="both"/>
    </w:pPr>
    <w:rPr>
      <w:rFonts w:ascii="Arial" w:hAnsi="Arial" w:cs="Arial"/>
      <w:caps/>
      <w:spacing w:val="-5"/>
      <w:sz w:val="15"/>
      <w:szCs w:val="15"/>
    </w:rPr>
  </w:style>
  <w:style w:type="paragraph" w:customStyle="1" w:styleId="afffffffffffffff2">
    <w:name w:val="Верхний колонтитул (четный)"/>
    <w:basedOn w:val="af5"/>
    <w:uiPriority w:val="99"/>
    <w:semiHidden/>
    <w:rsid w:val="00704C24"/>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3">
    <w:name w:val="Верхний колонтитул (первый)"/>
    <w:basedOn w:val="af5"/>
    <w:uiPriority w:val="99"/>
    <w:semiHidden/>
    <w:rsid w:val="00704C24"/>
    <w:pPr>
      <w:keepLines/>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f4">
    <w:name w:val="Верхний колонтитул (нечетный)"/>
    <w:basedOn w:val="af5"/>
    <w:uiPriority w:val="99"/>
    <w:semiHidden/>
    <w:rsid w:val="00704C24"/>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5">
    <w:name w:val="База указателя"/>
    <w:basedOn w:val="ab"/>
    <w:uiPriority w:val="99"/>
    <w:semiHidden/>
    <w:rsid w:val="00704C24"/>
    <w:pPr>
      <w:spacing w:line="240" w:lineRule="atLeast"/>
      <w:ind w:left="360" w:hanging="360"/>
      <w:jc w:val="both"/>
    </w:pPr>
    <w:rPr>
      <w:rFonts w:ascii="Arial" w:hAnsi="Arial" w:cs="Arial"/>
      <w:spacing w:val="-5"/>
      <w:sz w:val="18"/>
      <w:szCs w:val="18"/>
    </w:rPr>
  </w:style>
  <w:style w:type="character" w:customStyle="1" w:styleId="afffffffffffffff6">
    <w:name w:val="Вступление"/>
    <w:uiPriority w:val="99"/>
    <w:semiHidden/>
    <w:rsid w:val="00704C24"/>
    <w:rPr>
      <w:rFonts w:ascii="Arial Black" w:hAnsi="Arial Black"/>
      <w:spacing w:val="-4"/>
      <w:sz w:val="18"/>
    </w:rPr>
  </w:style>
  <w:style w:type="character" w:customStyle="1" w:styleId="afffffffffffffff7">
    <w:name w:val="Девиз"/>
    <w:uiPriority w:val="99"/>
    <w:semiHidden/>
    <w:rsid w:val="00704C24"/>
    <w:rPr>
      <w:i/>
      <w:spacing w:val="-6"/>
      <w:sz w:val="24"/>
      <w:lang w:val="ru-RU"/>
    </w:rPr>
  </w:style>
  <w:style w:type="paragraph" w:customStyle="1" w:styleId="afffffffffffffff8">
    <w:name w:val="База оглавления"/>
    <w:basedOn w:val="ab"/>
    <w:uiPriority w:val="99"/>
    <w:semiHidden/>
    <w:rsid w:val="00704C24"/>
    <w:pPr>
      <w:tabs>
        <w:tab w:val="right" w:leader="dot" w:pos="6480"/>
      </w:tabs>
      <w:spacing w:after="240" w:line="240" w:lineRule="atLeast"/>
      <w:ind w:firstLine="709"/>
      <w:jc w:val="both"/>
    </w:pPr>
    <w:rPr>
      <w:rFonts w:ascii="Arial" w:hAnsi="Arial" w:cs="Arial"/>
      <w:spacing w:val="-5"/>
    </w:rPr>
  </w:style>
  <w:style w:type="paragraph" w:customStyle="1" w:styleId="1ffffa">
    <w:name w:val="Название объекта1"/>
    <w:basedOn w:val="ab"/>
    <w:uiPriority w:val="99"/>
    <w:rsid w:val="00704C24"/>
    <w:pPr>
      <w:spacing w:line="360" w:lineRule="auto"/>
      <w:ind w:left="1080" w:firstLine="709"/>
      <w:jc w:val="both"/>
    </w:pPr>
    <w:rPr>
      <w:rFonts w:ascii="Arial" w:hAnsi="Arial" w:cs="Arial"/>
      <w:spacing w:val="-5"/>
    </w:rPr>
  </w:style>
  <w:style w:type="paragraph" w:customStyle="1" w:styleId="1ffffb">
    <w:name w:val="Цитата1"/>
    <w:basedOn w:val="ab"/>
    <w:uiPriority w:val="99"/>
    <w:rsid w:val="00704C24"/>
    <w:pPr>
      <w:spacing w:line="360" w:lineRule="auto"/>
      <w:ind w:left="526" w:right="43" w:firstLine="709"/>
      <w:jc w:val="both"/>
    </w:pPr>
    <w:rPr>
      <w:sz w:val="28"/>
    </w:rPr>
  </w:style>
  <w:style w:type="paragraph" w:customStyle="1" w:styleId="1ffffc">
    <w:name w:val="Маркированный список1"/>
    <w:basedOn w:val="ab"/>
    <w:uiPriority w:val="99"/>
    <w:rsid w:val="00704C24"/>
    <w:pPr>
      <w:spacing w:before="100" w:beforeAutospacing="1" w:after="100" w:afterAutospacing="1" w:line="360" w:lineRule="auto"/>
      <w:ind w:firstLine="709"/>
      <w:jc w:val="both"/>
    </w:pPr>
    <w:rPr>
      <w:sz w:val="28"/>
    </w:rPr>
  </w:style>
  <w:style w:type="paragraph" w:customStyle="1" w:styleId="1ffffd">
    <w:name w:val="Нумерованный список1"/>
    <w:basedOn w:val="ab"/>
    <w:uiPriority w:val="99"/>
    <w:semiHidden/>
    <w:rsid w:val="00704C24"/>
    <w:pPr>
      <w:spacing w:before="100" w:beforeAutospacing="1" w:after="100" w:afterAutospacing="1" w:line="360" w:lineRule="auto"/>
      <w:ind w:firstLine="709"/>
      <w:jc w:val="both"/>
    </w:pPr>
    <w:rPr>
      <w:sz w:val="28"/>
    </w:rPr>
  </w:style>
  <w:style w:type="character" w:customStyle="1" w:styleId="1ffffe">
    <w:name w:val="Заголовок_1"/>
    <w:uiPriority w:val="99"/>
    <w:semiHidden/>
    <w:rsid w:val="00704C24"/>
    <w:rPr>
      <w:caps/>
    </w:rPr>
  </w:style>
  <w:style w:type="character" w:customStyle="1" w:styleId="1fffff">
    <w:name w:val="Маркированный_1 Знак Знак"/>
    <w:uiPriority w:val="99"/>
    <w:semiHidden/>
    <w:rsid w:val="00704C24"/>
    <w:rPr>
      <w:sz w:val="24"/>
      <w:lang w:val="ru-RU" w:eastAsia="ru-RU"/>
    </w:rPr>
  </w:style>
  <w:style w:type="character" w:customStyle="1" w:styleId="afffffffffffffff9">
    <w:name w:val="Подчеркнутый Знак Знак"/>
    <w:uiPriority w:val="99"/>
    <w:semiHidden/>
    <w:rsid w:val="00704C24"/>
    <w:rPr>
      <w:sz w:val="24"/>
      <w:u w:val="single"/>
      <w:lang w:val="ru-RU" w:eastAsia="ru-RU"/>
    </w:rPr>
  </w:style>
  <w:style w:type="paragraph" w:customStyle="1" w:styleId="afffffffffffffffa">
    <w:name w:val="Статья"/>
    <w:basedOn w:val="ab"/>
    <w:link w:val="afffffffffffffffb"/>
    <w:uiPriority w:val="99"/>
    <w:semiHidden/>
    <w:rsid w:val="00704C24"/>
    <w:pPr>
      <w:jc w:val="both"/>
    </w:pPr>
  </w:style>
  <w:style w:type="paragraph" w:customStyle="1" w:styleId="1fffff0">
    <w:name w:val="текст 1"/>
    <w:basedOn w:val="ab"/>
    <w:next w:val="ab"/>
    <w:uiPriority w:val="99"/>
    <w:semiHidden/>
    <w:rsid w:val="00704C24"/>
    <w:pPr>
      <w:ind w:firstLine="540"/>
      <w:jc w:val="both"/>
    </w:pPr>
  </w:style>
  <w:style w:type="paragraph" w:customStyle="1" w:styleId="afffffffffffffffc">
    <w:name w:val="Заголовок таблици"/>
    <w:basedOn w:val="1fffff0"/>
    <w:uiPriority w:val="99"/>
    <w:rsid w:val="00704C24"/>
    <w:rPr>
      <w:sz w:val="22"/>
    </w:rPr>
  </w:style>
  <w:style w:type="paragraph" w:customStyle="1" w:styleId="afffffffffffffffd">
    <w:name w:val="Номер таблици"/>
    <w:basedOn w:val="ab"/>
    <w:next w:val="ab"/>
    <w:uiPriority w:val="99"/>
    <w:semiHidden/>
    <w:rsid w:val="00704C24"/>
    <w:pPr>
      <w:jc w:val="right"/>
    </w:pPr>
    <w:rPr>
      <w:b/>
    </w:rPr>
  </w:style>
  <w:style w:type="paragraph" w:customStyle="1" w:styleId="afffffffffffffffe">
    <w:name w:val="Приложение"/>
    <w:basedOn w:val="ab"/>
    <w:next w:val="ab"/>
    <w:uiPriority w:val="99"/>
    <w:semiHidden/>
    <w:rsid w:val="00704C24"/>
    <w:pPr>
      <w:jc w:val="right"/>
    </w:pPr>
  </w:style>
  <w:style w:type="paragraph" w:customStyle="1" w:styleId="affffffffffffffff">
    <w:name w:val="Обычный по таблице"/>
    <w:basedOn w:val="ab"/>
    <w:uiPriority w:val="99"/>
    <w:semiHidden/>
    <w:rsid w:val="00704C24"/>
  </w:style>
  <w:style w:type="character" w:customStyle="1" w:styleId="affffffffffffffa">
    <w:name w:val="Обычный в таблице Знак Знак"/>
    <w:link w:val="affffffffffffff9"/>
    <w:uiPriority w:val="99"/>
    <w:semiHidden/>
    <w:locked/>
    <w:rsid w:val="00704C24"/>
    <w:rPr>
      <w:rFonts w:ascii="Times New Roman" w:hAnsi="Times New Roman"/>
      <w:sz w:val="28"/>
      <w:lang w:eastAsia="ru-RU"/>
    </w:rPr>
  </w:style>
  <w:style w:type="paragraph" w:customStyle="1" w:styleId="xl27">
    <w:name w:val="xl27"/>
    <w:basedOn w:val="ab"/>
    <w:uiPriority w:val="99"/>
    <w:rsid w:val="00704C2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8">
    <w:name w:val="xl2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b"/>
    <w:uiPriority w:val="99"/>
    <w:rsid w:val="00704C2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31">
    <w:name w:val="xl31"/>
    <w:basedOn w:val="ab"/>
    <w:uiPriority w:val="99"/>
    <w:rsid w:val="00704C2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2">
    <w:name w:val="xl3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b"/>
    <w:uiPriority w:val="99"/>
    <w:rsid w:val="00704C2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5">
    <w:name w:val="xl35"/>
    <w:basedOn w:val="ab"/>
    <w:uiPriority w:val="99"/>
    <w:rsid w:val="00704C2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6">
    <w:name w:val="xl36"/>
    <w:basedOn w:val="ab"/>
    <w:uiPriority w:val="99"/>
    <w:rsid w:val="00704C2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7">
    <w:name w:val="xl3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fff1">
    <w:name w:val="Маркированный_1 Знак Знак Знак"/>
    <w:uiPriority w:val="99"/>
    <w:semiHidden/>
    <w:rsid w:val="00704C24"/>
    <w:rPr>
      <w:sz w:val="24"/>
      <w:lang w:val="ru-RU" w:eastAsia="ru-RU"/>
    </w:rPr>
  </w:style>
  <w:style w:type="paragraph" w:customStyle="1" w:styleId="xl38">
    <w:name w:val="xl3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b"/>
    <w:uiPriority w:val="99"/>
    <w:semiHidden/>
    <w:rsid w:val="00704C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b"/>
    <w:uiPriority w:val="99"/>
    <w:semiHidden/>
    <w:rsid w:val="00704C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b"/>
    <w:uiPriority w:val="99"/>
    <w:semiHidden/>
    <w:rsid w:val="00704C24"/>
    <w:pPr>
      <w:pBdr>
        <w:left w:val="single" w:sz="4" w:space="0" w:color="auto"/>
        <w:right w:val="single" w:sz="4" w:space="0" w:color="auto"/>
      </w:pBdr>
      <w:spacing w:before="100" w:beforeAutospacing="1" w:after="100" w:afterAutospacing="1"/>
      <w:jc w:val="center"/>
    </w:pPr>
  </w:style>
  <w:style w:type="paragraph" w:customStyle="1" w:styleId="xl52">
    <w:name w:val="xl52"/>
    <w:basedOn w:val="ab"/>
    <w:uiPriority w:val="99"/>
    <w:semiHidden/>
    <w:rsid w:val="00704C24"/>
    <w:pPr>
      <w:pBdr>
        <w:left w:val="single" w:sz="4" w:space="0" w:color="auto"/>
        <w:right w:val="single" w:sz="4" w:space="0" w:color="auto"/>
      </w:pBdr>
      <w:spacing w:before="100" w:beforeAutospacing="1" w:after="100" w:afterAutospacing="1"/>
    </w:pPr>
  </w:style>
  <w:style w:type="paragraph" w:customStyle="1" w:styleId="xl54">
    <w:name w:val="xl54"/>
    <w:basedOn w:val="ab"/>
    <w:uiPriority w:val="99"/>
    <w:semiHidden/>
    <w:rsid w:val="00704C24"/>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b"/>
    <w:uiPriority w:val="99"/>
    <w:semiHidden/>
    <w:rsid w:val="00704C24"/>
    <w:pPr>
      <w:pBdr>
        <w:left w:val="single" w:sz="4" w:space="0" w:color="auto"/>
        <w:right w:val="single" w:sz="4" w:space="0" w:color="auto"/>
      </w:pBdr>
      <w:spacing w:before="100" w:beforeAutospacing="1" w:after="100" w:afterAutospacing="1"/>
    </w:pPr>
    <w:rPr>
      <w:b/>
      <w:bCs/>
    </w:rPr>
  </w:style>
  <w:style w:type="paragraph" w:customStyle="1" w:styleId="xl23">
    <w:name w:val="xl23"/>
    <w:basedOn w:val="ab"/>
    <w:uiPriority w:val="99"/>
    <w:semiHidden/>
    <w:rsid w:val="00704C24"/>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affffffffffffffff0">
    <w:name w:val="Подчеркнутый Знак Знак Знак"/>
    <w:uiPriority w:val="99"/>
    <w:semiHidden/>
    <w:rsid w:val="00704C24"/>
    <w:rPr>
      <w:sz w:val="24"/>
      <w:u w:val="single"/>
      <w:lang w:val="ru-RU" w:eastAsia="ru-RU"/>
    </w:rPr>
  </w:style>
  <w:style w:type="character" w:customStyle="1" w:styleId="1fffff2">
    <w:name w:val="Маркированный_1 Знак Знак Знак Знак"/>
    <w:uiPriority w:val="99"/>
    <w:semiHidden/>
    <w:rsid w:val="00704C24"/>
    <w:rPr>
      <w:sz w:val="24"/>
      <w:lang w:val="ru-RU" w:eastAsia="ru-RU"/>
    </w:rPr>
  </w:style>
  <w:style w:type="character" w:customStyle="1" w:styleId="2fff8">
    <w:name w:val="Знак2 Знак Знак"/>
    <w:uiPriority w:val="99"/>
    <w:semiHidden/>
    <w:rsid w:val="00704C24"/>
    <w:rPr>
      <w:b/>
      <w:sz w:val="24"/>
      <w:lang w:val="ru-RU" w:eastAsia="ru-RU"/>
    </w:rPr>
  </w:style>
  <w:style w:type="character" w:customStyle="1" w:styleId="1fffff3">
    <w:name w:val="Подчеркнутый Знак Знак1"/>
    <w:uiPriority w:val="99"/>
    <w:semiHidden/>
    <w:rsid w:val="00704C24"/>
    <w:rPr>
      <w:sz w:val="24"/>
      <w:u w:val="single"/>
      <w:lang w:val="ru-RU" w:eastAsia="ru-RU"/>
    </w:rPr>
  </w:style>
  <w:style w:type="character" w:customStyle="1" w:styleId="119">
    <w:name w:val="Знак1 Знак Знак1"/>
    <w:uiPriority w:val="99"/>
    <w:semiHidden/>
    <w:rsid w:val="00704C24"/>
    <w:rPr>
      <w:sz w:val="24"/>
      <w:lang w:val="ru-RU" w:eastAsia="ru-RU"/>
    </w:rPr>
  </w:style>
  <w:style w:type="character" w:customStyle="1" w:styleId="S40">
    <w:name w:val="S_Заголовок 4 Знак"/>
    <w:link w:val="S4"/>
    <w:uiPriority w:val="99"/>
    <w:locked/>
    <w:rsid w:val="00704C24"/>
    <w:rPr>
      <w:rFonts w:ascii="Times New Roman" w:eastAsia="Times New Roman" w:hAnsi="Times New Roman"/>
      <w:i/>
      <w:sz w:val="24"/>
      <w:szCs w:val="24"/>
    </w:rPr>
  </w:style>
  <w:style w:type="character" w:customStyle="1" w:styleId="11a">
    <w:name w:val="Маркированный_1 Знак1"/>
    <w:uiPriority w:val="99"/>
    <w:semiHidden/>
    <w:rsid w:val="00704C24"/>
    <w:rPr>
      <w:rFonts w:cs="Times New Roman"/>
    </w:rPr>
  </w:style>
  <w:style w:type="character" w:customStyle="1" w:styleId="S30">
    <w:name w:val="S_Заголовок 3 Знак Знак"/>
    <w:link w:val="S3"/>
    <w:uiPriority w:val="99"/>
    <w:locked/>
    <w:rsid w:val="00704C24"/>
    <w:rPr>
      <w:rFonts w:ascii="Times New Roman" w:eastAsia="Times New Roman" w:hAnsi="Times New Roman"/>
      <w:sz w:val="24"/>
      <w:szCs w:val="24"/>
      <w:u w:val="single"/>
    </w:rPr>
  </w:style>
  <w:style w:type="paragraph" w:customStyle="1" w:styleId="xl56">
    <w:name w:val="xl56"/>
    <w:basedOn w:val="ab"/>
    <w:uiPriority w:val="99"/>
    <w:semiHidden/>
    <w:rsid w:val="00704C24"/>
    <w:pPr>
      <w:widowControl w:val="0"/>
      <w:pBdr>
        <w:top w:val="single" w:sz="4" w:space="0" w:color="auto"/>
        <w:bottom w:val="single" w:sz="4" w:space="0" w:color="auto"/>
      </w:pBdr>
      <w:adjustRightInd w:val="0"/>
      <w:spacing w:before="100" w:beforeAutospacing="1" w:after="100" w:afterAutospacing="1"/>
      <w:jc w:val="center"/>
      <w:textAlignment w:val="baseline"/>
    </w:pPr>
  </w:style>
  <w:style w:type="paragraph" w:customStyle="1" w:styleId="xl57">
    <w:name w:val="xl57"/>
    <w:basedOn w:val="ab"/>
    <w:uiPriority w:val="99"/>
    <w:semiHidden/>
    <w:rsid w:val="00704C24"/>
    <w:pPr>
      <w:widowControl w:val="0"/>
      <w:pBdr>
        <w:top w:val="single" w:sz="4" w:space="0" w:color="auto"/>
        <w:bottom w:val="single" w:sz="4" w:space="0" w:color="auto"/>
      </w:pBdr>
      <w:adjustRightInd w:val="0"/>
      <w:spacing w:before="100" w:beforeAutospacing="1" w:after="100" w:afterAutospacing="1"/>
      <w:jc w:val="center"/>
      <w:textAlignment w:val="baseline"/>
    </w:pPr>
    <w:rPr>
      <w:i/>
      <w:iCs/>
    </w:rPr>
  </w:style>
  <w:style w:type="paragraph" w:customStyle="1" w:styleId="xl59">
    <w:name w:val="xl59"/>
    <w:basedOn w:val="ab"/>
    <w:uiPriority w:val="99"/>
    <w:rsid w:val="00704C24"/>
    <w:pPr>
      <w:widowControl w:val="0"/>
      <w:pBdr>
        <w:top w:val="single" w:sz="4" w:space="0" w:color="auto"/>
        <w:right w:val="single" w:sz="4" w:space="0" w:color="auto"/>
      </w:pBdr>
      <w:adjustRightInd w:val="0"/>
      <w:spacing w:before="100" w:beforeAutospacing="1" w:after="100" w:afterAutospacing="1"/>
      <w:jc w:val="center"/>
      <w:textAlignment w:val="center"/>
    </w:pPr>
  </w:style>
  <w:style w:type="paragraph" w:customStyle="1" w:styleId="xl60">
    <w:name w:val="xl60"/>
    <w:basedOn w:val="ab"/>
    <w:uiPriority w:val="99"/>
    <w:rsid w:val="00704C24"/>
    <w:pPr>
      <w:widowControl w:val="0"/>
      <w:pBdr>
        <w:left w:val="single" w:sz="4" w:space="0" w:color="auto"/>
      </w:pBdr>
      <w:adjustRightInd w:val="0"/>
      <w:spacing w:before="100" w:beforeAutospacing="1" w:after="100" w:afterAutospacing="1"/>
      <w:jc w:val="center"/>
      <w:textAlignment w:val="center"/>
    </w:pPr>
  </w:style>
  <w:style w:type="paragraph" w:customStyle="1" w:styleId="xl61">
    <w:name w:val="xl61"/>
    <w:basedOn w:val="ab"/>
    <w:uiPriority w:val="99"/>
    <w:rsid w:val="00704C24"/>
    <w:pPr>
      <w:widowControl w:val="0"/>
      <w:pBdr>
        <w:right w:val="single" w:sz="4" w:space="0" w:color="auto"/>
      </w:pBdr>
      <w:adjustRightInd w:val="0"/>
      <w:spacing w:before="100" w:beforeAutospacing="1" w:after="100" w:afterAutospacing="1"/>
      <w:jc w:val="center"/>
      <w:textAlignment w:val="center"/>
    </w:pPr>
  </w:style>
  <w:style w:type="paragraph" w:customStyle="1" w:styleId="xl62">
    <w:name w:val="xl62"/>
    <w:basedOn w:val="ab"/>
    <w:uiPriority w:val="99"/>
    <w:rsid w:val="00704C24"/>
    <w:pPr>
      <w:widowControl w:val="0"/>
      <w:pBdr>
        <w:left w:val="single" w:sz="4" w:space="0" w:color="auto"/>
        <w:bottom w:val="single" w:sz="4" w:space="0" w:color="auto"/>
      </w:pBdr>
      <w:adjustRightInd w:val="0"/>
      <w:spacing w:before="100" w:beforeAutospacing="1" w:after="100" w:afterAutospacing="1"/>
      <w:jc w:val="center"/>
      <w:textAlignment w:val="center"/>
    </w:pPr>
  </w:style>
  <w:style w:type="character" w:customStyle="1" w:styleId="1fffff4">
    <w:name w:val="Заголовок_1 Знак Знак Знак Знак"/>
    <w:uiPriority w:val="99"/>
    <w:rsid w:val="00704C24"/>
    <w:rPr>
      <w:b/>
      <w:caps/>
      <w:sz w:val="24"/>
      <w:lang w:val="ru-RU" w:eastAsia="ru-RU"/>
    </w:rPr>
  </w:style>
  <w:style w:type="paragraph" w:customStyle="1" w:styleId="1fffff5">
    <w:name w:val="Таблица 1 + Обычный"/>
    <w:basedOn w:val="ab"/>
    <w:autoRedefine/>
    <w:uiPriority w:val="99"/>
    <w:rsid w:val="00704C24"/>
    <w:pPr>
      <w:shd w:val="clear" w:color="auto" w:fill="FFFFFF"/>
      <w:spacing w:line="360" w:lineRule="auto"/>
      <w:ind w:left="540" w:right="76"/>
      <w:jc w:val="center"/>
    </w:pPr>
    <w:rPr>
      <w:spacing w:val="2"/>
    </w:rPr>
  </w:style>
  <w:style w:type="paragraph" w:customStyle="1" w:styleId="11">
    <w:name w:val="Рисунок 1 + Обычный"/>
    <w:basedOn w:val="ab"/>
    <w:autoRedefine/>
    <w:uiPriority w:val="99"/>
    <w:rsid w:val="00704C24"/>
    <w:pPr>
      <w:numPr>
        <w:numId w:val="34"/>
      </w:numPr>
      <w:spacing w:line="360" w:lineRule="auto"/>
      <w:jc w:val="right"/>
    </w:pPr>
    <w:rPr>
      <w:u w:val="single"/>
    </w:rPr>
  </w:style>
  <w:style w:type="paragraph" w:customStyle="1" w:styleId="-21">
    <w:name w:val="УГТП-Заголовок 2"/>
    <w:basedOn w:val="ab"/>
    <w:uiPriority w:val="99"/>
    <w:semiHidden/>
    <w:rsid w:val="00704C24"/>
    <w:pPr>
      <w:spacing w:before="240"/>
      <w:ind w:left="284" w:right="284" w:firstLine="851"/>
      <w:jc w:val="both"/>
    </w:pPr>
    <w:rPr>
      <w:rFonts w:ascii="Arial" w:hAnsi="Arial" w:cs="Arial"/>
      <w:b/>
      <w:sz w:val="28"/>
      <w:szCs w:val="28"/>
    </w:rPr>
  </w:style>
  <w:style w:type="paragraph" w:customStyle="1" w:styleId="Sf2">
    <w:name w:val="S_Обычный с подчеркиванием"/>
    <w:basedOn w:val="ab"/>
    <w:link w:val="Sf3"/>
    <w:uiPriority w:val="99"/>
    <w:rsid w:val="00704C24"/>
    <w:pPr>
      <w:spacing w:line="360" w:lineRule="auto"/>
      <w:ind w:firstLine="709"/>
      <w:jc w:val="both"/>
    </w:pPr>
    <w:rPr>
      <w:u w:val="single"/>
    </w:rPr>
  </w:style>
  <w:style w:type="character" w:customStyle="1" w:styleId="Sf3">
    <w:name w:val="S_Обычный с подчеркиванием Знак"/>
    <w:link w:val="Sf2"/>
    <w:uiPriority w:val="99"/>
    <w:locked/>
    <w:rsid w:val="00704C24"/>
    <w:rPr>
      <w:rFonts w:ascii="Times New Roman" w:hAnsi="Times New Roman"/>
      <w:sz w:val="24"/>
      <w:u w:val="single"/>
      <w:lang w:eastAsia="ru-RU"/>
    </w:rPr>
  </w:style>
  <w:style w:type="character" w:customStyle="1" w:styleId="S10">
    <w:name w:val="S_Маркированный Знак Знак1"/>
    <w:uiPriority w:val="99"/>
    <w:rsid w:val="00704C24"/>
    <w:rPr>
      <w:sz w:val="24"/>
      <w:lang w:val="ru-RU" w:eastAsia="ru-RU"/>
    </w:rPr>
  </w:style>
  <w:style w:type="character" w:customStyle="1" w:styleId="S31">
    <w:name w:val="S_Заголовок 3 Знак"/>
    <w:uiPriority w:val="99"/>
    <w:rsid w:val="00704C24"/>
    <w:rPr>
      <w:sz w:val="24"/>
      <w:u w:val="single"/>
      <w:lang w:val="ru-RU" w:eastAsia="ru-RU"/>
    </w:rPr>
  </w:style>
  <w:style w:type="paragraph" w:customStyle="1" w:styleId="S01">
    <w:name w:val="Стиль S_Маркированный+Обычеый + Первая строка:  0 см"/>
    <w:basedOn w:val="ab"/>
    <w:autoRedefine/>
    <w:uiPriority w:val="99"/>
    <w:rsid w:val="00704C24"/>
    <w:pPr>
      <w:tabs>
        <w:tab w:val="left" w:pos="1080"/>
      </w:tabs>
      <w:spacing w:line="360" w:lineRule="auto"/>
      <w:ind w:firstLine="720"/>
      <w:jc w:val="both"/>
    </w:pPr>
  </w:style>
  <w:style w:type="character" w:customStyle="1" w:styleId="ConsNonformat0">
    <w:name w:val="ConsNonformat Знак"/>
    <w:link w:val="ConsNonformat"/>
    <w:uiPriority w:val="99"/>
    <w:locked/>
    <w:rsid w:val="00704C24"/>
    <w:rPr>
      <w:rFonts w:ascii="Courier New" w:hAnsi="Courier New"/>
      <w:snapToGrid w:val="0"/>
      <w:sz w:val="22"/>
      <w:lang w:eastAsia="ru-RU"/>
    </w:rPr>
  </w:style>
  <w:style w:type="paragraph" w:customStyle="1" w:styleId="affffffffffffffff1">
    <w:name w:val="Заголовок таблицы + Обычный"/>
    <w:basedOn w:val="S6"/>
    <w:autoRedefine/>
    <w:uiPriority w:val="99"/>
    <w:rsid w:val="00704C24"/>
    <w:pPr>
      <w:spacing w:line="360" w:lineRule="auto"/>
      <w:jc w:val="center"/>
    </w:pPr>
    <w:rPr>
      <w:u w:val="single"/>
      <w:lang w:eastAsia="ru-RU"/>
    </w:rPr>
  </w:style>
  <w:style w:type="paragraph" w:customStyle="1" w:styleId="11b">
    <w:name w:val="Заголовок 1.1"/>
    <w:basedOn w:val="ab"/>
    <w:uiPriority w:val="99"/>
    <w:rsid w:val="00704C24"/>
    <w:pPr>
      <w:keepNext/>
      <w:keepLines/>
      <w:spacing w:before="40" w:after="40" w:line="360" w:lineRule="auto"/>
      <w:jc w:val="center"/>
    </w:pPr>
    <w:rPr>
      <w:b/>
      <w:bCs/>
      <w:sz w:val="26"/>
    </w:rPr>
  </w:style>
  <w:style w:type="character" w:customStyle="1" w:styleId="afffffffffffffffb">
    <w:name w:val="Статья Знак"/>
    <w:link w:val="afffffffffffffffa"/>
    <w:uiPriority w:val="99"/>
    <w:semiHidden/>
    <w:locked/>
    <w:rsid w:val="00704C24"/>
    <w:rPr>
      <w:rFonts w:ascii="Times New Roman" w:hAnsi="Times New Roman"/>
      <w:sz w:val="24"/>
      <w:lang w:eastAsia="ru-RU"/>
    </w:rPr>
  </w:style>
  <w:style w:type="character" w:customStyle="1" w:styleId="127">
    <w:name w:val="Заголовок_12"/>
    <w:uiPriority w:val="99"/>
    <w:rsid w:val="00704C24"/>
    <w:rPr>
      <w:b/>
    </w:rPr>
  </w:style>
  <w:style w:type="character" w:customStyle="1" w:styleId="218">
    <w:name w:val="Знак2 Знак1"/>
    <w:aliases w:val="Знак2 Знак Знак Знак1"/>
    <w:uiPriority w:val="99"/>
    <w:rsid w:val="00704C24"/>
    <w:rPr>
      <w:b/>
      <w:sz w:val="24"/>
      <w:lang w:val="ru-RU" w:eastAsia="ru-RU"/>
    </w:rPr>
  </w:style>
  <w:style w:type="character" w:customStyle="1" w:styleId="Sf4">
    <w:name w:val="S_Маркированный Знак Знак"/>
    <w:uiPriority w:val="99"/>
    <w:rsid w:val="00704C24"/>
    <w:rPr>
      <w:sz w:val="24"/>
      <w:lang w:val="ru-RU" w:eastAsia="ru-RU"/>
    </w:rPr>
  </w:style>
  <w:style w:type="character" w:customStyle="1" w:styleId="3ff6">
    <w:name w:val="Знак3 Знак Знак Знак"/>
    <w:uiPriority w:val="99"/>
    <w:semiHidden/>
    <w:rsid w:val="00704C24"/>
    <w:rPr>
      <w:b/>
      <w:sz w:val="24"/>
      <w:u w:val="single"/>
      <w:lang w:val="ru-RU" w:eastAsia="ru-RU"/>
    </w:rPr>
  </w:style>
  <w:style w:type="character" w:customStyle="1" w:styleId="1fffff6">
    <w:name w:val="Обычный в таблице Знак Знак1"/>
    <w:uiPriority w:val="99"/>
    <w:semiHidden/>
    <w:rsid w:val="00704C24"/>
    <w:rPr>
      <w:sz w:val="24"/>
      <w:lang w:val="ru-RU" w:eastAsia="ru-RU"/>
    </w:rPr>
  </w:style>
  <w:style w:type="character" w:customStyle="1" w:styleId="affffffffffffffff2">
    <w:name w:val="Подчеркнутый Знак Знак Знак Знак"/>
    <w:uiPriority w:val="99"/>
    <w:semiHidden/>
    <w:rsid w:val="00704C24"/>
    <w:rPr>
      <w:sz w:val="24"/>
      <w:u w:val="single"/>
      <w:lang w:val="ru-RU" w:eastAsia="ru-RU"/>
    </w:rPr>
  </w:style>
  <w:style w:type="character" w:customStyle="1" w:styleId="1fffff7">
    <w:name w:val="Маркированный_1 Знак Знак Знак Знак Знак"/>
    <w:uiPriority w:val="99"/>
    <w:semiHidden/>
    <w:rsid w:val="00704C24"/>
    <w:rPr>
      <w:sz w:val="24"/>
      <w:lang w:val="ru-RU" w:eastAsia="ru-RU"/>
    </w:rPr>
  </w:style>
  <w:style w:type="character" w:customStyle="1" w:styleId="2fff9">
    <w:name w:val="Знак2 Знак Знак Знак"/>
    <w:uiPriority w:val="99"/>
    <w:semiHidden/>
    <w:rsid w:val="00704C24"/>
    <w:rPr>
      <w:b/>
      <w:sz w:val="24"/>
      <w:lang w:val="ru-RU" w:eastAsia="ru-RU"/>
    </w:rPr>
  </w:style>
  <w:style w:type="character" w:customStyle="1" w:styleId="134">
    <w:name w:val="Знак1 Знак Знак Знак3"/>
    <w:uiPriority w:val="99"/>
    <w:semiHidden/>
    <w:rsid w:val="00704C24"/>
    <w:rPr>
      <w:sz w:val="24"/>
      <w:lang w:val="ru-RU" w:eastAsia="ru-RU"/>
    </w:rPr>
  </w:style>
  <w:style w:type="character" w:customStyle="1" w:styleId="1fffff8">
    <w:name w:val="Заголовок_1 Знак Знак Знак Знак Знак"/>
    <w:uiPriority w:val="99"/>
    <w:semiHidden/>
    <w:rsid w:val="00704C24"/>
    <w:rPr>
      <w:b/>
      <w:caps/>
      <w:sz w:val="24"/>
      <w:lang w:val="ru-RU" w:eastAsia="ru-RU"/>
    </w:rPr>
  </w:style>
  <w:style w:type="paragraph" w:customStyle="1" w:styleId="Sf5">
    <w:name w:val="S_Заголовок таблицы"/>
    <w:basedOn w:val="S6"/>
    <w:link w:val="Sf6"/>
    <w:uiPriority w:val="99"/>
    <w:rsid w:val="00704C24"/>
    <w:pPr>
      <w:spacing w:line="360" w:lineRule="auto"/>
      <w:jc w:val="center"/>
    </w:pPr>
    <w:rPr>
      <w:u w:val="single"/>
      <w:lang w:eastAsia="ru-RU"/>
    </w:rPr>
  </w:style>
  <w:style w:type="paragraph" w:customStyle="1" w:styleId="Sf7">
    <w:name w:val="S_Таблица"/>
    <w:basedOn w:val="ab"/>
    <w:link w:val="Sf8"/>
    <w:autoRedefine/>
    <w:uiPriority w:val="99"/>
    <w:rsid w:val="00704C24"/>
    <w:pPr>
      <w:spacing w:line="360" w:lineRule="auto"/>
      <w:ind w:right="-6"/>
      <w:jc w:val="right"/>
    </w:pPr>
  </w:style>
  <w:style w:type="paragraph" w:customStyle="1" w:styleId="15">
    <w:name w:val="Рисунок 1"/>
    <w:basedOn w:val="S6"/>
    <w:autoRedefine/>
    <w:uiPriority w:val="99"/>
    <w:rsid w:val="00704C24"/>
    <w:pPr>
      <w:numPr>
        <w:numId w:val="35"/>
      </w:numPr>
      <w:tabs>
        <w:tab w:val="clear" w:pos="2835"/>
      </w:tabs>
      <w:spacing w:line="360" w:lineRule="auto"/>
      <w:ind w:left="720" w:hanging="360"/>
      <w:jc w:val="right"/>
    </w:pPr>
    <w:rPr>
      <w:lang w:eastAsia="ru-RU"/>
    </w:rPr>
  </w:style>
  <w:style w:type="character" w:customStyle="1" w:styleId="Sf6">
    <w:name w:val="S_Заголовок таблицы Знак"/>
    <w:link w:val="Sf5"/>
    <w:uiPriority w:val="99"/>
    <w:locked/>
    <w:rsid w:val="00704C24"/>
    <w:rPr>
      <w:rFonts w:ascii="Times New Roman" w:hAnsi="Times New Roman"/>
      <w:sz w:val="24"/>
      <w:u w:val="single"/>
      <w:lang w:eastAsia="ru-RU"/>
    </w:rPr>
  </w:style>
  <w:style w:type="paragraph" w:customStyle="1" w:styleId="affffffffffffffff3">
    <w:name w:val="Маркированный текст"/>
    <w:basedOn w:val="ab"/>
    <w:uiPriority w:val="99"/>
    <w:rsid w:val="00704C24"/>
    <w:pPr>
      <w:tabs>
        <w:tab w:val="num" w:pos="240"/>
        <w:tab w:val="num" w:pos="1429"/>
      </w:tabs>
      <w:jc w:val="both"/>
    </w:pPr>
    <w:rPr>
      <w:rFonts w:ascii="Arial" w:hAnsi="Arial" w:cs="Arial"/>
    </w:rPr>
  </w:style>
  <w:style w:type="character" w:customStyle="1" w:styleId="Sf8">
    <w:name w:val="S_Таблица Знак"/>
    <w:link w:val="Sf7"/>
    <w:uiPriority w:val="99"/>
    <w:locked/>
    <w:rsid w:val="00704C24"/>
    <w:rPr>
      <w:rFonts w:ascii="Times New Roman" w:hAnsi="Times New Roman"/>
      <w:sz w:val="24"/>
      <w:lang w:eastAsia="ru-RU"/>
    </w:rPr>
  </w:style>
  <w:style w:type="paragraph" w:customStyle="1" w:styleId="affffffffffffffff4">
    <w:name w:val="В таблице"/>
    <w:basedOn w:val="ab"/>
    <w:uiPriority w:val="99"/>
    <w:rsid w:val="00704C24"/>
    <w:pPr>
      <w:spacing w:line="360" w:lineRule="auto"/>
      <w:jc w:val="center"/>
    </w:pPr>
  </w:style>
  <w:style w:type="paragraph" w:customStyle="1" w:styleId="S11">
    <w:name w:val="S_Таблица 1"/>
    <w:basedOn w:val="S6"/>
    <w:autoRedefine/>
    <w:uiPriority w:val="99"/>
    <w:rsid w:val="00704C24"/>
    <w:pPr>
      <w:spacing w:line="360" w:lineRule="auto"/>
      <w:ind w:left="2325" w:hanging="1605"/>
      <w:jc w:val="right"/>
    </w:pPr>
    <w:rPr>
      <w:lang w:eastAsia="ru-RU"/>
    </w:rPr>
  </w:style>
  <w:style w:type="paragraph" w:customStyle="1" w:styleId="affffffffffffffff5">
    <w:name w:val="Отступ"/>
    <w:basedOn w:val="ab"/>
    <w:uiPriority w:val="99"/>
    <w:rsid w:val="00704C24"/>
    <w:pPr>
      <w:tabs>
        <w:tab w:val="num" w:pos="1429"/>
      </w:tabs>
      <w:ind w:left="1134"/>
      <w:jc w:val="both"/>
    </w:pPr>
    <w:rPr>
      <w:rFonts w:ascii="Arial" w:hAnsi="Arial" w:cs="Arial"/>
    </w:rPr>
  </w:style>
  <w:style w:type="paragraph" w:customStyle="1" w:styleId="text1">
    <w:name w:val="text1"/>
    <w:basedOn w:val="ab"/>
    <w:uiPriority w:val="99"/>
    <w:rsid w:val="00704C24"/>
    <w:pPr>
      <w:spacing w:before="100" w:beforeAutospacing="1" w:after="127" w:line="288" w:lineRule="auto"/>
      <w:ind w:firstLine="153"/>
    </w:pPr>
  </w:style>
  <w:style w:type="paragraph" w:customStyle="1" w:styleId="OTCHET00">
    <w:name w:val="OTCHET_00"/>
    <w:basedOn w:val="29"/>
    <w:uiPriority w:val="99"/>
    <w:rsid w:val="00704C24"/>
    <w:pPr>
      <w:tabs>
        <w:tab w:val="clear" w:pos="1174"/>
        <w:tab w:val="left" w:pos="709"/>
        <w:tab w:val="left" w:pos="3402"/>
      </w:tabs>
      <w:spacing w:line="360" w:lineRule="auto"/>
      <w:ind w:firstLine="0"/>
      <w:jc w:val="both"/>
    </w:pPr>
    <w:rPr>
      <w:rFonts w:ascii="NTTimes/Cyrillic" w:hAnsi="NTTimes/Cyrillic"/>
    </w:rPr>
  </w:style>
  <w:style w:type="paragraph" w:customStyle="1" w:styleId="Style21">
    <w:name w:val="Style21"/>
    <w:basedOn w:val="ab"/>
    <w:uiPriority w:val="99"/>
    <w:rsid w:val="00704C24"/>
    <w:pPr>
      <w:widowControl w:val="0"/>
      <w:autoSpaceDE w:val="0"/>
      <w:autoSpaceDN w:val="0"/>
      <w:adjustRightInd w:val="0"/>
    </w:pPr>
  </w:style>
  <w:style w:type="paragraph" w:customStyle="1" w:styleId="Style22">
    <w:name w:val="Style22"/>
    <w:basedOn w:val="ab"/>
    <w:uiPriority w:val="99"/>
    <w:rsid w:val="00704C24"/>
    <w:pPr>
      <w:widowControl w:val="0"/>
      <w:autoSpaceDE w:val="0"/>
      <w:autoSpaceDN w:val="0"/>
      <w:adjustRightInd w:val="0"/>
    </w:pPr>
  </w:style>
  <w:style w:type="paragraph" w:customStyle="1" w:styleId="Style23">
    <w:name w:val="Style23"/>
    <w:basedOn w:val="ab"/>
    <w:uiPriority w:val="99"/>
    <w:rsid w:val="00704C24"/>
    <w:pPr>
      <w:widowControl w:val="0"/>
      <w:autoSpaceDE w:val="0"/>
      <w:autoSpaceDN w:val="0"/>
      <w:adjustRightInd w:val="0"/>
    </w:pPr>
  </w:style>
  <w:style w:type="paragraph" w:customStyle="1" w:styleId="Style27">
    <w:name w:val="Style27"/>
    <w:basedOn w:val="ab"/>
    <w:uiPriority w:val="99"/>
    <w:rsid w:val="00704C24"/>
    <w:pPr>
      <w:widowControl w:val="0"/>
      <w:autoSpaceDE w:val="0"/>
      <w:autoSpaceDN w:val="0"/>
      <w:adjustRightInd w:val="0"/>
    </w:pPr>
  </w:style>
  <w:style w:type="paragraph" w:customStyle="1" w:styleId="Style32">
    <w:name w:val="Style32"/>
    <w:basedOn w:val="ab"/>
    <w:uiPriority w:val="99"/>
    <w:rsid w:val="00704C24"/>
    <w:pPr>
      <w:widowControl w:val="0"/>
      <w:autoSpaceDE w:val="0"/>
      <w:autoSpaceDN w:val="0"/>
      <w:adjustRightInd w:val="0"/>
    </w:pPr>
  </w:style>
  <w:style w:type="paragraph" w:customStyle="1" w:styleId="Style35">
    <w:name w:val="Style35"/>
    <w:basedOn w:val="ab"/>
    <w:uiPriority w:val="99"/>
    <w:rsid w:val="00704C24"/>
    <w:pPr>
      <w:widowControl w:val="0"/>
      <w:autoSpaceDE w:val="0"/>
      <w:autoSpaceDN w:val="0"/>
      <w:adjustRightInd w:val="0"/>
    </w:pPr>
  </w:style>
  <w:style w:type="character" w:customStyle="1" w:styleId="FontStyle163">
    <w:name w:val="Font Style163"/>
    <w:uiPriority w:val="99"/>
    <w:rsid w:val="00704C24"/>
    <w:rPr>
      <w:rFonts w:ascii="Times New Roman" w:hAnsi="Times New Roman"/>
      <w:sz w:val="22"/>
    </w:rPr>
  </w:style>
  <w:style w:type="paragraph" w:customStyle="1" w:styleId="Style39">
    <w:name w:val="Style39"/>
    <w:basedOn w:val="ab"/>
    <w:uiPriority w:val="99"/>
    <w:rsid w:val="00704C24"/>
    <w:pPr>
      <w:widowControl w:val="0"/>
      <w:autoSpaceDE w:val="0"/>
      <w:autoSpaceDN w:val="0"/>
      <w:adjustRightInd w:val="0"/>
    </w:pPr>
  </w:style>
  <w:style w:type="paragraph" w:customStyle="1" w:styleId="Style46">
    <w:name w:val="Style46"/>
    <w:basedOn w:val="ab"/>
    <w:uiPriority w:val="99"/>
    <w:rsid w:val="00704C24"/>
    <w:pPr>
      <w:widowControl w:val="0"/>
      <w:autoSpaceDE w:val="0"/>
      <w:autoSpaceDN w:val="0"/>
      <w:adjustRightInd w:val="0"/>
    </w:pPr>
  </w:style>
  <w:style w:type="character" w:customStyle="1" w:styleId="FontStyle83">
    <w:name w:val="Font Style83"/>
    <w:uiPriority w:val="99"/>
    <w:rsid w:val="00704C24"/>
    <w:rPr>
      <w:rFonts w:ascii="Times New Roman" w:hAnsi="Times New Roman"/>
      <w:sz w:val="26"/>
    </w:rPr>
  </w:style>
  <w:style w:type="paragraph" w:customStyle="1" w:styleId="Style4">
    <w:name w:val="Style4"/>
    <w:basedOn w:val="ab"/>
    <w:uiPriority w:val="99"/>
    <w:rsid w:val="00704C24"/>
    <w:pPr>
      <w:widowControl w:val="0"/>
      <w:autoSpaceDE w:val="0"/>
      <w:autoSpaceDN w:val="0"/>
      <w:adjustRightInd w:val="0"/>
    </w:pPr>
  </w:style>
  <w:style w:type="paragraph" w:customStyle="1" w:styleId="Style6">
    <w:name w:val="Style6"/>
    <w:basedOn w:val="ab"/>
    <w:uiPriority w:val="99"/>
    <w:rsid w:val="00704C24"/>
    <w:pPr>
      <w:widowControl w:val="0"/>
      <w:autoSpaceDE w:val="0"/>
      <w:autoSpaceDN w:val="0"/>
      <w:adjustRightInd w:val="0"/>
    </w:pPr>
  </w:style>
  <w:style w:type="paragraph" w:customStyle="1" w:styleId="Style29">
    <w:name w:val="Style29"/>
    <w:basedOn w:val="ab"/>
    <w:uiPriority w:val="99"/>
    <w:rsid w:val="00704C24"/>
    <w:pPr>
      <w:widowControl w:val="0"/>
      <w:autoSpaceDE w:val="0"/>
      <w:autoSpaceDN w:val="0"/>
      <w:adjustRightInd w:val="0"/>
    </w:pPr>
  </w:style>
  <w:style w:type="paragraph" w:customStyle="1" w:styleId="Style37">
    <w:name w:val="Style37"/>
    <w:basedOn w:val="ab"/>
    <w:uiPriority w:val="99"/>
    <w:rsid w:val="00704C24"/>
    <w:pPr>
      <w:widowControl w:val="0"/>
      <w:autoSpaceDE w:val="0"/>
      <w:autoSpaceDN w:val="0"/>
      <w:adjustRightInd w:val="0"/>
    </w:pPr>
  </w:style>
  <w:style w:type="character" w:customStyle="1" w:styleId="FontStyle90">
    <w:name w:val="Font Style90"/>
    <w:uiPriority w:val="99"/>
    <w:rsid w:val="00704C24"/>
    <w:rPr>
      <w:rFonts w:ascii="Times New Roman" w:hAnsi="Times New Roman"/>
      <w:sz w:val="16"/>
    </w:rPr>
  </w:style>
  <w:style w:type="paragraph" w:customStyle="1" w:styleId="Style11">
    <w:name w:val="Style11"/>
    <w:basedOn w:val="ab"/>
    <w:uiPriority w:val="99"/>
    <w:rsid w:val="00704C24"/>
    <w:pPr>
      <w:widowControl w:val="0"/>
      <w:autoSpaceDE w:val="0"/>
      <w:autoSpaceDN w:val="0"/>
      <w:adjustRightInd w:val="0"/>
    </w:pPr>
  </w:style>
  <w:style w:type="paragraph" w:customStyle="1" w:styleId="Style28">
    <w:name w:val="Style28"/>
    <w:basedOn w:val="ab"/>
    <w:uiPriority w:val="99"/>
    <w:rsid w:val="00704C24"/>
    <w:pPr>
      <w:widowControl w:val="0"/>
      <w:autoSpaceDE w:val="0"/>
      <w:autoSpaceDN w:val="0"/>
      <w:adjustRightInd w:val="0"/>
    </w:pPr>
  </w:style>
  <w:style w:type="paragraph" w:customStyle="1" w:styleId="Style44">
    <w:name w:val="Style44"/>
    <w:basedOn w:val="ab"/>
    <w:uiPriority w:val="99"/>
    <w:rsid w:val="00704C24"/>
    <w:pPr>
      <w:widowControl w:val="0"/>
      <w:autoSpaceDE w:val="0"/>
      <w:autoSpaceDN w:val="0"/>
      <w:adjustRightInd w:val="0"/>
    </w:pPr>
  </w:style>
  <w:style w:type="paragraph" w:customStyle="1" w:styleId="Style20">
    <w:name w:val="Style2"/>
    <w:basedOn w:val="ab"/>
    <w:uiPriority w:val="99"/>
    <w:rsid w:val="00704C24"/>
    <w:pPr>
      <w:widowControl w:val="0"/>
      <w:autoSpaceDE w:val="0"/>
      <w:autoSpaceDN w:val="0"/>
      <w:adjustRightInd w:val="0"/>
    </w:pPr>
  </w:style>
  <w:style w:type="paragraph" w:customStyle="1" w:styleId="Style16">
    <w:name w:val="Style16"/>
    <w:basedOn w:val="ab"/>
    <w:uiPriority w:val="99"/>
    <w:rsid w:val="00704C24"/>
    <w:pPr>
      <w:widowControl w:val="0"/>
      <w:autoSpaceDE w:val="0"/>
      <w:autoSpaceDN w:val="0"/>
      <w:adjustRightInd w:val="0"/>
    </w:pPr>
  </w:style>
  <w:style w:type="paragraph" w:customStyle="1" w:styleId="Style42">
    <w:name w:val="Style42"/>
    <w:basedOn w:val="ab"/>
    <w:uiPriority w:val="99"/>
    <w:rsid w:val="00704C24"/>
    <w:pPr>
      <w:widowControl w:val="0"/>
      <w:autoSpaceDE w:val="0"/>
      <w:autoSpaceDN w:val="0"/>
      <w:adjustRightInd w:val="0"/>
    </w:pPr>
  </w:style>
  <w:style w:type="paragraph" w:customStyle="1" w:styleId="Style47">
    <w:name w:val="Style47"/>
    <w:basedOn w:val="ab"/>
    <w:uiPriority w:val="99"/>
    <w:rsid w:val="00704C24"/>
    <w:pPr>
      <w:widowControl w:val="0"/>
      <w:autoSpaceDE w:val="0"/>
      <w:autoSpaceDN w:val="0"/>
      <w:adjustRightInd w:val="0"/>
    </w:pPr>
  </w:style>
  <w:style w:type="character" w:customStyle="1" w:styleId="FontStyle79">
    <w:name w:val="Font Style79"/>
    <w:uiPriority w:val="99"/>
    <w:rsid w:val="00704C24"/>
    <w:rPr>
      <w:rFonts w:ascii="Times New Roman" w:hAnsi="Times New Roman"/>
      <w:sz w:val="26"/>
    </w:rPr>
  </w:style>
  <w:style w:type="character" w:customStyle="1" w:styleId="FontStyle80">
    <w:name w:val="Font Style80"/>
    <w:uiPriority w:val="99"/>
    <w:rsid w:val="00704C24"/>
    <w:rPr>
      <w:rFonts w:ascii="Times New Roman" w:hAnsi="Times New Roman"/>
      <w:sz w:val="24"/>
    </w:rPr>
  </w:style>
  <w:style w:type="character" w:customStyle="1" w:styleId="FontStyle81">
    <w:name w:val="Font Style81"/>
    <w:uiPriority w:val="99"/>
    <w:rsid w:val="00704C24"/>
    <w:rPr>
      <w:rFonts w:ascii="Times New Roman" w:hAnsi="Times New Roman"/>
      <w:sz w:val="12"/>
    </w:rPr>
  </w:style>
  <w:style w:type="character" w:customStyle="1" w:styleId="FontStyle87">
    <w:name w:val="Font Style87"/>
    <w:uiPriority w:val="99"/>
    <w:rsid w:val="00704C24"/>
    <w:rPr>
      <w:rFonts w:ascii="Times New Roman" w:hAnsi="Times New Roman"/>
      <w:b/>
      <w:sz w:val="22"/>
    </w:rPr>
  </w:style>
  <w:style w:type="character" w:customStyle="1" w:styleId="FontStyle91">
    <w:name w:val="Font Style91"/>
    <w:uiPriority w:val="99"/>
    <w:rsid w:val="00704C24"/>
    <w:rPr>
      <w:rFonts w:ascii="Times New Roman" w:hAnsi="Times New Roman"/>
      <w:sz w:val="20"/>
    </w:rPr>
  </w:style>
  <w:style w:type="paragraph" w:customStyle="1" w:styleId="Style41">
    <w:name w:val="Style41"/>
    <w:basedOn w:val="ab"/>
    <w:uiPriority w:val="99"/>
    <w:rsid w:val="00704C24"/>
    <w:pPr>
      <w:widowControl w:val="0"/>
      <w:autoSpaceDE w:val="0"/>
      <w:autoSpaceDN w:val="0"/>
      <w:adjustRightInd w:val="0"/>
    </w:pPr>
  </w:style>
  <w:style w:type="character" w:customStyle="1" w:styleId="FontStyle86">
    <w:name w:val="Font Style86"/>
    <w:uiPriority w:val="99"/>
    <w:rsid w:val="00704C24"/>
    <w:rPr>
      <w:rFonts w:ascii="Times New Roman" w:hAnsi="Times New Roman"/>
      <w:b/>
      <w:spacing w:val="20"/>
      <w:sz w:val="12"/>
    </w:rPr>
  </w:style>
  <w:style w:type="paragraph" w:customStyle="1" w:styleId="Style180">
    <w:name w:val="Style18"/>
    <w:basedOn w:val="ab"/>
    <w:uiPriority w:val="99"/>
    <w:rsid w:val="00704C24"/>
    <w:pPr>
      <w:widowControl w:val="0"/>
      <w:autoSpaceDE w:val="0"/>
      <w:autoSpaceDN w:val="0"/>
      <w:adjustRightInd w:val="0"/>
    </w:pPr>
  </w:style>
  <w:style w:type="paragraph" w:customStyle="1" w:styleId="Style34">
    <w:name w:val="Style34"/>
    <w:basedOn w:val="ab"/>
    <w:uiPriority w:val="99"/>
    <w:rsid w:val="00704C24"/>
    <w:pPr>
      <w:widowControl w:val="0"/>
      <w:autoSpaceDE w:val="0"/>
      <w:autoSpaceDN w:val="0"/>
      <w:adjustRightInd w:val="0"/>
    </w:pPr>
  </w:style>
  <w:style w:type="paragraph" w:customStyle="1" w:styleId="Style56">
    <w:name w:val="Style56"/>
    <w:basedOn w:val="ab"/>
    <w:uiPriority w:val="99"/>
    <w:rsid w:val="00704C24"/>
    <w:pPr>
      <w:widowControl w:val="0"/>
      <w:autoSpaceDE w:val="0"/>
      <w:autoSpaceDN w:val="0"/>
      <w:adjustRightInd w:val="0"/>
    </w:pPr>
  </w:style>
  <w:style w:type="paragraph" w:customStyle="1" w:styleId="Style59">
    <w:name w:val="Style59"/>
    <w:basedOn w:val="ab"/>
    <w:uiPriority w:val="99"/>
    <w:rsid w:val="00704C24"/>
    <w:pPr>
      <w:widowControl w:val="0"/>
      <w:autoSpaceDE w:val="0"/>
      <w:autoSpaceDN w:val="0"/>
      <w:adjustRightInd w:val="0"/>
    </w:pPr>
  </w:style>
  <w:style w:type="paragraph" w:customStyle="1" w:styleId="Style61">
    <w:name w:val="Style61"/>
    <w:basedOn w:val="ab"/>
    <w:uiPriority w:val="99"/>
    <w:rsid w:val="00704C24"/>
    <w:pPr>
      <w:widowControl w:val="0"/>
      <w:autoSpaceDE w:val="0"/>
      <w:autoSpaceDN w:val="0"/>
      <w:adjustRightInd w:val="0"/>
    </w:pPr>
  </w:style>
  <w:style w:type="paragraph" w:customStyle="1" w:styleId="Style64">
    <w:name w:val="Style64"/>
    <w:basedOn w:val="ab"/>
    <w:uiPriority w:val="99"/>
    <w:rsid w:val="00704C24"/>
    <w:pPr>
      <w:widowControl w:val="0"/>
      <w:autoSpaceDE w:val="0"/>
      <w:autoSpaceDN w:val="0"/>
      <w:adjustRightInd w:val="0"/>
    </w:pPr>
  </w:style>
  <w:style w:type="paragraph" w:customStyle="1" w:styleId="Style71">
    <w:name w:val="Style71"/>
    <w:basedOn w:val="ab"/>
    <w:uiPriority w:val="99"/>
    <w:rsid w:val="00704C24"/>
    <w:pPr>
      <w:widowControl w:val="0"/>
      <w:autoSpaceDE w:val="0"/>
      <w:autoSpaceDN w:val="0"/>
      <w:adjustRightInd w:val="0"/>
    </w:pPr>
  </w:style>
  <w:style w:type="paragraph" w:customStyle="1" w:styleId="Style72">
    <w:name w:val="Style72"/>
    <w:basedOn w:val="ab"/>
    <w:uiPriority w:val="99"/>
    <w:rsid w:val="00704C24"/>
    <w:pPr>
      <w:widowControl w:val="0"/>
      <w:autoSpaceDE w:val="0"/>
      <w:autoSpaceDN w:val="0"/>
      <w:adjustRightInd w:val="0"/>
    </w:pPr>
  </w:style>
  <w:style w:type="paragraph" w:customStyle="1" w:styleId="Style75">
    <w:name w:val="Style75"/>
    <w:basedOn w:val="ab"/>
    <w:uiPriority w:val="99"/>
    <w:rsid w:val="00704C24"/>
    <w:pPr>
      <w:widowControl w:val="0"/>
      <w:autoSpaceDE w:val="0"/>
      <w:autoSpaceDN w:val="0"/>
      <w:adjustRightInd w:val="0"/>
    </w:pPr>
  </w:style>
  <w:style w:type="paragraph" w:customStyle="1" w:styleId="Style79">
    <w:name w:val="Style79"/>
    <w:basedOn w:val="ab"/>
    <w:uiPriority w:val="99"/>
    <w:rsid w:val="00704C24"/>
    <w:pPr>
      <w:widowControl w:val="0"/>
      <w:autoSpaceDE w:val="0"/>
      <w:autoSpaceDN w:val="0"/>
      <w:adjustRightInd w:val="0"/>
    </w:pPr>
  </w:style>
  <w:style w:type="paragraph" w:customStyle="1" w:styleId="Style80">
    <w:name w:val="Style80"/>
    <w:basedOn w:val="ab"/>
    <w:uiPriority w:val="99"/>
    <w:rsid w:val="00704C24"/>
    <w:pPr>
      <w:widowControl w:val="0"/>
      <w:autoSpaceDE w:val="0"/>
      <w:autoSpaceDN w:val="0"/>
      <w:adjustRightInd w:val="0"/>
    </w:pPr>
  </w:style>
  <w:style w:type="paragraph" w:customStyle="1" w:styleId="Style81">
    <w:name w:val="Style81"/>
    <w:basedOn w:val="ab"/>
    <w:uiPriority w:val="99"/>
    <w:rsid w:val="00704C24"/>
    <w:pPr>
      <w:widowControl w:val="0"/>
      <w:autoSpaceDE w:val="0"/>
      <w:autoSpaceDN w:val="0"/>
      <w:adjustRightInd w:val="0"/>
    </w:pPr>
  </w:style>
  <w:style w:type="paragraph" w:customStyle="1" w:styleId="Style97">
    <w:name w:val="Style97"/>
    <w:basedOn w:val="ab"/>
    <w:uiPriority w:val="99"/>
    <w:rsid w:val="00704C24"/>
    <w:pPr>
      <w:widowControl w:val="0"/>
      <w:autoSpaceDE w:val="0"/>
      <w:autoSpaceDN w:val="0"/>
      <w:adjustRightInd w:val="0"/>
    </w:pPr>
  </w:style>
  <w:style w:type="paragraph" w:customStyle="1" w:styleId="Style99">
    <w:name w:val="Style99"/>
    <w:basedOn w:val="ab"/>
    <w:uiPriority w:val="99"/>
    <w:rsid w:val="00704C24"/>
    <w:pPr>
      <w:widowControl w:val="0"/>
      <w:autoSpaceDE w:val="0"/>
      <w:autoSpaceDN w:val="0"/>
      <w:adjustRightInd w:val="0"/>
    </w:pPr>
  </w:style>
  <w:style w:type="paragraph" w:customStyle="1" w:styleId="Style105">
    <w:name w:val="Style105"/>
    <w:basedOn w:val="ab"/>
    <w:uiPriority w:val="99"/>
    <w:rsid w:val="00704C24"/>
    <w:pPr>
      <w:widowControl w:val="0"/>
      <w:autoSpaceDE w:val="0"/>
      <w:autoSpaceDN w:val="0"/>
      <w:adjustRightInd w:val="0"/>
    </w:pPr>
  </w:style>
  <w:style w:type="paragraph" w:customStyle="1" w:styleId="Style108">
    <w:name w:val="Style108"/>
    <w:basedOn w:val="ab"/>
    <w:uiPriority w:val="99"/>
    <w:rsid w:val="00704C24"/>
    <w:pPr>
      <w:widowControl w:val="0"/>
      <w:autoSpaceDE w:val="0"/>
      <w:autoSpaceDN w:val="0"/>
      <w:adjustRightInd w:val="0"/>
    </w:pPr>
  </w:style>
  <w:style w:type="paragraph" w:customStyle="1" w:styleId="Style113">
    <w:name w:val="Style113"/>
    <w:basedOn w:val="ab"/>
    <w:uiPriority w:val="99"/>
    <w:rsid w:val="00704C24"/>
    <w:pPr>
      <w:widowControl w:val="0"/>
      <w:autoSpaceDE w:val="0"/>
      <w:autoSpaceDN w:val="0"/>
      <w:adjustRightInd w:val="0"/>
    </w:pPr>
  </w:style>
  <w:style w:type="character" w:customStyle="1" w:styleId="FontStyle119">
    <w:name w:val="Font Style119"/>
    <w:uiPriority w:val="99"/>
    <w:rsid w:val="00704C24"/>
    <w:rPr>
      <w:rFonts w:ascii="Constantia" w:hAnsi="Constantia"/>
      <w:i/>
      <w:sz w:val="30"/>
    </w:rPr>
  </w:style>
  <w:style w:type="character" w:customStyle="1" w:styleId="FontStyle120">
    <w:name w:val="Font Style120"/>
    <w:uiPriority w:val="99"/>
    <w:rsid w:val="00704C24"/>
    <w:rPr>
      <w:rFonts w:ascii="Times New Roman" w:hAnsi="Times New Roman"/>
      <w:b/>
      <w:i/>
      <w:sz w:val="16"/>
    </w:rPr>
  </w:style>
  <w:style w:type="character" w:customStyle="1" w:styleId="FontStyle139">
    <w:name w:val="Font Style139"/>
    <w:uiPriority w:val="99"/>
    <w:rsid w:val="00704C24"/>
    <w:rPr>
      <w:rFonts w:ascii="Times New Roman" w:hAnsi="Times New Roman"/>
      <w:b/>
      <w:sz w:val="20"/>
    </w:rPr>
  </w:style>
  <w:style w:type="character" w:customStyle="1" w:styleId="FontStyle164">
    <w:name w:val="Font Style164"/>
    <w:uiPriority w:val="99"/>
    <w:rsid w:val="00704C24"/>
    <w:rPr>
      <w:rFonts w:ascii="Times New Roman" w:hAnsi="Times New Roman"/>
      <w:sz w:val="16"/>
    </w:rPr>
  </w:style>
  <w:style w:type="character" w:customStyle="1" w:styleId="FontStyle165">
    <w:name w:val="Font Style165"/>
    <w:uiPriority w:val="99"/>
    <w:rsid w:val="00704C24"/>
    <w:rPr>
      <w:rFonts w:ascii="Times New Roman" w:hAnsi="Times New Roman"/>
      <w:sz w:val="16"/>
    </w:rPr>
  </w:style>
  <w:style w:type="character" w:customStyle="1" w:styleId="FontStyle166">
    <w:name w:val="Font Style166"/>
    <w:uiPriority w:val="99"/>
    <w:rsid w:val="00704C24"/>
    <w:rPr>
      <w:rFonts w:ascii="Times New Roman" w:hAnsi="Times New Roman"/>
      <w:b/>
      <w:sz w:val="16"/>
    </w:rPr>
  </w:style>
  <w:style w:type="paragraph" w:customStyle="1" w:styleId="Style9">
    <w:name w:val="Style9"/>
    <w:basedOn w:val="ab"/>
    <w:uiPriority w:val="99"/>
    <w:rsid w:val="00704C24"/>
    <w:pPr>
      <w:widowControl w:val="0"/>
      <w:autoSpaceDE w:val="0"/>
      <w:autoSpaceDN w:val="0"/>
      <w:adjustRightInd w:val="0"/>
    </w:pPr>
  </w:style>
  <w:style w:type="paragraph" w:customStyle="1" w:styleId="Style31">
    <w:name w:val="Style31"/>
    <w:basedOn w:val="ab"/>
    <w:uiPriority w:val="99"/>
    <w:rsid w:val="00704C24"/>
    <w:pPr>
      <w:widowControl w:val="0"/>
      <w:autoSpaceDE w:val="0"/>
      <w:autoSpaceDN w:val="0"/>
      <w:adjustRightInd w:val="0"/>
    </w:pPr>
  </w:style>
  <w:style w:type="character" w:customStyle="1" w:styleId="FontStyle92">
    <w:name w:val="Font Style92"/>
    <w:uiPriority w:val="99"/>
    <w:rsid w:val="00704C24"/>
    <w:rPr>
      <w:rFonts w:ascii="Times New Roman" w:hAnsi="Times New Roman"/>
      <w:b/>
      <w:sz w:val="24"/>
    </w:rPr>
  </w:style>
  <w:style w:type="paragraph" w:customStyle="1" w:styleId="Style48">
    <w:name w:val="Style48"/>
    <w:basedOn w:val="ab"/>
    <w:uiPriority w:val="99"/>
    <w:rsid w:val="00704C24"/>
    <w:pPr>
      <w:widowControl w:val="0"/>
      <w:autoSpaceDE w:val="0"/>
      <w:autoSpaceDN w:val="0"/>
      <w:adjustRightInd w:val="0"/>
    </w:pPr>
  </w:style>
  <w:style w:type="paragraph" w:customStyle="1" w:styleId="Style67">
    <w:name w:val="Style67"/>
    <w:basedOn w:val="ab"/>
    <w:uiPriority w:val="99"/>
    <w:rsid w:val="00704C24"/>
    <w:pPr>
      <w:widowControl w:val="0"/>
      <w:autoSpaceDE w:val="0"/>
      <w:autoSpaceDN w:val="0"/>
      <w:adjustRightInd w:val="0"/>
    </w:pPr>
  </w:style>
  <w:style w:type="paragraph" w:customStyle="1" w:styleId="Style70">
    <w:name w:val="Style70"/>
    <w:basedOn w:val="ab"/>
    <w:uiPriority w:val="99"/>
    <w:rsid w:val="00704C24"/>
    <w:pPr>
      <w:widowControl w:val="0"/>
      <w:autoSpaceDE w:val="0"/>
      <w:autoSpaceDN w:val="0"/>
      <w:adjustRightInd w:val="0"/>
    </w:pPr>
  </w:style>
  <w:style w:type="character" w:customStyle="1" w:styleId="FontStyle101">
    <w:name w:val="Font Style101"/>
    <w:uiPriority w:val="99"/>
    <w:rsid w:val="00704C24"/>
    <w:rPr>
      <w:rFonts w:ascii="Times New Roman" w:hAnsi="Times New Roman"/>
      <w:b/>
      <w:sz w:val="26"/>
    </w:rPr>
  </w:style>
  <w:style w:type="paragraph" w:customStyle="1" w:styleId="Style19">
    <w:name w:val="Style19"/>
    <w:basedOn w:val="ab"/>
    <w:uiPriority w:val="99"/>
    <w:rsid w:val="00704C24"/>
    <w:pPr>
      <w:widowControl w:val="0"/>
      <w:autoSpaceDE w:val="0"/>
      <w:autoSpaceDN w:val="0"/>
      <w:adjustRightInd w:val="0"/>
    </w:pPr>
  </w:style>
  <w:style w:type="paragraph" w:customStyle="1" w:styleId="Style53">
    <w:name w:val="Style53"/>
    <w:basedOn w:val="ab"/>
    <w:uiPriority w:val="99"/>
    <w:rsid w:val="00704C24"/>
    <w:pPr>
      <w:widowControl w:val="0"/>
      <w:autoSpaceDE w:val="0"/>
      <w:autoSpaceDN w:val="0"/>
      <w:adjustRightInd w:val="0"/>
    </w:pPr>
  </w:style>
  <w:style w:type="paragraph" w:customStyle="1" w:styleId="Style57">
    <w:name w:val="Style57"/>
    <w:basedOn w:val="ab"/>
    <w:uiPriority w:val="99"/>
    <w:rsid w:val="00704C24"/>
    <w:pPr>
      <w:widowControl w:val="0"/>
      <w:autoSpaceDE w:val="0"/>
      <w:autoSpaceDN w:val="0"/>
      <w:adjustRightInd w:val="0"/>
    </w:pPr>
  </w:style>
  <w:style w:type="paragraph" w:customStyle="1" w:styleId="Style58">
    <w:name w:val="Style58"/>
    <w:basedOn w:val="ab"/>
    <w:uiPriority w:val="99"/>
    <w:rsid w:val="00704C24"/>
    <w:pPr>
      <w:widowControl w:val="0"/>
      <w:autoSpaceDE w:val="0"/>
      <w:autoSpaceDN w:val="0"/>
      <w:adjustRightInd w:val="0"/>
    </w:pPr>
  </w:style>
  <w:style w:type="paragraph" w:customStyle="1" w:styleId="Style60">
    <w:name w:val="Style60"/>
    <w:basedOn w:val="ab"/>
    <w:uiPriority w:val="99"/>
    <w:rsid w:val="00704C24"/>
    <w:pPr>
      <w:widowControl w:val="0"/>
      <w:autoSpaceDE w:val="0"/>
      <w:autoSpaceDN w:val="0"/>
      <w:adjustRightInd w:val="0"/>
    </w:pPr>
  </w:style>
  <w:style w:type="paragraph" w:customStyle="1" w:styleId="Style62">
    <w:name w:val="Style62"/>
    <w:basedOn w:val="ab"/>
    <w:uiPriority w:val="99"/>
    <w:rsid w:val="00704C24"/>
    <w:pPr>
      <w:widowControl w:val="0"/>
      <w:autoSpaceDE w:val="0"/>
      <w:autoSpaceDN w:val="0"/>
      <w:adjustRightInd w:val="0"/>
    </w:pPr>
  </w:style>
  <w:style w:type="character" w:customStyle="1" w:styleId="FontStyle78">
    <w:name w:val="Font Style78"/>
    <w:uiPriority w:val="99"/>
    <w:rsid w:val="00704C24"/>
    <w:rPr>
      <w:rFonts w:ascii="Sylfaen" w:hAnsi="Sylfaen"/>
      <w:b/>
      <w:sz w:val="22"/>
    </w:rPr>
  </w:style>
  <w:style w:type="character" w:customStyle="1" w:styleId="FontStyle93">
    <w:name w:val="Font Style93"/>
    <w:uiPriority w:val="99"/>
    <w:rsid w:val="00704C24"/>
    <w:rPr>
      <w:rFonts w:ascii="Arial" w:hAnsi="Arial"/>
      <w:b/>
      <w:sz w:val="20"/>
    </w:rPr>
  </w:style>
  <w:style w:type="character" w:customStyle="1" w:styleId="FontStyle95">
    <w:name w:val="Font Style95"/>
    <w:uiPriority w:val="99"/>
    <w:rsid w:val="00704C24"/>
    <w:rPr>
      <w:rFonts w:ascii="Times New Roman" w:hAnsi="Times New Roman"/>
      <w:b/>
      <w:w w:val="200"/>
      <w:sz w:val="8"/>
    </w:rPr>
  </w:style>
  <w:style w:type="character" w:customStyle="1" w:styleId="FontStyle96">
    <w:name w:val="Font Style96"/>
    <w:uiPriority w:val="99"/>
    <w:rsid w:val="00704C24"/>
    <w:rPr>
      <w:rFonts w:ascii="Arial" w:hAnsi="Arial"/>
      <w:b/>
      <w:sz w:val="8"/>
    </w:rPr>
  </w:style>
  <w:style w:type="character" w:customStyle="1" w:styleId="FontStyle98">
    <w:name w:val="Font Style98"/>
    <w:uiPriority w:val="99"/>
    <w:rsid w:val="00704C24"/>
    <w:rPr>
      <w:rFonts w:ascii="Arial" w:hAnsi="Arial"/>
      <w:sz w:val="22"/>
    </w:rPr>
  </w:style>
  <w:style w:type="paragraph" w:customStyle="1" w:styleId="Style55">
    <w:name w:val="Style55"/>
    <w:basedOn w:val="ab"/>
    <w:uiPriority w:val="99"/>
    <w:rsid w:val="00704C24"/>
    <w:pPr>
      <w:widowControl w:val="0"/>
      <w:autoSpaceDE w:val="0"/>
      <w:autoSpaceDN w:val="0"/>
      <w:adjustRightInd w:val="0"/>
    </w:pPr>
  </w:style>
  <w:style w:type="paragraph" w:customStyle="1" w:styleId="Style43">
    <w:name w:val="Style43"/>
    <w:basedOn w:val="ab"/>
    <w:uiPriority w:val="99"/>
    <w:rsid w:val="00704C24"/>
    <w:pPr>
      <w:widowControl w:val="0"/>
      <w:autoSpaceDE w:val="0"/>
      <w:autoSpaceDN w:val="0"/>
      <w:adjustRightInd w:val="0"/>
    </w:pPr>
  </w:style>
  <w:style w:type="paragraph" w:customStyle="1" w:styleId="Style12">
    <w:name w:val="Style12"/>
    <w:basedOn w:val="ab"/>
    <w:uiPriority w:val="99"/>
    <w:rsid w:val="00704C24"/>
    <w:pPr>
      <w:widowControl w:val="0"/>
      <w:autoSpaceDE w:val="0"/>
      <w:autoSpaceDN w:val="0"/>
      <w:adjustRightInd w:val="0"/>
    </w:pPr>
  </w:style>
  <w:style w:type="paragraph" w:customStyle="1" w:styleId="Style26">
    <w:name w:val="Style26"/>
    <w:basedOn w:val="ab"/>
    <w:uiPriority w:val="99"/>
    <w:rsid w:val="00704C24"/>
    <w:pPr>
      <w:widowControl w:val="0"/>
      <w:autoSpaceDE w:val="0"/>
      <w:autoSpaceDN w:val="0"/>
      <w:adjustRightInd w:val="0"/>
    </w:pPr>
  </w:style>
  <w:style w:type="paragraph" w:customStyle="1" w:styleId="Style33">
    <w:name w:val="Style33"/>
    <w:basedOn w:val="ab"/>
    <w:uiPriority w:val="99"/>
    <w:rsid w:val="00704C24"/>
    <w:pPr>
      <w:widowControl w:val="0"/>
      <w:autoSpaceDE w:val="0"/>
      <w:autoSpaceDN w:val="0"/>
      <w:adjustRightInd w:val="0"/>
    </w:pPr>
  </w:style>
  <w:style w:type="paragraph" w:customStyle="1" w:styleId="Style49">
    <w:name w:val="Style49"/>
    <w:basedOn w:val="ab"/>
    <w:uiPriority w:val="99"/>
    <w:rsid w:val="00704C24"/>
    <w:pPr>
      <w:widowControl w:val="0"/>
      <w:autoSpaceDE w:val="0"/>
      <w:autoSpaceDN w:val="0"/>
      <w:adjustRightInd w:val="0"/>
    </w:pPr>
  </w:style>
  <w:style w:type="paragraph" w:customStyle="1" w:styleId="Style51">
    <w:name w:val="Style51"/>
    <w:basedOn w:val="ab"/>
    <w:uiPriority w:val="99"/>
    <w:rsid w:val="00704C24"/>
    <w:pPr>
      <w:widowControl w:val="0"/>
      <w:autoSpaceDE w:val="0"/>
      <w:autoSpaceDN w:val="0"/>
      <w:adjustRightInd w:val="0"/>
    </w:pPr>
  </w:style>
  <w:style w:type="character" w:customStyle="1" w:styleId="FontStyle84">
    <w:name w:val="Font Style84"/>
    <w:uiPriority w:val="99"/>
    <w:rsid w:val="00704C24"/>
    <w:rPr>
      <w:rFonts w:ascii="Times New Roman" w:hAnsi="Times New Roman"/>
      <w:b/>
      <w:i/>
      <w:spacing w:val="-40"/>
      <w:sz w:val="38"/>
    </w:rPr>
  </w:style>
  <w:style w:type="character" w:customStyle="1" w:styleId="FontStyle85">
    <w:name w:val="Font Style85"/>
    <w:uiPriority w:val="99"/>
    <w:rsid w:val="00704C24"/>
    <w:rPr>
      <w:rFonts w:ascii="Times New Roman" w:hAnsi="Times New Roman"/>
      <w:b/>
      <w:spacing w:val="-20"/>
      <w:sz w:val="32"/>
    </w:rPr>
  </w:style>
  <w:style w:type="paragraph" w:customStyle="1" w:styleId="Style100">
    <w:name w:val="Style10"/>
    <w:basedOn w:val="ab"/>
    <w:uiPriority w:val="99"/>
    <w:rsid w:val="00704C24"/>
    <w:pPr>
      <w:widowControl w:val="0"/>
      <w:autoSpaceDE w:val="0"/>
      <w:autoSpaceDN w:val="0"/>
      <w:adjustRightInd w:val="0"/>
    </w:pPr>
  </w:style>
  <w:style w:type="paragraph" w:customStyle="1" w:styleId="Style14">
    <w:name w:val="Style14"/>
    <w:basedOn w:val="ab"/>
    <w:uiPriority w:val="99"/>
    <w:rsid w:val="00704C24"/>
    <w:pPr>
      <w:widowControl w:val="0"/>
      <w:autoSpaceDE w:val="0"/>
      <w:autoSpaceDN w:val="0"/>
      <w:adjustRightInd w:val="0"/>
    </w:pPr>
  </w:style>
  <w:style w:type="paragraph" w:customStyle="1" w:styleId="Style15">
    <w:name w:val="Style15"/>
    <w:basedOn w:val="ab"/>
    <w:uiPriority w:val="99"/>
    <w:rsid w:val="00704C24"/>
    <w:pPr>
      <w:widowControl w:val="0"/>
      <w:autoSpaceDE w:val="0"/>
      <w:autoSpaceDN w:val="0"/>
      <w:adjustRightInd w:val="0"/>
    </w:pPr>
  </w:style>
  <w:style w:type="paragraph" w:customStyle="1" w:styleId="Style200">
    <w:name w:val="Style20"/>
    <w:basedOn w:val="ab"/>
    <w:uiPriority w:val="99"/>
    <w:rsid w:val="00704C24"/>
    <w:pPr>
      <w:widowControl w:val="0"/>
      <w:autoSpaceDE w:val="0"/>
      <w:autoSpaceDN w:val="0"/>
      <w:adjustRightInd w:val="0"/>
    </w:pPr>
  </w:style>
  <w:style w:type="paragraph" w:customStyle="1" w:styleId="Style25">
    <w:name w:val="Style25"/>
    <w:basedOn w:val="ab"/>
    <w:uiPriority w:val="99"/>
    <w:rsid w:val="00704C24"/>
    <w:pPr>
      <w:widowControl w:val="0"/>
      <w:autoSpaceDE w:val="0"/>
      <w:autoSpaceDN w:val="0"/>
      <w:adjustRightInd w:val="0"/>
    </w:pPr>
  </w:style>
  <w:style w:type="paragraph" w:customStyle="1" w:styleId="Style30">
    <w:name w:val="Style30"/>
    <w:basedOn w:val="ab"/>
    <w:uiPriority w:val="99"/>
    <w:rsid w:val="00704C24"/>
    <w:pPr>
      <w:widowControl w:val="0"/>
      <w:autoSpaceDE w:val="0"/>
      <w:autoSpaceDN w:val="0"/>
      <w:adjustRightInd w:val="0"/>
    </w:pPr>
  </w:style>
  <w:style w:type="paragraph" w:customStyle="1" w:styleId="Style40">
    <w:name w:val="Style40"/>
    <w:basedOn w:val="ab"/>
    <w:uiPriority w:val="99"/>
    <w:rsid w:val="00704C24"/>
    <w:pPr>
      <w:widowControl w:val="0"/>
      <w:autoSpaceDE w:val="0"/>
      <w:autoSpaceDN w:val="0"/>
      <w:adjustRightInd w:val="0"/>
    </w:pPr>
  </w:style>
  <w:style w:type="paragraph" w:customStyle="1" w:styleId="Style52">
    <w:name w:val="Style52"/>
    <w:basedOn w:val="ab"/>
    <w:uiPriority w:val="99"/>
    <w:rsid w:val="00704C24"/>
    <w:pPr>
      <w:widowControl w:val="0"/>
      <w:autoSpaceDE w:val="0"/>
      <w:autoSpaceDN w:val="0"/>
      <w:adjustRightInd w:val="0"/>
    </w:pPr>
  </w:style>
  <w:style w:type="paragraph" w:customStyle="1" w:styleId="Style54">
    <w:name w:val="Style54"/>
    <w:basedOn w:val="ab"/>
    <w:uiPriority w:val="99"/>
    <w:rsid w:val="00704C24"/>
    <w:pPr>
      <w:widowControl w:val="0"/>
      <w:autoSpaceDE w:val="0"/>
      <w:autoSpaceDN w:val="0"/>
      <w:adjustRightInd w:val="0"/>
    </w:pPr>
  </w:style>
  <w:style w:type="paragraph" w:customStyle="1" w:styleId="Style63">
    <w:name w:val="Style63"/>
    <w:basedOn w:val="ab"/>
    <w:uiPriority w:val="99"/>
    <w:rsid w:val="00704C24"/>
    <w:pPr>
      <w:widowControl w:val="0"/>
      <w:autoSpaceDE w:val="0"/>
      <w:autoSpaceDN w:val="0"/>
      <w:adjustRightInd w:val="0"/>
    </w:pPr>
  </w:style>
  <w:style w:type="paragraph" w:customStyle="1" w:styleId="Style65">
    <w:name w:val="Style65"/>
    <w:basedOn w:val="ab"/>
    <w:uiPriority w:val="99"/>
    <w:rsid w:val="00704C24"/>
    <w:pPr>
      <w:widowControl w:val="0"/>
      <w:autoSpaceDE w:val="0"/>
      <w:autoSpaceDN w:val="0"/>
      <w:adjustRightInd w:val="0"/>
    </w:pPr>
  </w:style>
  <w:style w:type="paragraph" w:customStyle="1" w:styleId="Style66">
    <w:name w:val="Style66"/>
    <w:basedOn w:val="ab"/>
    <w:uiPriority w:val="99"/>
    <w:rsid w:val="00704C24"/>
    <w:pPr>
      <w:widowControl w:val="0"/>
      <w:autoSpaceDE w:val="0"/>
      <w:autoSpaceDN w:val="0"/>
      <w:adjustRightInd w:val="0"/>
    </w:pPr>
  </w:style>
  <w:style w:type="paragraph" w:customStyle="1" w:styleId="Style68">
    <w:name w:val="Style68"/>
    <w:basedOn w:val="ab"/>
    <w:uiPriority w:val="99"/>
    <w:rsid w:val="00704C24"/>
    <w:pPr>
      <w:widowControl w:val="0"/>
      <w:autoSpaceDE w:val="0"/>
      <w:autoSpaceDN w:val="0"/>
      <w:adjustRightInd w:val="0"/>
    </w:pPr>
  </w:style>
  <w:style w:type="paragraph" w:customStyle="1" w:styleId="Style69">
    <w:name w:val="Style69"/>
    <w:basedOn w:val="ab"/>
    <w:uiPriority w:val="99"/>
    <w:rsid w:val="00704C24"/>
    <w:pPr>
      <w:widowControl w:val="0"/>
      <w:autoSpaceDE w:val="0"/>
      <w:autoSpaceDN w:val="0"/>
      <w:adjustRightInd w:val="0"/>
    </w:pPr>
  </w:style>
  <w:style w:type="character" w:customStyle="1" w:styleId="FontStyle73">
    <w:name w:val="Font Style73"/>
    <w:uiPriority w:val="99"/>
    <w:rsid w:val="00704C24"/>
    <w:rPr>
      <w:rFonts w:ascii="Times New Roman" w:hAnsi="Times New Roman"/>
      <w:sz w:val="52"/>
    </w:rPr>
  </w:style>
  <w:style w:type="character" w:customStyle="1" w:styleId="FontStyle74">
    <w:name w:val="Font Style74"/>
    <w:uiPriority w:val="99"/>
    <w:rsid w:val="00704C24"/>
    <w:rPr>
      <w:rFonts w:ascii="Times New Roman" w:hAnsi="Times New Roman"/>
      <w:sz w:val="40"/>
    </w:rPr>
  </w:style>
  <w:style w:type="character" w:customStyle="1" w:styleId="FontStyle75">
    <w:name w:val="Font Style75"/>
    <w:uiPriority w:val="99"/>
    <w:rsid w:val="00704C24"/>
    <w:rPr>
      <w:rFonts w:ascii="Times New Roman" w:hAnsi="Times New Roman"/>
      <w:i/>
      <w:sz w:val="10"/>
    </w:rPr>
  </w:style>
  <w:style w:type="character" w:customStyle="1" w:styleId="FontStyle99">
    <w:name w:val="Font Style99"/>
    <w:uiPriority w:val="99"/>
    <w:rsid w:val="00704C24"/>
    <w:rPr>
      <w:rFonts w:ascii="Times New Roman" w:hAnsi="Times New Roman"/>
      <w:sz w:val="20"/>
    </w:rPr>
  </w:style>
  <w:style w:type="character" w:customStyle="1" w:styleId="FontStyle100">
    <w:name w:val="Font Style100"/>
    <w:uiPriority w:val="99"/>
    <w:rsid w:val="00704C24"/>
    <w:rPr>
      <w:rFonts w:ascii="Times New Roman" w:hAnsi="Times New Roman"/>
      <w:b/>
      <w:spacing w:val="-20"/>
      <w:sz w:val="18"/>
    </w:rPr>
  </w:style>
  <w:style w:type="character" w:customStyle="1" w:styleId="FontStyle118">
    <w:name w:val="Font Style118"/>
    <w:uiPriority w:val="99"/>
    <w:rsid w:val="00704C24"/>
    <w:rPr>
      <w:rFonts w:ascii="Arial" w:hAnsi="Arial"/>
      <w:sz w:val="22"/>
    </w:rPr>
  </w:style>
  <w:style w:type="character" w:customStyle="1" w:styleId="FontStyle125">
    <w:name w:val="Font Style125"/>
    <w:uiPriority w:val="99"/>
    <w:rsid w:val="00704C24"/>
    <w:rPr>
      <w:rFonts w:ascii="Times New Roman" w:hAnsi="Times New Roman"/>
      <w:b/>
      <w:sz w:val="24"/>
    </w:rPr>
  </w:style>
  <w:style w:type="character" w:customStyle="1" w:styleId="FontStyle161">
    <w:name w:val="Font Style161"/>
    <w:uiPriority w:val="99"/>
    <w:rsid w:val="00704C24"/>
    <w:rPr>
      <w:rFonts w:ascii="Franklin Gothic Demi" w:hAnsi="Franklin Gothic Demi"/>
      <w:sz w:val="30"/>
    </w:rPr>
  </w:style>
  <w:style w:type="character" w:customStyle="1" w:styleId="FontStyle162">
    <w:name w:val="Font Style162"/>
    <w:uiPriority w:val="99"/>
    <w:rsid w:val="00704C24"/>
    <w:rPr>
      <w:rFonts w:ascii="Times New Roman" w:hAnsi="Times New Roman"/>
      <w:b/>
      <w:sz w:val="26"/>
    </w:rPr>
  </w:style>
  <w:style w:type="paragraph" w:customStyle="1" w:styleId="Style73">
    <w:name w:val="Style73"/>
    <w:basedOn w:val="ab"/>
    <w:uiPriority w:val="99"/>
    <w:rsid w:val="00704C24"/>
    <w:pPr>
      <w:widowControl w:val="0"/>
      <w:autoSpaceDE w:val="0"/>
      <w:autoSpaceDN w:val="0"/>
      <w:adjustRightInd w:val="0"/>
    </w:pPr>
  </w:style>
  <w:style w:type="paragraph" w:customStyle="1" w:styleId="Style74">
    <w:name w:val="Style74"/>
    <w:basedOn w:val="ab"/>
    <w:uiPriority w:val="99"/>
    <w:rsid w:val="00704C24"/>
    <w:pPr>
      <w:widowControl w:val="0"/>
      <w:autoSpaceDE w:val="0"/>
      <w:autoSpaceDN w:val="0"/>
      <w:adjustRightInd w:val="0"/>
    </w:pPr>
  </w:style>
  <w:style w:type="paragraph" w:customStyle="1" w:styleId="Style76">
    <w:name w:val="Style76"/>
    <w:basedOn w:val="ab"/>
    <w:uiPriority w:val="99"/>
    <w:rsid w:val="00704C24"/>
    <w:pPr>
      <w:widowControl w:val="0"/>
      <w:autoSpaceDE w:val="0"/>
      <w:autoSpaceDN w:val="0"/>
      <w:adjustRightInd w:val="0"/>
    </w:pPr>
  </w:style>
  <w:style w:type="paragraph" w:customStyle="1" w:styleId="Style77">
    <w:name w:val="Style77"/>
    <w:basedOn w:val="ab"/>
    <w:uiPriority w:val="99"/>
    <w:rsid w:val="00704C24"/>
    <w:pPr>
      <w:widowControl w:val="0"/>
      <w:autoSpaceDE w:val="0"/>
      <w:autoSpaceDN w:val="0"/>
      <w:adjustRightInd w:val="0"/>
    </w:pPr>
  </w:style>
  <w:style w:type="paragraph" w:customStyle="1" w:styleId="Style78">
    <w:name w:val="Style78"/>
    <w:basedOn w:val="ab"/>
    <w:uiPriority w:val="99"/>
    <w:rsid w:val="00704C24"/>
    <w:pPr>
      <w:widowControl w:val="0"/>
      <w:autoSpaceDE w:val="0"/>
      <w:autoSpaceDN w:val="0"/>
      <w:adjustRightInd w:val="0"/>
    </w:pPr>
  </w:style>
  <w:style w:type="paragraph" w:customStyle="1" w:styleId="Style82">
    <w:name w:val="Style82"/>
    <w:basedOn w:val="ab"/>
    <w:uiPriority w:val="99"/>
    <w:rsid w:val="00704C24"/>
    <w:pPr>
      <w:widowControl w:val="0"/>
      <w:autoSpaceDE w:val="0"/>
      <w:autoSpaceDN w:val="0"/>
      <w:adjustRightInd w:val="0"/>
    </w:pPr>
  </w:style>
  <w:style w:type="paragraph" w:customStyle="1" w:styleId="Style83">
    <w:name w:val="Style83"/>
    <w:basedOn w:val="ab"/>
    <w:uiPriority w:val="99"/>
    <w:rsid w:val="00704C24"/>
    <w:pPr>
      <w:widowControl w:val="0"/>
      <w:autoSpaceDE w:val="0"/>
      <w:autoSpaceDN w:val="0"/>
      <w:adjustRightInd w:val="0"/>
    </w:pPr>
  </w:style>
  <w:style w:type="paragraph" w:customStyle="1" w:styleId="Style84">
    <w:name w:val="Style84"/>
    <w:basedOn w:val="ab"/>
    <w:uiPriority w:val="99"/>
    <w:rsid w:val="00704C24"/>
    <w:pPr>
      <w:widowControl w:val="0"/>
      <w:autoSpaceDE w:val="0"/>
      <w:autoSpaceDN w:val="0"/>
      <w:adjustRightInd w:val="0"/>
    </w:pPr>
  </w:style>
  <w:style w:type="paragraph" w:customStyle="1" w:styleId="Style85">
    <w:name w:val="Style85"/>
    <w:basedOn w:val="ab"/>
    <w:uiPriority w:val="99"/>
    <w:rsid w:val="00704C24"/>
    <w:pPr>
      <w:widowControl w:val="0"/>
      <w:autoSpaceDE w:val="0"/>
      <w:autoSpaceDN w:val="0"/>
      <w:adjustRightInd w:val="0"/>
    </w:pPr>
  </w:style>
  <w:style w:type="paragraph" w:customStyle="1" w:styleId="Style86">
    <w:name w:val="Style86"/>
    <w:basedOn w:val="ab"/>
    <w:uiPriority w:val="99"/>
    <w:rsid w:val="00704C24"/>
    <w:pPr>
      <w:widowControl w:val="0"/>
      <w:autoSpaceDE w:val="0"/>
      <w:autoSpaceDN w:val="0"/>
      <w:adjustRightInd w:val="0"/>
    </w:pPr>
  </w:style>
  <w:style w:type="paragraph" w:customStyle="1" w:styleId="Style87">
    <w:name w:val="Style87"/>
    <w:basedOn w:val="ab"/>
    <w:uiPriority w:val="99"/>
    <w:rsid w:val="00704C24"/>
    <w:pPr>
      <w:widowControl w:val="0"/>
      <w:autoSpaceDE w:val="0"/>
      <w:autoSpaceDN w:val="0"/>
      <w:adjustRightInd w:val="0"/>
    </w:pPr>
  </w:style>
  <w:style w:type="paragraph" w:customStyle="1" w:styleId="Style88">
    <w:name w:val="Style88"/>
    <w:basedOn w:val="ab"/>
    <w:uiPriority w:val="99"/>
    <w:rsid w:val="00704C24"/>
    <w:pPr>
      <w:widowControl w:val="0"/>
      <w:autoSpaceDE w:val="0"/>
      <w:autoSpaceDN w:val="0"/>
      <w:adjustRightInd w:val="0"/>
    </w:pPr>
  </w:style>
  <w:style w:type="paragraph" w:customStyle="1" w:styleId="Style89">
    <w:name w:val="Style89"/>
    <w:basedOn w:val="ab"/>
    <w:uiPriority w:val="99"/>
    <w:rsid w:val="00704C24"/>
    <w:pPr>
      <w:widowControl w:val="0"/>
      <w:autoSpaceDE w:val="0"/>
      <w:autoSpaceDN w:val="0"/>
      <w:adjustRightInd w:val="0"/>
    </w:pPr>
  </w:style>
  <w:style w:type="paragraph" w:customStyle="1" w:styleId="Style90">
    <w:name w:val="Style90"/>
    <w:basedOn w:val="ab"/>
    <w:uiPriority w:val="99"/>
    <w:rsid w:val="00704C24"/>
    <w:pPr>
      <w:widowControl w:val="0"/>
      <w:autoSpaceDE w:val="0"/>
      <w:autoSpaceDN w:val="0"/>
      <w:adjustRightInd w:val="0"/>
    </w:pPr>
  </w:style>
  <w:style w:type="paragraph" w:customStyle="1" w:styleId="Style91">
    <w:name w:val="Style91"/>
    <w:basedOn w:val="ab"/>
    <w:uiPriority w:val="99"/>
    <w:rsid w:val="00704C24"/>
    <w:pPr>
      <w:widowControl w:val="0"/>
      <w:autoSpaceDE w:val="0"/>
      <w:autoSpaceDN w:val="0"/>
      <w:adjustRightInd w:val="0"/>
    </w:pPr>
  </w:style>
  <w:style w:type="paragraph" w:customStyle="1" w:styleId="Style92">
    <w:name w:val="Style92"/>
    <w:basedOn w:val="ab"/>
    <w:uiPriority w:val="99"/>
    <w:rsid w:val="00704C24"/>
    <w:pPr>
      <w:widowControl w:val="0"/>
      <w:autoSpaceDE w:val="0"/>
      <w:autoSpaceDN w:val="0"/>
      <w:adjustRightInd w:val="0"/>
    </w:pPr>
  </w:style>
  <w:style w:type="paragraph" w:customStyle="1" w:styleId="Style93">
    <w:name w:val="Style93"/>
    <w:basedOn w:val="ab"/>
    <w:uiPriority w:val="99"/>
    <w:rsid w:val="00704C24"/>
    <w:pPr>
      <w:widowControl w:val="0"/>
      <w:autoSpaceDE w:val="0"/>
      <w:autoSpaceDN w:val="0"/>
      <w:adjustRightInd w:val="0"/>
    </w:pPr>
  </w:style>
  <w:style w:type="character" w:customStyle="1" w:styleId="FontStyle102">
    <w:name w:val="Font Style102"/>
    <w:uiPriority w:val="99"/>
    <w:rsid w:val="00704C24"/>
    <w:rPr>
      <w:rFonts w:ascii="Arial" w:hAnsi="Arial"/>
      <w:sz w:val="14"/>
    </w:rPr>
  </w:style>
  <w:style w:type="character" w:customStyle="1" w:styleId="FontStyle104">
    <w:name w:val="Font Style104"/>
    <w:uiPriority w:val="99"/>
    <w:rsid w:val="00704C24"/>
    <w:rPr>
      <w:rFonts w:ascii="Tahoma" w:hAnsi="Tahoma"/>
      <w:sz w:val="10"/>
    </w:rPr>
  </w:style>
  <w:style w:type="character" w:customStyle="1" w:styleId="FontStyle105">
    <w:name w:val="Font Style105"/>
    <w:uiPriority w:val="99"/>
    <w:rsid w:val="00704C24"/>
    <w:rPr>
      <w:rFonts w:ascii="Times New Roman" w:hAnsi="Times New Roman"/>
      <w:sz w:val="20"/>
    </w:rPr>
  </w:style>
  <w:style w:type="character" w:customStyle="1" w:styleId="FontStyle106">
    <w:name w:val="Font Style106"/>
    <w:uiPriority w:val="99"/>
    <w:rsid w:val="00704C24"/>
    <w:rPr>
      <w:rFonts w:ascii="Times New Roman" w:hAnsi="Times New Roman"/>
      <w:spacing w:val="-10"/>
      <w:sz w:val="20"/>
    </w:rPr>
  </w:style>
  <w:style w:type="character" w:customStyle="1" w:styleId="FontStyle107">
    <w:name w:val="Font Style107"/>
    <w:uiPriority w:val="99"/>
    <w:rsid w:val="00704C24"/>
    <w:rPr>
      <w:rFonts w:ascii="Tahoma" w:hAnsi="Tahoma"/>
      <w:i/>
      <w:spacing w:val="-40"/>
      <w:sz w:val="38"/>
    </w:rPr>
  </w:style>
  <w:style w:type="character" w:customStyle="1" w:styleId="FontStyle108">
    <w:name w:val="Font Style108"/>
    <w:uiPriority w:val="99"/>
    <w:rsid w:val="00704C24"/>
    <w:rPr>
      <w:rFonts w:ascii="Tahoma" w:hAnsi="Tahoma"/>
      <w:b/>
      <w:sz w:val="12"/>
    </w:rPr>
  </w:style>
  <w:style w:type="character" w:customStyle="1" w:styleId="FontStyle109">
    <w:name w:val="Font Style109"/>
    <w:uiPriority w:val="99"/>
    <w:rsid w:val="00704C24"/>
    <w:rPr>
      <w:rFonts w:ascii="Times New Roman" w:hAnsi="Times New Roman"/>
      <w:smallCaps/>
      <w:sz w:val="16"/>
    </w:rPr>
  </w:style>
  <w:style w:type="character" w:customStyle="1" w:styleId="FontStyle110">
    <w:name w:val="Font Style110"/>
    <w:uiPriority w:val="99"/>
    <w:rsid w:val="00704C24"/>
    <w:rPr>
      <w:rFonts w:ascii="Arial" w:hAnsi="Arial"/>
      <w:sz w:val="26"/>
    </w:rPr>
  </w:style>
  <w:style w:type="character" w:customStyle="1" w:styleId="FontStyle111">
    <w:name w:val="Font Style111"/>
    <w:uiPriority w:val="99"/>
    <w:rsid w:val="00704C24"/>
    <w:rPr>
      <w:rFonts w:ascii="Arial" w:hAnsi="Arial"/>
      <w:sz w:val="54"/>
    </w:rPr>
  </w:style>
  <w:style w:type="character" w:customStyle="1" w:styleId="FontStyle112">
    <w:name w:val="Font Style112"/>
    <w:uiPriority w:val="99"/>
    <w:rsid w:val="00704C24"/>
    <w:rPr>
      <w:rFonts w:ascii="Trebuchet MS" w:hAnsi="Trebuchet MS"/>
      <w:smallCaps/>
      <w:spacing w:val="10"/>
      <w:sz w:val="14"/>
    </w:rPr>
  </w:style>
  <w:style w:type="character" w:customStyle="1" w:styleId="FontStyle113">
    <w:name w:val="Font Style113"/>
    <w:uiPriority w:val="99"/>
    <w:rsid w:val="00704C24"/>
    <w:rPr>
      <w:rFonts w:ascii="Times New Roman" w:hAnsi="Times New Roman"/>
      <w:i/>
      <w:sz w:val="20"/>
    </w:rPr>
  </w:style>
  <w:style w:type="character" w:customStyle="1" w:styleId="FontStyle114">
    <w:name w:val="Font Style114"/>
    <w:uiPriority w:val="99"/>
    <w:rsid w:val="00704C24"/>
    <w:rPr>
      <w:rFonts w:ascii="Arial" w:hAnsi="Arial"/>
      <w:b/>
      <w:sz w:val="14"/>
    </w:rPr>
  </w:style>
  <w:style w:type="character" w:customStyle="1" w:styleId="FontStyle115">
    <w:name w:val="Font Style115"/>
    <w:uiPriority w:val="99"/>
    <w:rsid w:val="00704C24"/>
    <w:rPr>
      <w:rFonts w:ascii="Arial" w:hAnsi="Arial"/>
      <w:sz w:val="26"/>
    </w:rPr>
  </w:style>
  <w:style w:type="character" w:customStyle="1" w:styleId="FontStyle116">
    <w:name w:val="Font Style116"/>
    <w:uiPriority w:val="99"/>
    <w:rsid w:val="00704C24"/>
    <w:rPr>
      <w:rFonts w:ascii="Arial" w:hAnsi="Arial"/>
      <w:b/>
      <w:spacing w:val="-10"/>
      <w:sz w:val="18"/>
    </w:rPr>
  </w:style>
  <w:style w:type="character" w:customStyle="1" w:styleId="FontStyle117">
    <w:name w:val="Font Style117"/>
    <w:uiPriority w:val="99"/>
    <w:rsid w:val="00704C24"/>
    <w:rPr>
      <w:rFonts w:ascii="Arial" w:hAnsi="Arial"/>
      <w:b/>
      <w:sz w:val="14"/>
    </w:rPr>
  </w:style>
  <w:style w:type="character" w:customStyle="1" w:styleId="FontStyle121">
    <w:name w:val="Font Style121"/>
    <w:uiPriority w:val="99"/>
    <w:rsid w:val="00704C24"/>
    <w:rPr>
      <w:rFonts w:ascii="Arial" w:hAnsi="Arial"/>
      <w:sz w:val="14"/>
    </w:rPr>
  </w:style>
  <w:style w:type="character" w:customStyle="1" w:styleId="FontStyle122">
    <w:name w:val="Font Style122"/>
    <w:uiPriority w:val="99"/>
    <w:rsid w:val="00704C24"/>
    <w:rPr>
      <w:rFonts w:ascii="Arial" w:hAnsi="Arial"/>
      <w:spacing w:val="10"/>
      <w:sz w:val="22"/>
    </w:rPr>
  </w:style>
  <w:style w:type="character" w:customStyle="1" w:styleId="FontStyle123">
    <w:name w:val="Font Style123"/>
    <w:uiPriority w:val="99"/>
    <w:rsid w:val="00704C24"/>
    <w:rPr>
      <w:rFonts w:ascii="Arial" w:hAnsi="Arial"/>
      <w:spacing w:val="-20"/>
      <w:sz w:val="22"/>
    </w:rPr>
  </w:style>
  <w:style w:type="character" w:customStyle="1" w:styleId="FontStyle124">
    <w:name w:val="Font Style124"/>
    <w:uiPriority w:val="99"/>
    <w:rsid w:val="00704C24"/>
    <w:rPr>
      <w:rFonts w:ascii="Courier New" w:hAnsi="Courier New"/>
      <w:b/>
      <w:spacing w:val="-20"/>
      <w:sz w:val="32"/>
    </w:rPr>
  </w:style>
  <w:style w:type="character" w:customStyle="1" w:styleId="FontStyle126">
    <w:name w:val="Font Style126"/>
    <w:uiPriority w:val="99"/>
    <w:rsid w:val="00704C24"/>
    <w:rPr>
      <w:rFonts w:ascii="Times New Roman" w:hAnsi="Times New Roman"/>
      <w:b/>
      <w:sz w:val="12"/>
    </w:rPr>
  </w:style>
  <w:style w:type="character" w:customStyle="1" w:styleId="FontStyle127">
    <w:name w:val="Font Style127"/>
    <w:uiPriority w:val="99"/>
    <w:rsid w:val="00704C24"/>
    <w:rPr>
      <w:rFonts w:ascii="Times New Roman" w:hAnsi="Times New Roman"/>
      <w:smallCaps/>
      <w:sz w:val="24"/>
    </w:rPr>
  </w:style>
  <w:style w:type="character" w:customStyle="1" w:styleId="FontStyle128">
    <w:name w:val="Font Style128"/>
    <w:uiPriority w:val="99"/>
    <w:rsid w:val="00704C24"/>
    <w:rPr>
      <w:rFonts w:ascii="Times New Roman" w:hAnsi="Times New Roman"/>
      <w:sz w:val="38"/>
    </w:rPr>
  </w:style>
  <w:style w:type="character" w:customStyle="1" w:styleId="FontStyle129">
    <w:name w:val="Font Style129"/>
    <w:uiPriority w:val="99"/>
    <w:rsid w:val="00704C24"/>
    <w:rPr>
      <w:rFonts w:ascii="Times New Roman" w:hAnsi="Times New Roman"/>
      <w:b/>
      <w:sz w:val="22"/>
    </w:rPr>
  </w:style>
  <w:style w:type="character" w:customStyle="1" w:styleId="FontStyle130">
    <w:name w:val="Font Style130"/>
    <w:uiPriority w:val="99"/>
    <w:rsid w:val="00704C24"/>
    <w:rPr>
      <w:rFonts w:ascii="Times New Roman" w:hAnsi="Times New Roman"/>
      <w:sz w:val="32"/>
    </w:rPr>
  </w:style>
  <w:style w:type="character" w:customStyle="1" w:styleId="FontStyle131">
    <w:name w:val="Font Style131"/>
    <w:uiPriority w:val="99"/>
    <w:rsid w:val="00704C24"/>
    <w:rPr>
      <w:rFonts w:ascii="Tahoma" w:hAnsi="Tahoma"/>
      <w:sz w:val="60"/>
    </w:rPr>
  </w:style>
  <w:style w:type="character" w:customStyle="1" w:styleId="FontStyle132">
    <w:name w:val="Font Style132"/>
    <w:uiPriority w:val="99"/>
    <w:rsid w:val="00704C24"/>
    <w:rPr>
      <w:rFonts w:ascii="Candara" w:hAnsi="Candara"/>
      <w:i/>
      <w:sz w:val="42"/>
    </w:rPr>
  </w:style>
  <w:style w:type="character" w:customStyle="1" w:styleId="FontStyle133">
    <w:name w:val="Font Style133"/>
    <w:uiPriority w:val="99"/>
    <w:rsid w:val="00704C24"/>
    <w:rPr>
      <w:rFonts w:ascii="Times New Roman" w:hAnsi="Times New Roman"/>
      <w:b/>
      <w:spacing w:val="-10"/>
      <w:sz w:val="26"/>
    </w:rPr>
  </w:style>
  <w:style w:type="character" w:customStyle="1" w:styleId="FontStyle134">
    <w:name w:val="Font Style134"/>
    <w:uiPriority w:val="99"/>
    <w:rsid w:val="00704C24"/>
    <w:rPr>
      <w:rFonts w:ascii="Franklin Gothic Demi" w:hAnsi="Franklin Gothic Demi"/>
      <w:b/>
      <w:sz w:val="8"/>
    </w:rPr>
  </w:style>
  <w:style w:type="character" w:customStyle="1" w:styleId="FontStyle135">
    <w:name w:val="Font Style135"/>
    <w:uiPriority w:val="99"/>
    <w:rsid w:val="00704C24"/>
    <w:rPr>
      <w:rFonts w:ascii="Times New Roman" w:hAnsi="Times New Roman"/>
      <w:sz w:val="22"/>
    </w:rPr>
  </w:style>
  <w:style w:type="character" w:customStyle="1" w:styleId="FontStyle136">
    <w:name w:val="Font Style136"/>
    <w:uiPriority w:val="99"/>
    <w:rsid w:val="00704C24"/>
    <w:rPr>
      <w:rFonts w:ascii="Times New Roman" w:hAnsi="Times New Roman"/>
      <w:b/>
      <w:i/>
      <w:sz w:val="14"/>
    </w:rPr>
  </w:style>
  <w:style w:type="character" w:customStyle="1" w:styleId="FontStyle137">
    <w:name w:val="Font Style137"/>
    <w:uiPriority w:val="99"/>
    <w:rsid w:val="00704C24"/>
    <w:rPr>
      <w:rFonts w:ascii="Courier New" w:hAnsi="Courier New"/>
      <w:i/>
      <w:sz w:val="30"/>
    </w:rPr>
  </w:style>
  <w:style w:type="character" w:customStyle="1" w:styleId="FontStyle138">
    <w:name w:val="Font Style138"/>
    <w:uiPriority w:val="99"/>
    <w:rsid w:val="00704C24"/>
    <w:rPr>
      <w:rFonts w:ascii="Franklin Gothic Demi" w:hAnsi="Franklin Gothic Demi"/>
      <w:b/>
      <w:sz w:val="8"/>
    </w:rPr>
  </w:style>
  <w:style w:type="character" w:customStyle="1" w:styleId="FontStyle140">
    <w:name w:val="Font Style140"/>
    <w:uiPriority w:val="99"/>
    <w:rsid w:val="00704C24"/>
    <w:rPr>
      <w:rFonts w:ascii="Times New Roman" w:hAnsi="Times New Roman"/>
      <w:b/>
      <w:sz w:val="28"/>
    </w:rPr>
  </w:style>
  <w:style w:type="character" w:customStyle="1" w:styleId="FontStyle141">
    <w:name w:val="Font Style141"/>
    <w:uiPriority w:val="99"/>
    <w:rsid w:val="00704C24"/>
    <w:rPr>
      <w:rFonts w:ascii="Times New Roman" w:hAnsi="Times New Roman"/>
      <w:sz w:val="22"/>
    </w:rPr>
  </w:style>
  <w:style w:type="character" w:customStyle="1" w:styleId="FontStyle142">
    <w:name w:val="Font Style142"/>
    <w:uiPriority w:val="99"/>
    <w:rsid w:val="00704C24"/>
    <w:rPr>
      <w:rFonts w:ascii="Times New Roman" w:hAnsi="Times New Roman"/>
      <w:b/>
      <w:sz w:val="20"/>
    </w:rPr>
  </w:style>
  <w:style w:type="character" w:customStyle="1" w:styleId="FontStyle143">
    <w:name w:val="Font Style143"/>
    <w:uiPriority w:val="99"/>
    <w:rsid w:val="00704C24"/>
    <w:rPr>
      <w:rFonts w:ascii="Times New Roman" w:hAnsi="Times New Roman"/>
      <w:b/>
      <w:sz w:val="20"/>
    </w:rPr>
  </w:style>
  <w:style w:type="character" w:customStyle="1" w:styleId="FontStyle144">
    <w:name w:val="Font Style144"/>
    <w:uiPriority w:val="99"/>
    <w:rsid w:val="00704C24"/>
    <w:rPr>
      <w:rFonts w:ascii="Franklin Gothic Demi" w:hAnsi="Franklin Gothic Demi"/>
      <w:sz w:val="22"/>
    </w:rPr>
  </w:style>
  <w:style w:type="character" w:customStyle="1" w:styleId="FontStyle145">
    <w:name w:val="Font Style145"/>
    <w:uiPriority w:val="99"/>
    <w:rsid w:val="00704C24"/>
    <w:rPr>
      <w:rFonts w:ascii="Times New Roman" w:hAnsi="Times New Roman"/>
      <w:b/>
      <w:sz w:val="10"/>
    </w:rPr>
  </w:style>
  <w:style w:type="character" w:customStyle="1" w:styleId="FontStyle146">
    <w:name w:val="Font Style146"/>
    <w:uiPriority w:val="99"/>
    <w:rsid w:val="00704C24"/>
    <w:rPr>
      <w:rFonts w:ascii="Franklin Gothic Demi" w:hAnsi="Franklin Gothic Demi"/>
      <w:b/>
      <w:sz w:val="10"/>
    </w:rPr>
  </w:style>
  <w:style w:type="character" w:customStyle="1" w:styleId="FontStyle147">
    <w:name w:val="Font Style147"/>
    <w:uiPriority w:val="99"/>
    <w:rsid w:val="00704C24"/>
    <w:rPr>
      <w:rFonts w:ascii="Franklin Gothic Demi" w:hAnsi="Franklin Gothic Demi"/>
      <w:b/>
      <w:sz w:val="10"/>
    </w:rPr>
  </w:style>
  <w:style w:type="character" w:customStyle="1" w:styleId="FontStyle148">
    <w:name w:val="Font Style148"/>
    <w:uiPriority w:val="99"/>
    <w:rsid w:val="00704C24"/>
    <w:rPr>
      <w:rFonts w:ascii="Times New Roman" w:hAnsi="Times New Roman"/>
      <w:b/>
      <w:sz w:val="20"/>
    </w:rPr>
  </w:style>
  <w:style w:type="character" w:customStyle="1" w:styleId="FontStyle149">
    <w:name w:val="Font Style149"/>
    <w:uiPriority w:val="99"/>
    <w:rsid w:val="00704C24"/>
    <w:rPr>
      <w:rFonts w:ascii="Franklin Gothic Demi" w:hAnsi="Franklin Gothic Demi"/>
      <w:sz w:val="22"/>
    </w:rPr>
  </w:style>
  <w:style w:type="character" w:customStyle="1" w:styleId="FontStyle150">
    <w:name w:val="Font Style150"/>
    <w:uiPriority w:val="99"/>
    <w:rsid w:val="00704C24"/>
    <w:rPr>
      <w:rFonts w:ascii="Franklin Gothic Medium Cond" w:hAnsi="Franklin Gothic Medium Cond"/>
      <w:sz w:val="26"/>
    </w:rPr>
  </w:style>
  <w:style w:type="character" w:customStyle="1" w:styleId="FontStyle151">
    <w:name w:val="Font Style151"/>
    <w:uiPriority w:val="99"/>
    <w:rsid w:val="00704C24"/>
    <w:rPr>
      <w:rFonts w:ascii="Franklin Gothic Demi" w:hAnsi="Franklin Gothic Demi"/>
      <w:b/>
      <w:i/>
      <w:sz w:val="10"/>
    </w:rPr>
  </w:style>
  <w:style w:type="character" w:customStyle="1" w:styleId="FontStyle152">
    <w:name w:val="Font Style152"/>
    <w:uiPriority w:val="99"/>
    <w:rsid w:val="00704C24"/>
    <w:rPr>
      <w:rFonts w:ascii="Franklin Gothic Medium Cond" w:hAnsi="Franklin Gothic Medium Cond"/>
      <w:i/>
      <w:sz w:val="26"/>
    </w:rPr>
  </w:style>
  <w:style w:type="character" w:customStyle="1" w:styleId="FontStyle153">
    <w:name w:val="Font Style153"/>
    <w:uiPriority w:val="99"/>
    <w:rsid w:val="00704C24"/>
    <w:rPr>
      <w:rFonts w:ascii="Franklin Gothic Demi" w:hAnsi="Franklin Gothic Demi"/>
      <w:b/>
      <w:sz w:val="22"/>
    </w:rPr>
  </w:style>
  <w:style w:type="character" w:customStyle="1" w:styleId="FontStyle154">
    <w:name w:val="Font Style154"/>
    <w:uiPriority w:val="99"/>
    <w:rsid w:val="00704C24"/>
    <w:rPr>
      <w:rFonts w:ascii="Times New Roman" w:hAnsi="Times New Roman"/>
      <w:spacing w:val="-10"/>
      <w:sz w:val="28"/>
    </w:rPr>
  </w:style>
  <w:style w:type="character" w:customStyle="1" w:styleId="FontStyle155">
    <w:name w:val="Font Style155"/>
    <w:uiPriority w:val="99"/>
    <w:rsid w:val="00704C24"/>
    <w:rPr>
      <w:rFonts w:ascii="Arial" w:hAnsi="Arial"/>
      <w:b/>
      <w:sz w:val="26"/>
    </w:rPr>
  </w:style>
  <w:style w:type="character" w:customStyle="1" w:styleId="FontStyle156">
    <w:name w:val="Font Style156"/>
    <w:uiPriority w:val="99"/>
    <w:rsid w:val="00704C24"/>
    <w:rPr>
      <w:rFonts w:ascii="Franklin Gothic Demi" w:hAnsi="Franklin Gothic Demi"/>
      <w:sz w:val="30"/>
    </w:rPr>
  </w:style>
  <w:style w:type="character" w:customStyle="1" w:styleId="FontStyle157">
    <w:name w:val="Font Style157"/>
    <w:uiPriority w:val="99"/>
    <w:rsid w:val="00704C24"/>
    <w:rPr>
      <w:rFonts w:ascii="Times New Roman" w:hAnsi="Times New Roman"/>
      <w:b/>
      <w:sz w:val="28"/>
    </w:rPr>
  </w:style>
  <w:style w:type="character" w:customStyle="1" w:styleId="FontStyle158">
    <w:name w:val="Font Style158"/>
    <w:uiPriority w:val="99"/>
    <w:rsid w:val="00704C24"/>
    <w:rPr>
      <w:rFonts w:ascii="Arial" w:hAnsi="Arial"/>
      <w:b/>
      <w:sz w:val="26"/>
    </w:rPr>
  </w:style>
  <w:style w:type="character" w:customStyle="1" w:styleId="FontStyle159">
    <w:name w:val="Font Style159"/>
    <w:uiPriority w:val="99"/>
    <w:rsid w:val="00704C24"/>
    <w:rPr>
      <w:rFonts w:ascii="Franklin Gothic Demi" w:hAnsi="Franklin Gothic Demi"/>
      <w:sz w:val="28"/>
    </w:rPr>
  </w:style>
  <w:style w:type="character" w:customStyle="1" w:styleId="FontStyle160">
    <w:name w:val="Font Style160"/>
    <w:uiPriority w:val="99"/>
    <w:rsid w:val="00704C24"/>
    <w:rPr>
      <w:rFonts w:ascii="Tahoma" w:hAnsi="Tahoma"/>
      <w:b/>
      <w:sz w:val="24"/>
    </w:rPr>
  </w:style>
  <w:style w:type="character" w:customStyle="1" w:styleId="FontStyle167">
    <w:name w:val="Font Style167"/>
    <w:uiPriority w:val="99"/>
    <w:rsid w:val="00704C24"/>
    <w:rPr>
      <w:rFonts w:ascii="Times New Roman" w:hAnsi="Times New Roman"/>
      <w:b/>
      <w:sz w:val="28"/>
    </w:rPr>
  </w:style>
  <w:style w:type="character" w:customStyle="1" w:styleId="FontStyle168">
    <w:name w:val="Font Style168"/>
    <w:uiPriority w:val="99"/>
    <w:rsid w:val="00704C24"/>
    <w:rPr>
      <w:rFonts w:ascii="Franklin Gothic Medium" w:hAnsi="Franklin Gothic Medium"/>
      <w:sz w:val="30"/>
    </w:rPr>
  </w:style>
  <w:style w:type="paragraph" w:customStyle="1" w:styleId="BodyTxt">
    <w:name w:val="Body Txt"/>
    <w:basedOn w:val="ab"/>
    <w:uiPriority w:val="99"/>
    <w:rsid w:val="00704C24"/>
    <w:pPr>
      <w:spacing w:before="60" w:after="60"/>
      <w:ind w:firstLine="284"/>
      <w:jc w:val="both"/>
    </w:pPr>
  </w:style>
  <w:style w:type="paragraph" w:customStyle="1" w:styleId="Style112">
    <w:name w:val="Style112"/>
    <w:basedOn w:val="ab"/>
    <w:uiPriority w:val="99"/>
    <w:rsid w:val="00704C24"/>
    <w:pPr>
      <w:widowControl w:val="0"/>
      <w:autoSpaceDE w:val="0"/>
      <w:autoSpaceDN w:val="0"/>
      <w:adjustRightInd w:val="0"/>
    </w:pPr>
  </w:style>
  <w:style w:type="paragraph" w:customStyle="1" w:styleId="Style106">
    <w:name w:val="Style106"/>
    <w:basedOn w:val="ab"/>
    <w:uiPriority w:val="99"/>
    <w:rsid w:val="00704C24"/>
    <w:pPr>
      <w:widowControl w:val="0"/>
      <w:autoSpaceDE w:val="0"/>
      <w:autoSpaceDN w:val="0"/>
      <w:adjustRightInd w:val="0"/>
    </w:pPr>
  </w:style>
  <w:style w:type="paragraph" w:customStyle="1" w:styleId="Style94">
    <w:name w:val="Style94"/>
    <w:basedOn w:val="ab"/>
    <w:uiPriority w:val="99"/>
    <w:rsid w:val="00704C24"/>
    <w:pPr>
      <w:widowControl w:val="0"/>
      <w:autoSpaceDE w:val="0"/>
      <w:autoSpaceDN w:val="0"/>
      <w:adjustRightInd w:val="0"/>
    </w:pPr>
  </w:style>
  <w:style w:type="paragraph" w:customStyle="1" w:styleId="Style95">
    <w:name w:val="Style95"/>
    <w:basedOn w:val="ab"/>
    <w:uiPriority w:val="99"/>
    <w:rsid w:val="00704C24"/>
    <w:pPr>
      <w:widowControl w:val="0"/>
      <w:autoSpaceDE w:val="0"/>
      <w:autoSpaceDN w:val="0"/>
      <w:adjustRightInd w:val="0"/>
    </w:pPr>
  </w:style>
  <w:style w:type="paragraph" w:customStyle="1" w:styleId="Style96">
    <w:name w:val="Style96"/>
    <w:basedOn w:val="ab"/>
    <w:uiPriority w:val="99"/>
    <w:rsid w:val="00704C24"/>
    <w:pPr>
      <w:widowControl w:val="0"/>
      <w:autoSpaceDE w:val="0"/>
      <w:autoSpaceDN w:val="0"/>
      <w:adjustRightInd w:val="0"/>
    </w:pPr>
  </w:style>
  <w:style w:type="paragraph" w:customStyle="1" w:styleId="Style98">
    <w:name w:val="Style98"/>
    <w:basedOn w:val="ab"/>
    <w:uiPriority w:val="99"/>
    <w:rsid w:val="00704C24"/>
    <w:pPr>
      <w:widowControl w:val="0"/>
      <w:autoSpaceDE w:val="0"/>
      <w:autoSpaceDN w:val="0"/>
      <w:adjustRightInd w:val="0"/>
    </w:pPr>
  </w:style>
  <w:style w:type="paragraph" w:customStyle="1" w:styleId="Style1000">
    <w:name w:val="Style100"/>
    <w:basedOn w:val="ab"/>
    <w:uiPriority w:val="99"/>
    <w:rsid w:val="00704C24"/>
    <w:pPr>
      <w:widowControl w:val="0"/>
      <w:autoSpaceDE w:val="0"/>
      <w:autoSpaceDN w:val="0"/>
      <w:adjustRightInd w:val="0"/>
    </w:pPr>
  </w:style>
  <w:style w:type="paragraph" w:customStyle="1" w:styleId="Style101">
    <w:name w:val="Style101"/>
    <w:basedOn w:val="ab"/>
    <w:uiPriority w:val="99"/>
    <w:rsid w:val="00704C24"/>
    <w:pPr>
      <w:widowControl w:val="0"/>
      <w:autoSpaceDE w:val="0"/>
      <w:autoSpaceDN w:val="0"/>
      <w:adjustRightInd w:val="0"/>
    </w:pPr>
  </w:style>
  <w:style w:type="paragraph" w:customStyle="1" w:styleId="Style102">
    <w:name w:val="Style102"/>
    <w:basedOn w:val="ab"/>
    <w:uiPriority w:val="99"/>
    <w:rsid w:val="00704C24"/>
    <w:pPr>
      <w:widowControl w:val="0"/>
      <w:autoSpaceDE w:val="0"/>
      <w:autoSpaceDN w:val="0"/>
      <w:adjustRightInd w:val="0"/>
    </w:pPr>
  </w:style>
  <w:style w:type="paragraph" w:customStyle="1" w:styleId="Style103">
    <w:name w:val="Style103"/>
    <w:basedOn w:val="ab"/>
    <w:uiPriority w:val="99"/>
    <w:rsid w:val="00704C24"/>
    <w:pPr>
      <w:widowControl w:val="0"/>
      <w:autoSpaceDE w:val="0"/>
      <w:autoSpaceDN w:val="0"/>
      <w:adjustRightInd w:val="0"/>
    </w:pPr>
  </w:style>
  <w:style w:type="paragraph" w:customStyle="1" w:styleId="Style104">
    <w:name w:val="Style104"/>
    <w:basedOn w:val="ab"/>
    <w:uiPriority w:val="99"/>
    <w:rsid w:val="00704C24"/>
    <w:pPr>
      <w:widowControl w:val="0"/>
      <w:autoSpaceDE w:val="0"/>
      <w:autoSpaceDN w:val="0"/>
      <w:adjustRightInd w:val="0"/>
    </w:pPr>
  </w:style>
  <w:style w:type="paragraph" w:customStyle="1" w:styleId="Style107">
    <w:name w:val="Style107"/>
    <w:basedOn w:val="ab"/>
    <w:uiPriority w:val="99"/>
    <w:rsid w:val="00704C24"/>
    <w:pPr>
      <w:widowControl w:val="0"/>
      <w:autoSpaceDE w:val="0"/>
      <w:autoSpaceDN w:val="0"/>
      <w:adjustRightInd w:val="0"/>
    </w:pPr>
  </w:style>
  <w:style w:type="paragraph" w:customStyle="1" w:styleId="Style109">
    <w:name w:val="Style109"/>
    <w:basedOn w:val="ab"/>
    <w:uiPriority w:val="99"/>
    <w:rsid w:val="00704C24"/>
    <w:pPr>
      <w:widowControl w:val="0"/>
      <w:autoSpaceDE w:val="0"/>
      <w:autoSpaceDN w:val="0"/>
      <w:adjustRightInd w:val="0"/>
    </w:pPr>
  </w:style>
  <w:style w:type="paragraph" w:customStyle="1" w:styleId="Style110">
    <w:name w:val="Style110"/>
    <w:basedOn w:val="ab"/>
    <w:uiPriority w:val="99"/>
    <w:rsid w:val="00704C24"/>
    <w:pPr>
      <w:widowControl w:val="0"/>
      <w:autoSpaceDE w:val="0"/>
      <w:autoSpaceDN w:val="0"/>
      <w:adjustRightInd w:val="0"/>
    </w:pPr>
  </w:style>
  <w:style w:type="paragraph" w:customStyle="1" w:styleId="Style111">
    <w:name w:val="Style111"/>
    <w:basedOn w:val="ab"/>
    <w:uiPriority w:val="99"/>
    <w:rsid w:val="00704C24"/>
    <w:pPr>
      <w:widowControl w:val="0"/>
      <w:autoSpaceDE w:val="0"/>
      <w:autoSpaceDN w:val="0"/>
      <w:adjustRightInd w:val="0"/>
    </w:pPr>
  </w:style>
  <w:style w:type="paragraph" w:customStyle="1" w:styleId="Style114">
    <w:name w:val="Style114"/>
    <w:basedOn w:val="ab"/>
    <w:uiPriority w:val="99"/>
    <w:rsid w:val="00704C24"/>
    <w:pPr>
      <w:widowControl w:val="0"/>
      <w:autoSpaceDE w:val="0"/>
      <w:autoSpaceDN w:val="0"/>
      <w:adjustRightInd w:val="0"/>
    </w:pPr>
  </w:style>
  <w:style w:type="paragraph" w:customStyle="1" w:styleId="Style115">
    <w:name w:val="Style115"/>
    <w:basedOn w:val="ab"/>
    <w:uiPriority w:val="99"/>
    <w:rsid w:val="00704C24"/>
    <w:pPr>
      <w:widowControl w:val="0"/>
      <w:autoSpaceDE w:val="0"/>
      <w:autoSpaceDN w:val="0"/>
      <w:adjustRightInd w:val="0"/>
    </w:pPr>
  </w:style>
  <w:style w:type="paragraph" w:customStyle="1" w:styleId="Style116">
    <w:name w:val="Style116"/>
    <w:basedOn w:val="ab"/>
    <w:uiPriority w:val="99"/>
    <w:rsid w:val="00704C24"/>
    <w:pPr>
      <w:widowControl w:val="0"/>
      <w:autoSpaceDE w:val="0"/>
      <w:autoSpaceDN w:val="0"/>
      <w:adjustRightInd w:val="0"/>
    </w:pPr>
  </w:style>
  <w:style w:type="paragraph" w:customStyle="1" w:styleId="Style117">
    <w:name w:val="Style117"/>
    <w:basedOn w:val="ab"/>
    <w:uiPriority w:val="99"/>
    <w:rsid w:val="00704C24"/>
    <w:pPr>
      <w:widowControl w:val="0"/>
      <w:autoSpaceDE w:val="0"/>
      <w:autoSpaceDN w:val="0"/>
      <w:adjustRightInd w:val="0"/>
    </w:pPr>
  </w:style>
  <w:style w:type="paragraph" w:customStyle="1" w:styleId="Style118">
    <w:name w:val="Style118"/>
    <w:basedOn w:val="ab"/>
    <w:uiPriority w:val="99"/>
    <w:rsid w:val="00704C24"/>
    <w:pPr>
      <w:widowControl w:val="0"/>
      <w:autoSpaceDE w:val="0"/>
      <w:autoSpaceDN w:val="0"/>
      <w:adjustRightInd w:val="0"/>
    </w:pPr>
  </w:style>
  <w:style w:type="paragraph" w:customStyle="1" w:styleId="Style119">
    <w:name w:val="Style119"/>
    <w:basedOn w:val="ab"/>
    <w:uiPriority w:val="99"/>
    <w:rsid w:val="00704C24"/>
    <w:pPr>
      <w:widowControl w:val="0"/>
      <w:autoSpaceDE w:val="0"/>
      <w:autoSpaceDN w:val="0"/>
      <w:adjustRightInd w:val="0"/>
    </w:pPr>
  </w:style>
  <w:style w:type="paragraph" w:customStyle="1" w:styleId="Style120">
    <w:name w:val="Style120"/>
    <w:basedOn w:val="ab"/>
    <w:uiPriority w:val="99"/>
    <w:rsid w:val="00704C24"/>
    <w:pPr>
      <w:widowControl w:val="0"/>
      <w:autoSpaceDE w:val="0"/>
      <w:autoSpaceDN w:val="0"/>
      <w:adjustRightInd w:val="0"/>
    </w:pPr>
  </w:style>
  <w:style w:type="paragraph" w:customStyle="1" w:styleId="Style121">
    <w:name w:val="Style121"/>
    <w:basedOn w:val="ab"/>
    <w:uiPriority w:val="99"/>
    <w:rsid w:val="00704C24"/>
    <w:pPr>
      <w:widowControl w:val="0"/>
      <w:autoSpaceDE w:val="0"/>
      <w:autoSpaceDN w:val="0"/>
      <w:adjustRightInd w:val="0"/>
    </w:pPr>
  </w:style>
  <w:style w:type="paragraph" w:customStyle="1" w:styleId="Style122">
    <w:name w:val="Style122"/>
    <w:basedOn w:val="ab"/>
    <w:uiPriority w:val="99"/>
    <w:rsid w:val="00704C24"/>
    <w:pPr>
      <w:widowControl w:val="0"/>
      <w:autoSpaceDE w:val="0"/>
      <w:autoSpaceDN w:val="0"/>
      <w:adjustRightInd w:val="0"/>
    </w:pPr>
  </w:style>
  <w:style w:type="paragraph" w:customStyle="1" w:styleId="Style123">
    <w:name w:val="Style123"/>
    <w:basedOn w:val="ab"/>
    <w:uiPriority w:val="99"/>
    <w:rsid w:val="00704C24"/>
    <w:pPr>
      <w:widowControl w:val="0"/>
      <w:autoSpaceDE w:val="0"/>
      <w:autoSpaceDN w:val="0"/>
      <w:adjustRightInd w:val="0"/>
    </w:pPr>
  </w:style>
  <w:style w:type="paragraph" w:customStyle="1" w:styleId="Style124">
    <w:name w:val="Style124"/>
    <w:basedOn w:val="ab"/>
    <w:uiPriority w:val="99"/>
    <w:rsid w:val="00704C24"/>
    <w:pPr>
      <w:widowControl w:val="0"/>
      <w:autoSpaceDE w:val="0"/>
      <w:autoSpaceDN w:val="0"/>
      <w:adjustRightInd w:val="0"/>
    </w:pPr>
  </w:style>
  <w:style w:type="paragraph" w:customStyle="1" w:styleId="Style125">
    <w:name w:val="Style125"/>
    <w:basedOn w:val="ab"/>
    <w:uiPriority w:val="99"/>
    <w:rsid w:val="00704C24"/>
    <w:pPr>
      <w:widowControl w:val="0"/>
      <w:autoSpaceDE w:val="0"/>
      <w:autoSpaceDN w:val="0"/>
      <w:adjustRightInd w:val="0"/>
    </w:pPr>
  </w:style>
  <w:style w:type="paragraph" w:customStyle="1" w:styleId="Style126">
    <w:name w:val="Style126"/>
    <w:basedOn w:val="ab"/>
    <w:uiPriority w:val="99"/>
    <w:rsid w:val="00704C24"/>
    <w:pPr>
      <w:widowControl w:val="0"/>
      <w:autoSpaceDE w:val="0"/>
      <w:autoSpaceDN w:val="0"/>
      <w:adjustRightInd w:val="0"/>
    </w:pPr>
  </w:style>
  <w:style w:type="paragraph" w:customStyle="1" w:styleId="Style127">
    <w:name w:val="Style127"/>
    <w:basedOn w:val="ab"/>
    <w:uiPriority w:val="99"/>
    <w:rsid w:val="00704C24"/>
    <w:pPr>
      <w:widowControl w:val="0"/>
      <w:autoSpaceDE w:val="0"/>
      <w:autoSpaceDN w:val="0"/>
      <w:adjustRightInd w:val="0"/>
    </w:pPr>
  </w:style>
  <w:style w:type="paragraph" w:customStyle="1" w:styleId="Style128">
    <w:name w:val="Style128"/>
    <w:basedOn w:val="ab"/>
    <w:uiPriority w:val="99"/>
    <w:rsid w:val="00704C24"/>
    <w:pPr>
      <w:widowControl w:val="0"/>
      <w:autoSpaceDE w:val="0"/>
      <w:autoSpaceDN w:val="0"/>
      <w:adjustRightInd w:val="0"/>
    </w:pPr>
  </w:style>
  <w:style w:type="paragraph" w:customStyle="1" w:styleId="Style129">
    <w:name w:val="Style129"/>
    <w:basedOn w:val="ab"/>
    <w:uiPriority w:val="99"/>
    <w:rsid w:val="00704C24"/>
    <w:pPr>
      <w:widowControl w:val="0"/>
      <w:autoSpaceDE w:val="0"/>
      <w:autoSpaceDN w:val="0"/>
      <w:adjustRightInd w:val="0"/>
    </w:pPr>
  </w:style>
  <w:style w:type="paragraph" w:customStyle="1" w:styleId="Style130">
    <w:name w:val="Style130"/>
    <w:basedOn w:val="ab"/>
    <w:uiPriority w:val="99"/>
    <w:rsid w:val="00704C24"/>
    <w:pPr>
      <w:widowControl w:val="0"/>
      <w:autoSpaceDE w:val="0"/>
      <w:autoSpaceDN w:val="0"/>
      <w:adjustRightInd w:val="0"/>
    </w:pPr>
  </w:style>
  <w:style w:type="paragraph" w:customStyle="1" w:styleId="Style131">
    <w:name w:val="Style131"/>
    <w:basedOn w:val="ab"/>
    <w:uiPriority w:val="99"/>
    <w:rsid w:val="00704C24"/>
    <w:pPr>
      <w:widowControl w:val="0"/>
      <w:autoSpaceDE w:val="0"/>
      <w:autoSpaceDN w:val="0"/>
      <w:adjustRightInd w:val="0"/>
    </w:pPr>
  </w:style>
  <w:style w:type="paragraph" w:customStyle="1" w:styleId="Style132">
    <w:name w:val="Style132"/>
    <w:basedOn w:val="ab"/>
    <w:uiPriority w:val="99"/>
    <w:rsid w:val="00704C24"/>
    <w:pPr>
      <w:widowControl w:val="0"/>
      <w:autoSpaceDE w:val="0"/>
      <w:autoSpaceDN w:val="0"/>
      <w:adjustRightInd w:val="0"/>
    </w:pPr>
  </w:style>
  <w:style w:type="paragraph" w:customStyle="1" w:styleId="Style133">
    <w:name w:val="Style133"/>
    <w:basedOn w:val="ab"/>
    <w:uiPriority w:val="99"/>
    <w:rsid w:val="00704C24"/>
    <w:pPr>
      <w:widowControl w:val="0"/>
      <w:autoSpaceDE w:val="0"/>
      <w:autoSpaceDN w:val="0"/>
      <w:adjustRightInd w:val="0"/>
    </w:pPr>
  </w:style>
  <w:style w:type="paragraph" w:customStyle="1" w:styleId="Style134">
    <w:name w:val="Style134"/>
    <w:basedOn w:val="ab"/>
    <w:uiPriority w:val="99"/>
    <w:rsid w:val="00704C24"/>
    <w:pPr>
      <w:widowControl w:val="0"/>
      <w:autoSpaceDE w:val="0"/>
      <w:autoSpaceDN w:val="0"/>
      <w:adjustRightInd w:val="0"/>
    </w:pPr>
  </w:style>
  <w:style w:type="paragraph" w:customStyle="1" w:styleId="Style135">
    <w:name w:val="Style135"/>
    <w:basedOn w:val="ab"/>
    <w:uiPriority w:val="99"/>
    <w:rsid w:val="00704C24"/>
    <w:pPr>
      <w:widowControl w:val="0"/>
      <w:autoSpaceDE w:val="0"/>
      <w:autoSpaceDN w:val="0"/>
      <w:adjustRightInd w:val="0"/>
    </w:pPr>
  </w:style>
  <w:style w:type="paragraph" w:customStyle="1" w:styleId="Style136">
    <w:name w:val="Style136"/>
    <w:basedOn w:val="ab"/>
    <w:uiPriority w:val="99"/>
    <w:rsid w:val="00704C24"/>
    <w:pPr>
      <w:widowControl w:val="0"/>
      <w:autoSpaceDE w:val="0"/>
      <w:autoSpaceDN w:val="0"/>
      <w:adjustRightInd w:val="0"/>
    </w:pPr>
  </w:style>
  <w:style w:type="paragraph" w:customStyle="1" w:styleId="Style137">
    <w:name w:val="Style137"/>
    <w:basedOn w:val="ab"/>
    <w:uiPriority w:val="99"/>
    <w:rsid w:val="00704C24"/>
    <w:pPr>
      <w:widowControl w:val="0"/>
      <w:autoSpaceDE w:val="0"/>
      <w:autoSpaceDN w:val="0"/>
      <w:adjustRightInd w:val="0"/>
    </w:pPr>
  </w:style>
  <w:style w:type="paragraph" w:customStyle="1" w:styleId="Style138">
    <w:name w:val="Style138"/>
    <w:basedOn w:val="ab"/>
    <w:uiPriority w:val="99"/>
    <w:rsid w:val="00704C24"/>
    <w:pPr>
      <w:widowControl w:val="0"/>
      <w:autoSpaceDE w:val="0"/>
      <w:autoSpaceDN w:val="0"/>
      <w:adjustRightInd w:val="0"/>
    </w:pPr>
  </w:style>
  <w:style w:type="paragraph" w:customStyle="1" w:styleId="Style139">
    <w:name w:val="Style139"/>
    <w:basedOn w:val="ab"/>
    <w:uiPriority w:val="99"/>
    <w:rsid w:val="00704C24"/>
    <w:pPr>
      <w:widowControl w:val="0"/>
      <w:autoSpaceDE w:val="0"/>
      <w:autoSpaceDN w:val="0"/>
      <w:adjustRightInd w:val="0"/>
    </w:pPr>
  </w:style>
  <w:style w:type="paragraph" w:customStyle="1" w:styleId="Style140">
    <w:name w:val="Style140"/>
    <w:basedOn w:val="ab"/>
    <w:uiPriority w:val="99"/>
    <w:rsid w:val="00704C24"/>
    <w:pPr>
      <w:widowControl w:val="0"/>
      <w:autoSpaceDE w:val="0"/>
      <w:autoSpaceDN w:val="0"/>
      <w:adjustRightInd w:val="0"/>
    </w:pPr>
  </w:style>
  <w:style w:type="paragraph" w:customStyle="1" w:styleId="Style141">
    <w:name w:val="Style141"/>
    <w:basedOn w:val="ab"/>
    <w:uiPriority w:val="99"/>
    <w:rsid w:val="00704C24"/>
    <w:pPr>
      <w:widowControl w:val="0"/>
      <w:autoSpaceDE w:val="0"/>
      <w:autoSpaceDN w:val="0"/>
      <w:adjustRightInd w:val="0"/>
    </w:pPr>
  </w:style>
  <w:style w:type="paragraph" w:customStyle="1" w:styleId="Style142">
    <w:name w:val="Style142"/>
    <w:basedOn w:val="ab"/>
    <w:uiPriority w:val="99"/>
    <w:rsid w:val="00704C24"/>
    <w:pPr>
      <w:widowControl w:val="0"/>
      <w:autoSpaceDE w:val="0"/>
      <w:autoSpaceDN w:val="0"/>
      <w:adjustRightInd w:val="0"/>
    </w:pPr>
  </w:style>
  <w:style w:type="paragraph" w:customStyle="1" w:styleId="Style143">
    <w:name w:val="Style143"/>
    <w:basedOn w:val="ab"/>
    <w:uiPriority w:val="99"/>
    <w:rsid w:val="00704C24"/>
    <w:pPr>
      <w:widowControl w:val="0"/>
      <w:autoSpaceDE w:val="0"/>
      <w:autoSpaceDN w:val="0"/>
      <w:adjustRightInd w:val="0"/>
    </w:pPr>
  </w:style>
  <w:style w:type="paragraph" w:customStyle="1" w:styleId="Style144">
    <w:name w:val="Style144"/>
    <w:basedOn w:val="ab"/>
    <w:uiPriority w:val="99"/>
    <w:rsid w:val="00704C24"/>
    <w:pPr>
      <w:widowControl w:val="0"/>
      <w:autoSpaceDE w:val="0"/>
      <w:autoSpaceDN w:val="0"/>
      <w:adjustRightInd w:val="0"/>
    </w:pPr>
  </w:style>
  <w:style w:type="paragraph" w:customStyle="1" w:styleId="Style145">
    <w:name w:val="Style145"/>
    <w:basedOn w:val="ab"/>
    <w:uiPriority w:val="99"/>
    <w:rsid w:val="00704C24"/>
    <w:pPr>
      <w:widowControl w:val="0"/>
      <w:autoSpaceDE w:val="0"/>
      <w:autoSpaceDN w:val="0"/>
      <w:adjustRightInd w:val="0"/>
    </w:pPr>
  </w:style>
  <w:style w:type="paragraph" w:customStyle="1" w:styleId="Style146">
    <w:name w:val="Style146"/>
    <w:basedOn w:val="ab"/>
    <w:uiPriority w:val="99"/>
    <w:rsid w:val="00704C24"/>
    <w:pPr>
      <w:widowControl w:val="0"/>
      <w:autoSpaceDE w:val="0"/>
      <w:autoSpaceDN w:val="0"/>
      <w:adjustRightInd w:val="0"/>
    </w:pPr>
  </w:style>
  <w:style w:type="paragraph" w:customStyle="1" w:styleId="Style147">
    <w:name w:val="Style147"/>
    <w:basedOn w:val="ab"/>
    <w:uiPriority w:val="99"/>
    <w:rsid w:val="00704C24"/>
    <w:pPr>
      <w:widowControl w:val="0"/>
      <w:autoSpaceDE w:val="0"/>
      <w:autoSpaceDN w:val="0"/>
      <w:adjustRightInd w:val="0"/>
    </w:pPr>
  </w:style>
  <w:style w:type="paragraph" w:customStyle="1" w:styleId="Style148">
    <w:name w:val="Style148"/>
    <w:basedOn w:val="ab"/>
    <w:uiPriority w:val="99"/>
    <w:rsid w:val="00704C24"/>
    <w:pPr>
      <w:widowControl w:val="0"/>
      <w:autoSpaceDE w:val="0"/>
      <w:autoSpaceDN w:val="0"/>
      <w:adjustRightInd w:val="0"/>
    </w:pPr>
  </w:style>
  <w:style w:type="paragraph" w:customStyle="1" w:styleId="Style149">
    <w:name w:val="Style149"/>
    <w:basedOn w:val="ab"/>
    <w:uiPriority w:val="99"/>
    <w:rsid w:val="00704C24"/>
    <w:pPr>
      <w:widowControl w:val="0"/>
      <w:autoSpaceDE w:val="0"/>
      <w:autoSpaceDN w:val="0"/>
      <w:adjustRightInd w:val="0"/>
    </w:pPr>
  </w:style>
  <w:style w:type="paragraph" w:customStyle="1" w:styleId="Style150">
    <w:name w:val="Style150"/>
    <w:basedOn w:val="ab"/>
    <w:uiPriority w:val="99"/>
    <w:rsid w:val="00704C24"/>
    <w:pPr>
      <w:widowControl w:val="0"/>
      <w:autoSpaceDE w:val="0"/>
      <w:autoSpaceDN w:val="0"/>
      <w:adjustRightInd w:val="0"/>
    </w:pPr>
  </w:style>
  <w:style w:type="paragraph" w:customStyle="1" w:styleId="Style151">
    <w:name w:val="Style151"/>
    <w:basedOn w:val="ab"/>
    <w:uiPriority w:val="99"/>
    <w:rsid w:val="00704C24"/>
    <w:pPr>
      <w:widowControl w:val="0"/>
      <w:autoSpaceDE w:val="0"/>
      <w:autoSpaceDN w:val="0"/>
      <w:adjustRightInd w:val="0"/>
    </w:pPr>
  </w:style>
  <w:style w:type="paragraph" w:customStyle="1" w:styleId="Style152">
    <w:name w:val="Style152"/>
    <w:basedOn w:val="ab"/>
    <w:uiPriority w:val="99"/>
    <w:rsid w:val="00704C24"/>
    <w:pPr>
      <w:widowControl w:val="0"/>
      <w:autoSpaceDE w:val="0"/>
      <w:autoSpaceDN w:val="0"/>
      <w:adjustRightInd w:val="0"/>
    </w:pPr>
  </w:style>
  <w:style w:type="paragraph" w:customStyle="1" w:styleId="Style153">
    <w:name w:val="Style153"/>
    <w:basedOn w:val="ab"/>
    <w:uiPriority w:val="99"/>
    <w:rsid w:val="00704C24"/>
    <w:pPr>
      <w:widowControl w:val="0"/>
      <w:autoSpaceDE w:val="0"/>
      <w:autoSpaceDN w:val="0"/>
      <w:adjustRightInd w:val="0"/>
    </w:pPr>
  </w:style>
  <w:style w:type="paragraph" w:customStyle="1" w:styleId="Style154">
    <w:name w:val="Style154"/>
    <w:basedOn w:val="ab"/>
    <w:uiPriority w:val="99"/>
    <w:rsid w:val="00704C24"/>
    <w:pPr>
      <w:widowControl w:val="0"/>
      <w:autoSpaceDE w:val="0"/>
      <w:autoSpaceDN w:val="0"/>
      <w:adjustRightInd w:val="0"/>
    </w:pPr>
  </w:style>
  <w:style w:type="paragraph" w:customStyle="1" w:styleId="Style155">
    <w:name w:val="Style155"/>
    <w:basedOn w:val="ab"/>
    <w:uiPriority w:val="99"/>
    <w:rsid w:val="00704C24"/>
    <w:pPr>
      <w:widowControl w:val="0"/>
      <w:autoSpaceDE w:val="0"/>
      <w:autoSpaceDN w:val="0"/>
      <w:adjustRightInd w:val="0"/>
    </w:pPr>
  </w:style>
  <w:style w:type="paragraph" w:customStyle="1" w:styleId="Style156">
    <w:name w:val="Style156"/>
    <w:basedOn w:val="ab"/>
    <w:uiPriority w:val="99"/>
    <w:rsid w:val="00704C24"/>
    <w:pPr>
      <w:widowControl w:val="0"/>
      <w:autoSpaceDE w:val="0"/>
      <w:autoSpaceDN w:val="0"/>
      <w:adjustRightInd w:val="0"/>
    </w:pPr>
  </w:style>
  <w:style w:type="paragraph" w:customStyle="1" w:styleId="Style157">
    <w:name w:val="Style157"/>
    <w:basedOn w:val="ab"/>
    <w:uiPriority w:val="99"/>
    <w:rsid w:val="00704C24"/>
    <w:pPr>
      <w:widowControl w:val="0"/>
      <w:autoSpaceDE w:val="0"/>
      <w:autoSpaceDN w:val="0"/>
      <w:adjustRightInd w:val="0"/>
    </w:pPr>
  </w:style>
  <w:style w:type="paragraph" w:customStyle="1" w:styleId="Style158">
    <w:name w:val="Style158"/>
    <w:basedOn w:val="ab"/>
    <w:uiPriority w:val="99"/>
    <w:rsid w:val="00704C24"/>
    <w:pPr>
      <w:widowControl w:val="0"/>
      <w:autoSpaceDE w:val="0"/>
      <w:autoSpaceDN w:val="0"/>
      <w:adjustRightInd w:val="0"/>
    </w:pPr>
  </w:style>
  <w:style w:type="paragraph" w:customStyle="1" w:styleId="Style159">
    <w:name w:val="Style159"/>
    <w:basedOn w:val="ab"/>
    <w:uiPriority w:val="99"/>
    <w:rsid w:val="00704C24"/>
    <w:pPr>
      <w:widowControl w:val="0"/>
      <w:autoSpaceDE w:val="0"/>
      <w:autoSpaceDN w:val="0"/>
      <w:adjustRightInd w:val="0"/>
    </w:pPr>
  </w:style>
  <w:style w:type="paragraph" w:customStyle="1" w:styleId="Style160">
    <w:name w:val="Style160"/>
    <w:basedOn w:val="ab"/>
    <w:uiPriority w:val="99"/>
    <w:rsid w:val="00704C24"/>
    <w:pPr>
      <w:widowControl w:val="0"/>
      <w:autoSpaceDE w:val="0"/>
      <w:autoSpaceDN w:val="0"/>
      <w:adjustRightInd w:val="0"/>
    </w:pPr>
  </w:style>
  <w:style w:type="paragraph" w:customStyle="1" w:styleId="Style161">
    <w:name w:val="Style161"/>
    <w:basedOn w:val="ab"/>
    <w:uiPriority w:val="99"/>
    <w:rsid w:val="00704C24"/>
    <w:pPr>
      <w:widowControl w:val="0"/>
      <w:autoSpaceDE w:val="0"/>
      <w:autoSpaceDN w:val="0"/>
      <w:adjustRightInd w:val="0"/>
    </w:pPr>
  </w:style>
  <w:style w:type="paragraph" w:customStyle="1" w:styleId="Style162">
    <w:name w:val="Style162"/>
    <w:basedOn w:val="ab"/>
    <w:uiPriority w:val="99"/>
    <w:rsid w:val="00704C24"/>
    <w:pPr>
      <w:widowControl w:val="0"/>
      <w:autoSpaceDE w:val="0"/>
      <w:autoSpaceDN w:val="0"/>
      <w:adjustRightInd w:val="0"/>
    </w:pPr>
  </w:style>
  <w:style w:type="paragraph" w:customStyle="1" w:styleId="Style163">
    <w:name w:val="Style163"/>
    <w:basedOn w:val="ab"/>
    <w:uiPriority w:val="99"/>
    <w:rsid w:val="00704C24"/>
    <w:pPr>
      <w:widowControl w:val="0"/>
      <w:autoSpaceDE w:val="0"/>
      <w:autoSpaceDN w:val="0"/>
      <w:adjustRightInd w:val="0"/>
    </w:pPr>
  </w:style>
  <w:style w:type="paragraph" w:customStyle="1" w:styleId="Style164">
    <w:name w:val="Style164"/>
    <w:basedOn w:val="ab"/>
    <w:uiPriority w:val="99"/>
    <w:rsid w:val="00704C24"/>
    <w:pPr>
      <w:widowControl w:val="0"/>
      <w:autoSpaceDE w:val="0"/>
      <w:autoSpaceDN w:val="0"/>
      <w:adjustRightInd w:val="0"/>
    </w:pPr>
  </w:style>
  <w:style w:type="paragraph" w:customStyle="1" w:styleId="Style165">
    <w:name w:val="Style165"/>
    <w:basedOn w:val="ab"/>
    <w:uiPriority w:val="99"/>
    <w:rsid w:val="00704C24"/>
    <w:pPr>
      <w:widowControl w:val="0"/>
      <w:autoSpaceDE w:val="0"/>
      <w:autoSpaceDN w:val="0"/>
      <w:adjustRightInd w:val="0"/>
    </w:pPr>
  </w:style>
  <w:style w:type="paragraph" w:customStyle="1" w:styleId="Style166">
    <w:name w:val="Style166"/>
    <w:basedOn w:val="ab"/>
    <w:uiPriority w:val="99"/>
    <w:rsid w:val="00704C24"/>
    <w:pPr>
      <w:widowControl w:val="0"/>
      <w:autoSpaceDE w:val="0"/>
      <w:autoSpaceDN w:val="0"/>
      <w:adjustRightInd w:val="0"/>
    </w:pPr>
  </w:style>
  <w:style w:type="paragraph" w:customStyle="1" w:styleId="Style167">
    <w:name w:val="Style167"/>
    <w:basedOn w:val="ab"/>
    <w:uiPriority w:val="99"/>
    <w:rsid w:val="00704C24"/>
    <w:pPr>
      <w:widowControl w:val="0"/>
      <w:autoSpaceDE w:val="0"/>
      <w:autoSpaceDN w:val="0"/>
      <w:adjustRightInd w:val="0"/>
    </w:pPr>
  </w:style>
  <w:style w:type="paragraph" w:customStyle="1" w:styleId="Style168">
    <w:name w:val="Style168"/>
    <w:basedOn w:val="ab"/>
    <w:uiPriority w:val="99"/>
    <w:rsid w:val="00704C24"/>
    <w:pPr>
      <w:widowControl w:val="0"/>
      <w:autoSpaceDE w:val="0"/>
      <w:autoSpaceDN w:val="0"/>
      <w:adjustRightInd w:val="0"/>
    </w:pPr>
  </w:style>
  <w:style w:type="paragraph" w:customStyle="1" w:styleId="Style169">
    <w:name w:val="Style169"/>
    <w:basedOn w:val="ab"/>
    <w:uiPriority w:val="99"/>
    <w:rsid w:val="00704C24"/>
    <w:pPr>
      <w:widowControl w:val="0"/>
      <w:autoSpaceDE w:val="0"/>
      <w:autoSpaceDN w:val="0"/>
      <w:adjustRightInd w:val="0"/>
    </w:pPr>
  </w:style>
  <w:style w:type="paragraph" w:customStyle="1" w:styleId="Style170">
    <w:name w:val="Style170"/>
    <w:basedOn w:val="ab"/>
    <w:uiPriority w:val="99"/>
    <w:rsid w:val="00704C24"/>
    <w:pPr>
      <w:widowControl w:val="0"/>
      <w:autoSpaceDE w:val="0"/>
      <w:autoSpaceDN w:val="0"/>
      <w:adjustRightInd w:val="0"/>
    </w:pPr>
  </w:style>
  <w:style w:type="paragraph" w:customStyle="1" w:styleId="Style171">
    <w:name w:val="Style171"/>
    <w:basedOn w:val="ab"/>
    <w:uiPriority w:val="99"/>
    <w:rsid w:val="00704C24"/>
    <w:pPr>
      <w:widowControl w:val="0"/>
      <w:autoSpaceDE w:val="0"/>
      <w:autoSpaceDN w:val="0"/>
      <w:adjustRightInd w:val="0"/>
    </w:pPr>
  </w:style>
  <w:style w:type="paragraph" w:customStyle="1" w:styleId="Style172">
    <w:name w:val="Style172"/>
    <w:basedOn w:val="ab"/>
    <w:uiPriority w:val="99"/>
    <w:rsid w:val="00704C24"/>
    <w:pPr>
      <w:widowControl w:val="0"/>
      <w:autoSpaceDE w:val="0"/>
      <w:autoSpaceDN w:val="0"/>
      <w:adjustRightInd w:val="0"/>
    </w:pPr>
  </w:style>
  <w:style w:type="paragraph" w:customStyle="1" w:styleId="Style173">
    <w:name w:val="Style173"/>
    <w:basedOn w:val="ab"/>
    <w:uiPriority w:val="99"/>
    <w:rsid w:val="00704C24"/>
    <w:pPr>
      <w:widowControl w:val="0"/>
      <w:autoSpaceDE w:val="0"/>
      <w:autoSpaceDN w:val="0"/>
      <w:adjustRightInd w:val="0"/>
    </w:pPr>
  </w:style>
  <w:style w:type="paragraph" w:customStyle="1" w:styleId="Style174">
    <w:name w:val="Style174"/>
    <w:basedOn w:val="ab"/>
    <w:uiPriority w:val="99"/>
    <w:rsid w:val="00704C24"/>
    <w:pPr>
      <w:widowControl w:val="0"/>
      <w:autoSpaceDE w:val="0"/>
      <w:autoSpaceDN w:val="0"/>
      <w:adjustRightInd w:val="0"/>
    </w:pPr>
  </w:style>
  <w:style w:type="paragraph" w:customStyle="1" w:styleId="Style175">
    <w:name w:val="Style175"/>
    <w:basedOn w:val="ab"/>
    <w:uiPriority w:val="99"/>
    <w:rsid w:val="00704C24"/>
    <w:pPr>
      <w:widowControl w:val="0"/>
      <w:autoSpaceDE w:val="0"/>
      <w:autoSpaceDN w:val="0"/>
      <w:adjustRightInd w:val="0"/>
    </w:pPr>
  </w:style>
  <w:style w:type="paragraph" w:customStyle="1" w:styleId="Style176">
    <w:name w:val="Style176"/>
    <w:basedOn w:val="ab"/>
    <w:uiPriority w:val="99"/>
    <w:rsid w:val="00704C24"/>
    <w:pPr>
      <w:widowControl w:val="0"/>
      <w:autoSpaceDE w:val="0"/>
      <w:autoSpaceDN w:val="0"/>
      <w:adjustRightInd w:val="0"/>
    </w:pPr>
  </w:style>
  <w:style w:type="paragraph" w:customStyle="1" w:styleId="Style177">
    <w:name w:val="Style177"/>
    <w:basedOn w:val="ab"/>
    <w:uiPriority w:val="99"/>
    <w:rsid w:val="00704C24"/>
    <w:pPr>
      <w:widowControl w:val="0"/>
      <w:autoSpaceDE w:val="0"/>
      <w:autoSpaceDN w:val="0"/>
      <w:adjustRightInd w:val="0"/>
    </w:pPr>
  </w:style>
  <w:style w:type="paragraph" w:customStyle="1" w:styleId="Style178">
    <w:name w:val="Style178"/>
    <w:basedOn w:val="ab"/>
    <w:uiPriority w:val="99"/>
    <w:rsid w:val="00704C24"/>
    <w:pPr>
      <w:widowControl w:val="0"/>
      <w:autoSpaceDE w:val="0"/>
      <w:autoSpaceDN w:val="0"/>
      <w:adjustRightInd w:val="0"/>
    </w:pPr>
  </w:style>
  <w:style w:type="paragraph" w:customStyle="1" w:styleId="Style179">
    <w:name w:val="Style179"/>
    <w:basedOn w:val="ab"/>
    <w:uiPriority w:val="99"/>
    <w:rsid w:val="00704C24"/>
    <w:pPr>
      <w:widowControl w:val="0"/>
      <w:autoSpaceDE w:val="0"/>
      <w:autoSpaceDN w:val="0"/>
      <w:adjustRightInd w:val="0"/>
    </w:pPr>
  </w:style>
  <w:style w:type="paragraph" w:customStyle="1" w:styleId="Style1800">
    <w:name w:val="Style180"/>
    <w:basedOn w:val="ab"/>
    <w:uiPriority w:val="99"/>
    <w:rsid w:val="00704C24"/>
    <w:pPr>
      <w:widowControl w:val="0"/>
      <w:autoSpaceDE w:val="0"/>
      <w:autoSpaceDN w:val="0"/>
      <w:adjustRightInd w:val="0"/>
    </w:pPr>
  </w:style>
  <w:style w:type="paragraph" w:customStyle="1" w:styleId="Style181">
    <w:name w:val="Style181"/>
    <w:basedOn w:val="ab"/>
    <w:uiPriority w:val="99"/>
    <w:rsid w:val="00704C24"/>
    <w:pPr>
      <w:widowControl w:val="0"/>
      <w:autoSpaceDE w:val="0"/>
      <w:autoSpaceDN w:val="0"/>
      <w:adjustRightInd w:val="0"/>
    </w:pPr>
  </w:style>
  <w:style w:type="paragraph" w:customStyle="1" w:styleId="Style182">
    <w:name w:val="Style182"/>
    <w:basedOn w:val="ab"/>
    <w:uiPriority w:val="99"/>
    <w:rsid w:val="00704C24"/>
    <w:pPr>
      <w:widowControl w:val="0"/>
      <w:autoSpaceDE w:val="0"/>
      <w:autoSpaceDN w:val="0"/>
      <w:adjustRightInd w:val="0"/>
    </w:pPr>
  </w:style>
  <w:style w:type="paragraph" w:customStyle="1" w:styleId="Style183">
    <w:name w:val="Style183"/>
    <w:basedOn w:val="ab"/>
    <w:uiPriority w:val="99"/>
    <w:rsid w:val="00704C24"/>
    <w:pPr>
      <w:widowControl w:val="0"/>
      <w:autoSpaceDE w:val="0"/>
      <w:autoSpaceDN w:val="0"/>
      <w:adjustRightInd w:val="0"/>
    </w:pPr>
  </w:style>
  <w:style w:type="paragraph" w:customStyle="1" w:styleId="Style184">
    <w:name w:val="Style184"/>
    <w:basedOn w:val="ab"/>
    <w:uiPriority w:val="99"/>
    <w:rsid w:val="00704C24"/>
    <w:pPr>
      <w:widowControl w:val="0"/>
      <w:autoSpaceDE w:val="0"/>
      <w:autoSpaceDN w:val="0"/>
      <w:adjustRightInd w:val="0"/>
    </w:pPr>
  </w:style>
  <w:style w:type="paragraph" w:customStyle="1" w:styleId="Style185">
    <w:name w:val="Style185"/>
    <w:basedOn w:val="ab"/>
    <w:uiPriority w:val="99"/>
    <w:rsid w:val="00704C24"/>
    <w:pPr>
      <w:widowControl w:val="0"/>
      <w:autoSpaceDE w:val="0"/>
      <w:autoSpaceDN w:val="0"/>
      <w:adjustRightInd w:val="0"/>
    </w:pPr>
  </w:style>
  <w:style w:type="paragraph" w:customStyle="1" w:styleId="Style186">
    <w:name w:val="Style186"/>
    <w:basedOn w:val="ab"/>
    <w:uiPriority w:val="99"/>
    <w:rsid w:val="00704C24"/>
    <w:pPr>
      <w:widowControl w:val="0"/>
      <w:autoSpaceDE w:val="0"/>
      <w:autoSpaceDN w:val="0"/>
      <w:adjustRightInd w:val="0"/>
    </w:pPr>
  </w:style>
  <w:style w:type="paragraph" w:customStyle="1" w:styleId="Style187">
    <w:name w:val="Style187"/>
    <w:basedOn w:val="ab"/>
    <w:uiPriority w:val="99"/>
    <w:rsid w:val="00704C24"/>
    <w:pPr>
      <w:widowControl w:val="0"/>
      <w:autoSpaceDE w:val="0"/>
      <w:autoSpaceDN w:val="0"/>
      <w:adjustRightInd w:val="0"/>
    </w:pPr>
  </w:style>
  <w:style w:type="paragraph" w:customStyle="1" w:styleId="Style188">
    <w:name w:val="Style188"/>
    <w:basedOn w:val="ab"/>
    <w:uiPriority w:val="99"/>
    <w:rsid w:val="00704C24"/>
    <w:pPr>
      <w:widowControl w:val="0"/>
      <w:autoSpaceDE w:val="0"/>
      <w:autoSpaceDN w:val="0"/>
      <w:adjustRightInd w:val="0"/>
    </w:pPr>
  </w:style>
  <w:style w:type="paragraph" w:customStyle="1" w:styleId="Style189">
    <w:name w:val="Style189"/>
    <w:basedOn w:val="ab"/>
    <w:uiPriority w:val="99"/>
    <w:rsid w:val="00704C24"/>
    <w:pPr>
      <w:widowControl w:val="0"/>
      <w:autoSpaceDE w:val="0"/>
      <w:autoSpaceDN w:val="0"/>
      <w:adjustRightInd w:val="0"/>
    </w:pPr>
  </w:style>
  <w:style w:type="paragraph" w:customStyle="1" w:styleId="Style190">
    <w:name w:val="Style190"/>
    <w:basedOn w:val="ab"/>
    <w:uiPriority w:val="99"/>
    <w:rsid w:val="00704C24"/>
    <w:pPr>
      <w:widowControl w:val="0"/>
      <w:autoSpaceDE w:val="0"/>
      <w:autoSpaceDN w:val="0"/>
      <w:adjustRightInd w:val="0"/>
    </w:pPr>
  </w:style>
  <w:style w:type="paragraph" w:customStyle="1" w:styleId="Style191">
    <w:name w:val="Style191"/>
    <w:basedOn w:val="ab"/>
    <w:uiPriority w:val="99"/>
    <w:rsid w:val="00704C24"/>
    <w:pPr>
      <w:widowControl w:val="0"/>
      <w:autoSpaceDE w:val="0"/>
      <w:autoSpaceDN w:val="0"/>
      <w:adjustRightInd w:val="0"/>
    </w:pPr>
  </w:style>
  <w:style w:type="paragraph" w:customStyle="1" w:styleId="Style192">
    <w:name w:val="Style192"/>
    <w:basedOn w:val="ab"/>
    <w:uiPriority w:val="99"/>
    <w:rsid w:val="00704C24"/>
    <w:pPr>
      <w:widowControl w:val="0"/>
      <w:autoSpaceDE w:val="0"/>
      <w:autoSpaceDN w:val="0"/>
      <w:adjustRightInd w:val="0"/>
    </w:pPr>
  </w:style>
  <w:style w:type="paragraph" w:customStyle="1" w:styleId="Style193">
    <w:name w:val="Style193"/>
    <w:basedOn w:val="ab"/>
    <w:uiPriority w:val="99"/>
    <w:rsid w:val="00704C24"/>
    <w:pPr>
      <w:widowControl w:val="0"/>
      <w:autoSpaceDE w:val="0"/>
      <w:autoSpaceDN w:val="0"/>
      <w:adjustRightInd w:val="0"/>
    </w:pPr>
  </w:style>
  <w:style w:type="paragraph" w:customStyle="1" w:styleId="Style194">
    <w:name w:val="Style194"/>
    <w:basedOn w:val="ab"/>
    <w:uiPriority w:val="99"/>
    <w:rsid w:val="00704C24"/>
    <w:pPr>
      <w:widowControl w:val="0"/>
      <w:autoSpaceDE w:val="0"/>
      <w:autoSpaceDN w:val="0"/>
      <w:adjustRightInd w:val="0"/>
    </w:pPr>
  </w:style>
  <w:style w:type="paragraph" w:customStyle="1" w:styleId="Style195">
    <w:name w:val="Style195"/>
    <w:basedOn w:val="ab"/>
    <w:uiPriority w:val="99"/>
    <w:rsid w:val="00704C24"/>
    <w:pPr>
      <w:widowControl w:val="0"/>
      <w:autoSpaceDE w:val="0"/>
      <w:autoSpaceDN w:val="0"/>
      <w:adjustRightInd w:val="0"/>
    </w:pPr>
  </w:style>
  <w:style w:type="paragraph" w:customStyle="1" w:styleId="Style196">
    <w:name w:val="Style196"/>
    <w:basedOn w:val="ab"/>
    <w:uiPriority w:val="99"/>
    <w:rsid w:val="00704C24"/>
    <w:pPr>
      <w:widowControl w:val="0"/>
      <w:autoSpaceDE w:val="0"/>
      <w:autoSpaceDN w:val="0"/>
      <w:adjustRightInd w:val="0"/>
    </w:pPr>
  </w:style>
  <w:style w:type="paragraph" w:customStyle="1" w:styleId="Style197">
    <w:name w:val="Style197"/>
    <w:basedOn w:val="ab"/>
    <w:uiPriority w:val="99"/>
    <w:rsid w:val="00704C24"/>
    <w:pPr>
      <w:widowControl w:val="0"/>
      <w:autoSpaceDE w:val="0"/>
      <w:autoSpaceDN w:val="0"/>
      <w:adjustRightInd w:val="0"/>
    </w:pPr>
  </w:style>
  <w:style w:type="paragraph" w:customStyle="1" w:styleId="Style198">
    <w:name w:val="Style198"/>
    <w:basedOn w:val="ab"/>
    <w:uiPriority w:val="99"/>
    <w:rsid w:val="00704C24"/>
    <w:pPr>
      <w:widowControl w:val="0"/>
      <w:autoSpaceDE w:val="0"/>
      <w:autoSpaceDN w:val="0"/>
      <w:adjustRightInd w:val="0"/>
    </w:pPr>
  </w:style>
  <w:style w:type="paragraph" w:customStyle="1" w:styleId="Style199">
    <w:name w:val="Style199"/>
    <w:basedOn w:val="ab"/>
    <w:uiPriority w:val="99"/>
    <w:rsid w:val="00704C24"/>
    <w:pPr>
      <w:widowControl w:val="0"/>
      <w:autoSpaceDE w:val="0"/>
      <w:autoSpaceDN w:val="0"/>
      <w:adjustRightInd w:val="0"/>
    </w:pPr>
  </w:style>
  <w:style w:type="paragraph" w:customStyle="1" w:styleId="Style2000">
    <w:name w:val="Style200"/>
    <w:basedOn w:val="ab"/>
    <w:uiPriority w:val="99"/>
    <w:rsid w:val="00704C24"/>
    <w:pPr>
      <w:widowControl w:val="0"/>
      <w:autoSpaceDE w:val="0"/>
      <w:autoSpaceDN w:val="0"/>
      <w:adjustRightInd w:val="0"/>
    </w:pPr>
  </w:style>
  <w:style w:type="paragraph" w:customStyle="1" w:styleId="Style201">
    <w:name w:val="Style201"/>
    <w:basedOn w:val="ab"/>
    <w:uiPriority w:val="99"/>
    <w:rsid w:val="00704C24"/>
    <w:pPr>
      <w:widowControl w:val="0"/>
      <w:autoSpaceDE w:val="0"/>
      <w:autoSpaceDN w:val="0"/>
      <w:adjustRightInd w:val="0"/>
    </w:pPr>
  </w:style>
  <w:style w:type="paragraph" w:customStyle="1" w:styleId="Style202">
    <w:name w:val="Style202"/>
    <w:basedOn w:val="ab"/>
    <w:uiPriority w:val="99"/>
    <w:rsid w:val="00704C24"/>
    <w:pPr>
      <w:widowControl w:val="0"/>
      <w:autoSpaceDE w:val="0"/>
      <w:autoSpaceDN w:val="0"/>
      <w:adjustRightInd w:val="0"/>
    </w:pPr>
  </w:style>
  <w:style w:type="paragraph" w:customStyle="1" w:styleId="Style203">
    <w:name w:val="Style203"/>
    <w:basedOn w:val="ab"/>
    <w:uiPriority w:val="99"/>
    <w:rsid w:val="00704C24"/>
    <w:pPr>
      <w:widowControl w:val="0"/>
      <w:autoSpaceDE w:val="0"/>
      <w:autoSpaceDN w:val="0"/>
      <w:adjustRightInd w:val="0"/>
    </w:pPr>
  </w:style>
  <w:style w:type="paragraph" w:customStyle="1" w:styleId="Style204">
    <w:name w:val="Style204"/>
    <w:basedOn w:val="ab"/>
    <w:uiPriority w:val="99"/>
    <w:rsid w:val="00704C24"/>
    <w:pPr>
      <w:widowControl w:val="0"/>
      <w:autoSpaceDE w:val="0"/>
      <w:autoSpaceDN w:val="0"/>
      <w:adjustRightInd w:val="0"/>
    </w:pPr>
  </w:style>
  <w:style w:type="paragraph" w:customStyle="1" w:styleId="Style205">
    <w:name w:val="Style205"/>
    <w:basedOn w:val="ab"/>
    <w:uiPriority w:val="99"/>
    <w:rsid w:val="00704C24"/>
    <w:pPr>
      <w:widowControl w:val="0"/>
      <w:autoSpaceDE w:val="0"/>
      <w:autoSpaceDN w:val="0"/>
      <w:adjustRightInd w:val="0"/>
    </w:pPr>
  </w:style>
  <w:style w:type="paragraph" w:customStyle="1" w:styleId="Style206">
    <w:name w:val="Style206"/>
    <w:basedOn w:val="ab"/>
    <w:uiPriority w:val="99"/>
    <w:rsid w:val="00704C24"/>
    <w:pPr>
      <w:widowControl w:val="0"/>
      <w:autoSpaceDE w:val="0"/>
      <w:autoSpaceDN w:val="0"/>
      <w:adjustRightInd w:val="0"/>
    </w:pPr>
  </w:style>
  <w:style w:type="paragraph" w:customStyle="1" w:styleId="Style207">
    <w:name w:val="Style207"/>
    <w:basedOn w:val="ab"/>
    <w:uiPriority w:val="99"/>
    <w:rsid w:val="00704C24"/>
    <w:pPr>
      <w:widowControl w:val="0"/>
      <w:autoSpaceDE w:val="0"/>
      <w:autoSpaceDN w:val="0"/>
      <w:adjustRightInd w:val="0"/>
    </w:pPr>
  </w:style>
  <w:style w:type="paragraph" w:customStyle="1" w:styleId="Style208">
    <w:name w:val="Style208"/>
    <w:basedOn w:val="ab"/>
    <w:uiPriority w:val="99"/>
    <w:rsid w:val="00704C24"/>
    <w:pPr>
      <w:widowControl w:val="0"/>
      <w:autoSpaceDE w:val="0"/>
      <w:autoSpaceDN w:val="0"/>
      <w:adjustRightInd w:val="0"/>
    </w:pPr>
  </w:style>
  <w:style w:type="paragraph" w:customStyle="1" w:styleId="Style209">
    <w:name w:val="Style209"/>
    <w:basedOn w:val="ab"/>
    <w:uiPriority w:val="99"/>
    <w:rsid w:val="00704C24"/>
    <w:pPr>
      <w:widowControl w:val="0"/>
      <w:autoSpaceDE w:val="0"/>
      <w:autoSpaceDN w:val="0"/>
      <w:adjustRightInd w:val="0"/>
    </w:pPr>
  </w:style>
  <w:style w:type="paragraph" w:customStyle="1" w:styleId="Style210">
    <w:name w:val="Style210"/>
    <w:basedOn w:val="ab"/>
    <w:uiPriority w:val="99"/>
    <w:rsid w:val="00704C24"/>
    <w:pPr>
      <w:widowControl w:val="0"/>
      <w:autoSpaceDE w:val="0"/>
      <w:autoSpaceDN w:val="0"/>
      <w:adjustRightInd w:val="0"/>
    </w:pPr>
  </w:style>
  <w:style w:type="paragraph" w:customStyle="1" w:styleId="Style211">
    <w:name w:val="Style211"/>
    <w:basedOn w:val="ab"/>
    <w:uiPriority w:val="99"/>
    <w:rsid w:val="00704C24"/>
    <w:pPr>
      <w:widowControl w:val="0"/>
      <w:autoSpaceDE w:val="0"/>
      <w:autoSpaceDN w:val="0"/>
      <w:adjustRightInd w:val="0"/>
    </w:pPr>
  </w:style>
  <w:style w:type="paragraph" w:customStyle="1" w:styleId="Style212">
    <w:name w:val="Style212"/>
    <w:basedOn w:val="ab"/>
    <w:uiPriority w:val="99"/>
    <w:rsid w:val="00704C24"/>
    <w:pPr>
      <w:widowControl w:val="0"/>
      <w:autoSpaceDE w:val="0"/>
      <w:autoSpaceDN w:val="0"/>
      <w:adjustRightInd w:val="0"/>
    </w:pPr>
  </w:style>
  <w:style w:type="paragraph" w:customStyle="1" w:styleId="Style213">
    <w:name w:val="Style213"/>
    <w:basedOn w:val="ab"/>
    <w:uiPriority w:val="99"/>
    <w:rsid w:val="00704C24"/>
    <w:pPr>
      <w:widowControl w:val="0"/>
      <w:autoSpaceDE w:val="0"/>
      <w:autoSpaceDN w:val="0"/>
      <w:adjustRightInd w:val="0"/>
    </w:pPr>
  </w:style>
  <w:style w:type="paragraph" w:customStyle="1" w:styleId="Style214">
    <w:name w:val="Style214"/>
    <w:basedOn w:val="ab"/>
    <w:uiPriority w:val="99"/>
    <w:rsid w:val="00704C24"/>
    <w:pPr>
      <w:widowControl w:val="0"/>
      <w:autoSpaceDE w:val="0"/>
      <w:autoSpaceDN w:val="0"/>
      <w:adjustRightInd w:val="0"/>
    </w:pPr>
  </w:style>
  <w:style w:type="paragraph" w:customStyle="1" w:styleId="Style215">
    <w:name w:val="Style215"/>
    <w:basedOn w:val="ab"/>
    <w:uiPriority w:val="99"/>
    <w:rsid w:val="00704C24"/>
    <w:pPr>
      <w:widowControl w:val="0"/>
      <w:autoSpaceDE w:val="0"/>
      <w:autoSpaceDN w:val="0"/>
      <w:adjustRightInd w:val="0"/>
    </w:pPr>
  </w:style>
  <w:style w:type="paragraph" w:customStyle="1" w:styleId="Style216">
    <w:name w:val="Style216"/>
    <w:basedOn w:val="ab"/>
    <w:uiPriority w:val="99"/>
    <w:rsid w:val="00704C24"/>
    <w:pPr>
      <w:widowControl w:val="0"/>
      <w:autoSpaceDE w:val="0"/>
      <w:autoSpaceDN w:val="0"/>
      <w:adjustRightInd w:val="0"/>
    </w:pPr>
  </w:style>
  <w:style w:type="paragraph" w:customStyle="1" w:styleId="Style217">
    <w:name w:val="Style217"/>
    <w:basedOn w:val="ab"/>
    <w:uiPriority w:val="99"/>
    <w:rsid w:val="00704C24"/>
    <w:pPr>
      <w:widowControl w:val="0"/>
      <w:autoSpaceDE w:val="0"/>
      <w:autoSpaceDN w:val="0"/>
      <w:adjustRightInd w:val="0"/>
    </w:pPr>
  </w:style>
  <w:style w:type="paragraph" w:customStyle="1" w:styleId="Style218">
    <w:name w:val="Style218"/>
    <w:basedOn w:val="ab"/>
    <w:uiPriority w:val="99"/>
    <w:rsid w:val="00704C24"/>
    <w:pPr>
      <w:widowControl w:val="0"/>
      <w:autoSpaceDE w:val="0"/>
      <w:autoSpaceDN w:val="0"/>
      <w:adjustRightInd w:val="0"/>
    </w:pPr>
  </w:style>
  <w:style w:type="paragraph" w:customStyle="1" w:styleId="Style219">
    <w:name w:val="Style219"/>
    <w:basedOn w:val="ab"/>
    <w:uiPriority w:val="99"/>
    <w:rsid w:val="00704C24"/>
    <w:pPr>
      <w:widowControl w:val="0"/>
      <w:autoSpaceDE w:val="0"/>
      <w:autoSpaceDN w:val="0"/>
      <w:adjustRightInd w:val="0"/>
    </w:pPr>
  </w:style>
  <w:style w:type="paragraph" w:customStyle="1" w:styleId="Style220">
    <w:name w:val="Style220"/>
    <w:basedOn w:val="ab"/>
    <w:uiPriority w:val="99"/>
    <w:rsid w:val="00704C24"/>
    <w:pPr>
      <w:widowControl w:val="0"/>
      <w:autoSpaceDE w:val="0"/>
      <w:autoSpaceDN w:val="0"/>
      <w:adjustRightInd w:val="0"/>
    </w:pPr>
  </w:style>
  <w:style w:type="paragraph" w:customStyle="1" w:styleId="Style221">
    <w:name w:val="Style221"/>
    <w:basedOn w:val="ab"/>
    <w:uiPriority w:val="99"/>
    <w:rsid w:val="00704C24"/>
    <w:pPr>
      <w:widowControl w:val="0"/>
      <w:autoSpaceDE w:val="0"/>
      <w:autoSpaceDN w:val="0"/>
      <w:adjustRightInd w:val="0"/>
    </w:pPr>
  </w:style>
  <w:style w:type="paragraph" w:customStyle="1" w:styleId="Style222">
    <w:name w:val="Style222"/>
    <w:basedOn w:val="ab"/>
    <w:uiPriority w:val="99"/>
    <w:rsid w:val="00704C24"/>
    <w:pPr>
      <w:widowControl w:val="0"/>
      <w:autoSpaceDE w:val="0"/>
      <w:autoSpaceDN w:val="0"/>
      <w:adjustRightInd w:val="0"/>
    </w:pPr>
  </w:style>
  <w:style w:type="paragraph" w:customStyle="1" w:styleId="Style223">
    <w:name w:val="Style223"/>
    <w:basedOn w:val="ab"/>
    <w:uiPriority w:val="99"/>
    <w:rsid w:val="00704C24"/>
    <w:pPr>
      <w:widowControl w:val="0"/>
      <w:autoSpaceDE w:val="0"/>
      <w:autoSpaceDN w:val="0"/>
      <w:adjustRightInd w:val="0"/>
    </w:pPr>
  </w:style>
  <w:style w:type="paragraph" w:customStyle="1" w:styleId="Style224">
    <w:name w:val="Style224"/>
    <w:basedOn w:val="ab"/>
    <w:uiPriority w:val="99"/>
    <w:rsid w:val="00704C24"/>
    <w:pPr>
      <w:widowControl w:val="0"/>
      <w:autoSpaceDE w:val="0"/>
      <w:autoSpaceDN w:val="0"/>
      <w:adjustRightInd w:val="0"/>
    </w:pPr>
  </w:style>
  <w:style w:type="paragraph" w:customStyle="1" w:styleId="Style225">
    <w:name w:val="Style225"/>
    <w:basedOn w:val="ab"/>
    <w:uiPriority w:val="99"/>
    <w:rsid w:val="00704C24"/>
    <w:pPr>
      <w:widowControl w:val="0"/>
      <w:autoSpaceDE w:val="0"/>
      <w:autoSpaceDN w:val="0"/>
      <w:adjustRightInd w:val="0"/>
    </w:pPr>
  </w:style>
  <w:style w:type="paragraph" w:customStyle="1" w:styleId="Style226">
    <w:name w:val="Style226"/>
    <w:basedOn w:val="ab"/>
    <w:uiPriority w:val="99"/>
    <w:rsid w:val="00704C24"/>
    <w:pPr>
      <w:widowControl w:val="0"/>
      <w:autoSpaceDE w:val="0"/>
      <w:autoSpaceDN w:val="0"/>
      <w:adjustRightInd w:val="0"/>
    </w:pPr>
  </w:style>
  <w:style w:type="paragraph" w:customStyle="1" w:styleId="Style227">
    <w:name w:val="Style227"/>
    <w:basedOn w:val="ab"/>
    <w:uiPriority w:val="99"/>
    <w:rsid w:val="00704C24"/>
    <w:pPr>
      <w:widowControl w:val="0"/>
      <w:autoSpaceDE w:val="0"/>
      <w:autoSpaceDN w:val="0"/>
      <w:adjustRightInd w:val="0"/>
    </w:pPr>
  </w:style>
  <w:style w:type="paragraph" w:customStyle="1" w:styleId="Style228">
    <w:name w:val="Style228"/>
    <w:basedOn w:val="ab"/>
    <w:uiPriority w:val="99"/>
    <w:rsid w:val="00704C24"/>
    <w:pPr>
      <w:widowControl w:val="0"/>
      <w:autoSpaceDE w:val="0"/>
      <w:autoSpaceDN w:val="0"/>
      <w:adjustRightInd w:val="0"/>
    </w:pPr>
  </w:style>
  <w:style w:type="paragraph" w:customStyle="1" w:styleId="Style229">
    <w:name w:val="Style229"/>
    <w:basedOn w:val="ab"/>
    <w:uiPriority w:val="99"/>
    <w:rsid w:val="00704C24"/>
    <w:pPr>
      <w:widowControl w:val="0"/>
      <w:autoSpaceDE w:val="0"/>
      <w:autoSpaceDN w:val="0"/>
      <w:adjustRightInd w:val="0"/>
    </w:pPr>
  </w:style>
  <w:style w:type="paragraph" w:customStyle="1" w:styleId="Style230">
    <w:name w:val="Style230"/>
    <w:basedOn w:val="ab"/>
    <w:uiPriority w:val="99"/>
    <w:rsid w:val="00704C24"/>
    <w:pPr>
      <w:widowControl w:val="0"/>
      <w:autoSpaceDE w:val="0"/>
      <w:autoSpaceDN w:val="0"/>
      <w:adjustRightInd w:val="0"/>
    </w:pPr>
  </w:style>
  <w:style w:type="paragraph" w:customStyle="1" w:styleId="Style231">
    <w:name w:val="Style231"/>
    <w:basedOn w:val="ab"/>
    <w:uiPriority w:val="99"/>
    <w:rsid w:val="00704C24"/>
    <w:pPr>
      <w:widowControl w:val="0"/>
      <w:autoSpaceDE w:val="0"/>
      <w:autoSpaceDN w:val="0"/>
      <w:adjustRightInd w:val="0"/>
    </w:pPr>
  </w:style>
  <w:style w:type="paragraph" w:customStyle="1" w:styleId="Style232">
    <w:name w:val="Style232"/>
    <w:basedOn w:val="ab"/>
    <w:uiPriority w:val="99"/>
    <w:rsid w:val="00704C24"/>
    <w:pPr>
      <w:widowControl w:val="0"/>
      <w:autoSpaceDE w:val="0"/>
      <w:autoSpaceDN w:val="0"/>
      <w:adjustRightInd w:val="0"/>
    </w:pPr>
  </w:style>
  <w:style w:type="paragraph" w:customStyle="1" w:styleId="Style233">
    <w:name w:val="Style233"/>
    <w:basedOn w:val="ab"/>
    <w:uiPriority w:val="99"/>
    <w:rsid w:val="00704C24"/>
    <w:pPr>
      <w:widowControl w:val="0"/>
      <w:autoSpaceDE w:val="0"/>
      <w:autoSpaceDN w:val="0"/>
      <w:adjustRightInd w:val="0"/>
    </w:pPr>
  </w:style>
  <w:style w:type="paragraph" w:customStyle="1" w:styleId="Style234">
    <w:name w:val="Style234"/>
    <w:basedOn w:val="ab"/>
    <w:uiPriority w:val="99"/>
    <w:rsid w:val="00704C24"/>
    <w:pPr>
      <w:widowControl w:val="0"/>
      <w:autoSpaceDE w:val="0"/>
      <w:autoSpaceDN w:val="0"/>
      <w:adjustRightInd w:val="0"/>
    </w:pPr>
  </w:style>
  <w:style w:type="paragraph" w:customStyle="1" w:styleId="Style235">
    <w:name w:val="Style235"/>
    <w:basedOn w:val="ab"/>
    <w:uiPriority w:val="99"/>
    <w:rsid w:val="00704C24"/>
    <w:pPr>
      <w:widowControl w:val="0"/>
      <w:autoSpaceDE w:val="0"/>
      <w:autoSpaceDN w:val="0"/>
      <w:adjustRightInd w:val="0"/>
    </w:pPr>
  </w:style>
  <w:style w:type="paragraph" w:customStyle="1" w:styleId="Style236">
    <w:name w:val="Style236"/>
    <w:basedOn w:val="ab"/>
    <w:uiPriority w:val="99"/>
    <w:rsid w:val="00704C24"/>
    <w:pPr>
      <w:widowControl w:val="0"/>
      <w:autoSpaceDE w:val="0"/>
      <w:autoSpaceDN w:val="0"/>
      <w:adjustRightInd w:val="0"/>
    </w:pPr>
  </w:style>
  <w:style w:type="paragraph" w:customStyle="1" w:styleId="Style237">
    <w:name w:val="Style237"/>
    <w:basedOn w:val="ab"/>
    <w:uiPriority w:val="99"/>
    <w:rsid w:val="00704C24"/>
    <w:pPr>
      <w:widowControl w:val="0"/>
      <w:autoSpaceDE w:val="0"/>
      <w:autoSpaceDN w:val="0"/>
      <w:adjustRightInd w:val="0"/>
    </w:pPr>
  </w:style>
  <w:style w:type="paragraph" w:customStyle="1" w:styleId="Style238">
    <w:name w:val="Style238"/>
    <w:basedOn w:val="ab"/>
    <w:uiPriority w:val="99"/>
    <w:rsid w:val="00704C24"/>
    <w:pPr>
      <w:widowControl w:val="0"/>
      <w:autoSpaceDE w:val="0"/>
      <w:autoSpaceDN w:val="0"/>
      <w:adjustRightInd w:val="0"/>
    </w:pPr>
  </w:style>
  <w:style w:type="paragraph" w:customStyle="1" w:styleId="Style239">
    <w:name w:val="Style239"/>
    <w:basedOn w:val="ab"/>
    <w:uiPriority w:val="99"/>
    <w:rsid w:val="00704C24"/>
    <w:pPr>
      <w:widowControl w:val="0"/>
      <w:autoSpaceDE w:val="0"/>
      <w:autoSpaceDN w:val="0"/>
      <w:adjustRightInd w:val="0"/>
    </w:pPr>
  </w:style>
  <w:style w:type="paragraph" w:customStyle="1" w:styleId="Style240">
    <w:name w:val="Style240"/>
    <w:basedOn w:val="ab"/>
    <w:uiPriority w:val="99"/>
    <w:rsid w:val="00704C24"/>
    <w:pPr>
      <w:widowControl w:val="0"/>
      <w:autoSpaceDE w:val="0"/>
      <w:autoSpaceDN w:val="0"/>
      <w:adjustRightInd w:val="0"/>
    </w:pPr>
  </w:style>
  <w:style w:type="paragraph" w:customStyle="1" w:styleId="Style241">
    <w:name w:val="Style241"/>
    <w:basedOn w:val="ab"/>
    <w:uiPriority w:val="99"/>
    <w:rsid w:val="00704C24"/>
    <w:pPr>
      <w:widowControl w:val="0"/>
      <w:autoSpaceDE w:val="0"/>
      <w:autoSpaceDN w:val="0"/>
      <w:adjustRightInd w:val="0"/>
    </w:pPr>
  </w:style>
  <w:style w:type="paragraph" w:customStyle="1" w:styleId="Style242">
    <w:name w:val="Style242"/>
    <w:basedOn w:val="ab"/>
    <w:uiPriority w:val="99"/>
    <w:rsid w:val="00704C24"/>
    <w:pPr>
      <w:widowControl w:val="0"/>
      <w:autoSpaceDE w:val="0"/>
      <w:autoSpaceDN w:val="0"/>
      <w:adjustRightInd w:val="0"/>
    </w:pPr>
  </w:style>
  <w:style w:type="paragraph" w:customStyle="1" w:styleId="Style243">
    <w:name w:val="Style243"/>
    <w:basedOn w:val="ab"/>
    <w:uiPriority w:val="99"/>
    <w:rsid w:val="00704C24"/>
    <w:pPr>
      <w:widowControl w:val="0"/>
      <w:autoSpaceDE w:val="0"/>
      <w:autoSpaceDN w:val="0"/>
      <w:adjustRightInd w:val="0"/>
    </w:pPr>
  </w:style>
  <w:style w:type="paragraph" w:customStyle="1" w:styleId="Style244">
    <w:name w:val="Style244"/>
    <w:basedOn w:val="ab"/>
    <w:uiPriority w:val="99"/>
    <w:rsid w:val="00704C24"/>
    <w:pPr>
      <w:widowControl w:val="0"/>
      <w:autoSpaceDE w:val="0"/>
      <w:autoSpaceDN w:val="0"/>
      <w:adjustRightInd w:val="0"/>
    </w:pPr>
  </w:style>
  <w:style w:type="paragraph" w:customStyle="1" w:styleId="Style245">
    <w:name w:val="Style245"/>
    <w:basedOn w:val="ab"/>
    <w:uiPriority w:val="99"/>
    <w:rsid w:val="00704C24"/>
    <w:pPr>
      <w:widowControl w:val="0"/>
      <w:autoSpaceDE w:val="0"/>
      <w:autoSpaceDN w:val="0"/>
      <w:adjustRightInd w:val="0"/>
    </w:pPr>
  </w:style>
  <w:style w:type="paragraph" w:customStyle="1" w:styleId="Style246">
    <w:name w:val="Style246"/>
    <w:basedOn w:val="ab"/>
    <w:uiPriority w:val="99"/>
    <w:rsid w:val="00704C24"/>
    <w:pPr>
      <w:widowControl w:val="0"/>
      <w:autoSpaceDE w:val="0"/>
      <w:autoSpaceDN w:val="0"/>
      <w:adjustRightInd w:val="0"/>
    </w:pPr>
  </w:style>
  <w:style w:type="paragraph" w:customStyle="1" w:styleId="Style247">
    <w:name w:val="Style247"/>
    <w:basedOn w:val="ab"/>
    <w:uiPriority w:val="99"/>
    <w:rsid w:val="00704C24"/>
    <w:pPr>
      <w:widowControl w:val="0"/>
      <w:autoSpaceDE w:val="0"/>
      <w:autoSpaceDN w:val="0"/>
      <w:adjustRightInd w:val="0"/>
    </w:pPr>
  </w:style>
  <w:style w:type="paragraph" w:customStyle="1" w:styleId="Style248">
    <w:name w:val="Style248"/>
    <w:basedOn w:val="ab"/>
    <w:uiPriority w:val="99"/>
    <w:rsid w:val="00704C24"/>
    <w:pPr>
      <w:widowControl w:val="0"/>
      <w:autoSpaceDE w:val="0"/>
      <w:autoSpaceDN w:val="0"/>
      <w:adjustRightInd w:val="0"/>
    </w:pPr>
  </w:style>
  <w:style w:type="paragraph" w:customStyle="1" w:styleId="Style249">
    <w:name w:val="Style249"/>
    <w:basedOn w:val="ab"/>
    <w:uiPriority w:val="99"/>
    <w:rsid w:val="00704C24"/>
    <w:pPr>
      <w:widowControl w:val="0"/>
      <w:autoSpaceDE w:val="0"/>
      <w:autoSpaceDN w:val="0"/>
      <w:adjustRightInd w:val="0"/>
    </w:pPr>
  </w:style>
  <w:style w:type="paragraph" w:customStyle="1" w:styleId="Style250">
    <w:name w:val="Style250"/>
    <w:basedOn w:val="ab"/>
    <w:uiPriority w:val="99"/>
    <w:rsid w:val="00704C24"/>
    <w:pPr>
      <w:widowControl w:val="0"/>
      <w:autoSpaceDE w:val="0"/>
      <w:autoSpaceDN w:val="0"/>
      <w:adjustRightInd w:val="0"/>
    </w:pPr>
  </w:style>
  <w:style w:type="paragraph" w:customStyle="1" w:styleId="Style251">
    <w:name w:val="Style251"/>
    <w:basedOn w:val="ab"/>
    <w:uiPriority w:val="99"/>
    <w:rsid w:val="00704C24"/>
    <w:pPr>
      <w:widowControl w:val="0"/>
      <w:autoSpaceDE w:val="0"/>
      <w:autoSpaceDN w:val="0"/>
      <w:adjustRightInd w:val="0"/>
    </w:pPr>
  </w:style>
  <w:style w:type="paragraph" w:customStyle="1" w:styleId="Style252">
    <w:name w:val="Style252"/>
    <w:basedOn w:val="ab"/>
    <w:uiPriority w:val="99"/>
    <w:rsid w:val="00704C24"/>
    <w:pPr>
      <w:widowControl w:val="0"/>
      <w:autoSpaceDE w:val="0"/>
      <w:autoSpaceDN w:val="0"/>
      <w:adjustRightInd w:val="0"/>
    </w:pPr>
  </w:style>
  <w:style w:type="paragraph" w:customStyle="1" w:styleId="Style253">
    <w:name w:val="Style253"/>
    <w:basedOn w:val="ab"/>
    <w:uiPriority w:val="99"/>
    <w:rsid w:val="00704C24"/>
    <w:pPr>
      <w:widowControl w:val="0"/>
      <w:autoSpaceDE w:val="0"/>
      <w:autoSpaceDN w:val="0"/>
      <w:adjustRightInd w:val="0"/>
    </w:pPr>
  </w:style>
  <w:style w:type="paragraph" w:customStyle="1" w:styleId="Style254">
    <w:name w:val="Style254"/>
    <w:basedOn w:val="ab"/>
    <w:uiPriority w:val="99"/>
    <w:rsid w:val="00704C24"/>
    <w:pPr>
      <w:widowControl w:val="0"/>
      <w:autoSpaceDE w:val="0"/>
      <w:autoSpaceDN w:val="0"/>
      <w:adjustRightInd w:val="0"/>
    </w:pPr>
  </w:style>
  <w:style w:type="paragraph" w:customStyle="1" w:styleId="Style255">
    <w:name w:val="Style255"/>
    <w:basedOn w:val="ab"/>
    <w:uiPriority w:val="99"/>
    <w:rsid w:val="00704C24"/>
    <w:pPr>
      <w:widowControl w:val="0"/>
      <w:autoSpaceDE w:val="0"/>
      <w:autoSpaceDN w:val="0"/>
      <w:adjustRightInd w:val="0"/>
    </w:pPr>
  </w:style>
  <w:style w:type="paragraph" w:customStyle="1" w:styleId="Style256">
    <w:name w:val="Style256"/>
    <w:basedOn w:val="ab"/>
    <w:uiPriority w:val="99"/>
    <w:rsid w:val="00704C24"/>
    <w:pPr>
      <w:widowControl w:val="0"/>
      <w:autoSpaceDE w:val="0"/>
      <w:autoSpaceDN w:val="0"/>
      <w:adjustRightInd w:val="0"/>
    </w:pPr>
  </w:style>
  <w:style w:type="paragraph" w:customStyle="1" w:styleId="Style257">
    <w:name w:val="Style257"/>
    <w:basedOn w:val="ab"/>
    <w:uiPriority w:val="99"/>
    <w:rsid w:val="00704C24"/>
    <w:pPr>
      <w:widowControl w:val="0"/>
      <w:autoSpaceDE w:val="0"/>
      <w:autoSpaceDN w:val="0"/>
      <w:adjustRightInd w:val="0"/>
    </w:pPr>
  </w:style>
  <w:style w:type="paragraph" w:customStyle="1" w:styleId="Style258">
    <w:name w:val="Style258"/>
    <w:basedOn w:val="ab"/>
    <w:uiPriority w:val="99"/>
    <w:rsid w:val="00704C24"/>
    <w:pPr>
      <w:widowControl w:val="0"/>
      <w:autoSpaceDE w:val="0"/>
      <w:autoSpaceDN w:val="0"/>
      <w:adjustRightInd w:val="0"/>
    </w:pPr>
  </w:style>
  <w:style w:type="paragraph" w:customStyle="1" w:styleId="Style259">
    <w:name w:val="Style259"/>
    <w:basedOn w:val="ab"/>
    <w:uiPriority w:val="99"/>
    <w:rsid w:val="00704C24"/>
    <w:pPr>
      <w:widowControl w:val="0"/>
      <w:autoSpaceDE w:val="0"/>
      <w:autoSpaceDN w:val="0"/>
      <w:adjustRightInd w:val="0"/>
    </w:pPr>
  </w:style>
  <w:style w:type="paragraph" w:customStyle="1" w:styleId="Style260">
    <w:name w:val="Style260"/>
    <w:basedOn w:val="ab"/>
    <w:uiPriority w:val="99"/>
    <w:rsid w:val="00704C24"/>
    <w:pPr>
      <w:widowControl w:val="0"/>
      <w:autoSpaceDE w:val="0"/>
      <w:autoSpaceDN w:val="0"/>
      <w:adjustRightInd w:val="0"/>
    </w:pPr>
  </w:style>
  <w:style w:type="paragraph" w:customStyle="1" w:styleId="Style261">
    <w:name w:val="Style261"/>
    <w:basedOn w:val="ab"/>
    <w:uiPriority w:val="99"/>
    <w:rsid w:val="00704C24"/>
    <w:pPr>
      <w:widowControl w:val="0"/>
      <w:autoSpaceDE w:val="0"/>
      <w:autoSpaceDN w:val="0"/>
      <w:adjustRightInd w:val="0"/>
    </w:pPr>
  </w:style>
  <w:style w:type="paragraph" w:customStyle="1" w:styleId="Style262">
    <w:name w:val="Style262"/>
    <w:basedOn w:val="ab"/>
    <w:uiPriority w:val="99"/>
    <w:rsid w:val="00704C24"/>
    <w:pPr>
      <w:widowControl w:val="0"/>
      <w:autoSpaceDE w:val="0"/>
      <w:autoSpaceDN w:val="0"/>
      <w:adjustRightInd w:val="0"/>
    </w:pPr>
  </w:style>
  <w:style w:type="paragraph" w:customStyle="1" w:styleId="Style263">
    <w:name w:val="Style263"/>
    <w:basedOn w:val="ab"/>
    <w:uiPriority w:val="99"/>
    <w:rsid w:val="00704C24"/>
    <w:pPr>
      <w:widowControl w:val="0"/>
      <w:autoSpaceDE w:val="0"/>
      <w:autoSpaceDN w:val="0"/>
      <w:adjustRightInd w:val="0"/>
    </w:pPr>
  </w:style>
  <w:style w:type="paragraph" w:customStyle="1" w:styleId="Style264">
    <w:name w:val="Style264"/>
    <w:basedOn w:val="ab"/>
    <w:uiPriority w:val="99"/>
    <w:rsid w:val="00704C24"/>
    <w:pPr>
      <w:widowControl w:val="0"/>
      <w:autoSpaceDE w:val="0"/>
      <w:autoSpaceDN w:val="0"/>
      <w:adjustRightInd w:val="0"/>
    </w:pPr>
  </w:style>
  <w:style w:type="paragraph" w:customStyle="1" w:styleId="Style265">
    <w:name w:val="Style265"/>
    <w:basedOn w:val="ab"/>
    <w:uiPriority w:val="99"/>
    <w:rsid w:val="00704C24"/>
    <w:pPr>
      <w:widowControl w:val="0"/>
      <w:autoSpaceDE w:val="0"/>
      <w:autoSpaceDN w:val="0"/>
      <w:adjustRightInd w:val="0"/>
    </w:pPr>
  </w:style>
  <w:style w:type="paragraph" w:customStyle="1" w:styleId="Style266">
    <w:name w:val="Style266"/>
    <w:basedOn w:val="ab"/>
    <w:uiPriority w:val="99"/>
    <w:rsid w:val="00704C24"/>
    <w:pPr>
      <w:widowControl w:val="0"/>
      <w:autoSpaceDE w:val="0"/>
      <w:autoSpaceDN w:val="0"/>
      <w:adjustRightInd w:val="0"/>
    </w:pPr>
  </w:style>
  <w:style w:type="paragraph" w:customStyle="1" w:styleId="Style267">
    <w:name w:val="Style267"/>
    <w:basedOn w:val="ab"/>
    <w:uiPriority w:val="99"/>
    <w:rsid w:val="00704C24"/>
    <w:pPr>
      <w:widowControl w:val="0"/>
      <w:autoSpaceDE w:val="0"/>
      <w:autoSpaceDN w:val="0"/>
      <w:adjustRightInd w:val="0"/>
    </w:pPr>
  </w:style>
  <w:style w:type="paragraph" w:customStyle="1" w:styleId="Style268">
    <w:name w:val="Style268"/>
    <w:basedOn w:val="ab"/>
    <w:uiPriority w:val="99"/>
    <w:rsid w:val="00704C24"/>
    <w:pPr>
      <w:widowControl w:val="0"/>
      <w:autoSpaceDE w:val="0"/>
      <w:autoSpaceDN w:val="0"/>
      <w:adjustRightInd w:val="0"/>
    </w:pPr>
  </w:style>
  <w:style w:type="paragraph" w:customStyle="1" w:styleId="Style269">
    <w:name w:val="Style269"/>
    <w:basedOn w:val="ab"/>
    <w:uiPriority w:val="99"/>
    <w:rsid w:val="00704C24"/>
    <w:pPr>
      <w:widowControl w:val="0"/>
      <w:autoSpaceDE w:val="0"/>
      <w:autoSpaceDN w:val="0"/>
      <w:adjustRightInd w:val="0"/>
    </w:pPr>
  </w:style>
  <w:style w:type="paragraph" w:customStyle="1" w:styleId="Style270">
    <w:name w:val="Style270"/>
    <w:basedOn w:val="ab"/>
    <w:uiPriority w:val="99"/>
    <w:rsid w:val="00704C24"/>
    <w:pPr>
      <w:widowControl w:val="0"/>
      <w:autoSpaceDE w:val="0"/>
      <w:autoSpaceDN w:val="0"/>
      <w:adjustRightInd w:val="0"/>
    </w:pPr>
  </w:style>
  <w:style w:type="paragraph" w:customStyle="1" w:styleId="Style271">
    <w:name w:val="Style271"/>
    <w:basedOn w:val="ab"/>
    <w:uiPriority w:val="99"/>
    <w:rsid w:val="00704C24"/>
    <w:pPr>
      <w:widowControl w:val="0"/>
      <w:autoSpaceDE w:val="0"/>
      <w:autoSpaceDN w:val="0"/>
      <w:adjustRightInd w:val="0"/>
    </w:pPr>
  </w:style>
  <w:style w:type="paragraph" w:customStyle="1" w:styleId="Style272">
    <w:name w:val="Style272"/>
    <w:basedOn w:val="ab"/>
    <w:uiPriority w:val="99"/>
    <w:rsid w:val="00704C24"/>
    <w:pPr>
      <w:widowControl w:val="0"/>
      <w:autoSpaceDE w:val="0"/>
      <w:autoSpaceDN w:val="0"/>
      <w:adjustRightInd w:val="0"/>
    </w:pPr>
  </w:style>
  <w:style w:type="paragraph" w:customStyle="1" w:styleId="Style273">
    <w:name w:val="Style273"/>
    <w:basedOn w:val="ab"/>
    <w:uiPriority w:val="99"/>
    <w:rsid w:val="00704C24"/>
    <w:pPr>
      <w:widowControl w:val="0"/>
      <w:autoSpaceDE w:val="0"/>
      <w:autoSpaceDN w:val="0"/>
      <w:adjustRightInd w:val="0"/>
    </w:pPr>
  </w:style>
  <w:style w:type="paragraph" w:customStyle="1" w:styleId="Style274">
    <w:name w:val="Style274"/>
    <w:basedOn w:val="ab"/>
    <w:uiPriority w:val="99"/>
    <w:rsid w:val="00704C24"/>
    <w:pPr>
      <w:widowControl w:val="0"/>
      <w:autoSpaceDE w:val="0"/>
      <w:autoSpaceDN w:val="0"/>
      <w:adjustRightInd w:val="0"/>
    </w:pPr>
  </w:style>
  <w:style w:type="paragraph" w:customStyle="1" w:styleId="Style275">
    <w:name w:val="Style275"/>
    <w:basedOn w:val="ab"/>
    <w:uiPriority w:val="99"/>
    <w:rsid w:val="00704C24"/>
    <w:pPr>
      <w:widowControl w:val="0"/>
      <w:autoSpaceDE w:val="0"/>
      <w:autoSpaceDN w:val="0"/>
      <w:adjustRightInd w:val="0"/>
    </w:pPr>
  </w:style>
  <w:style w:type="paragraph" w:customStyle="1" w:styleId="Style276">
    <w:name w:val="Style276"/>
    <w:basedOn w:val="ab"/>
    <w:uiPriority w:val="99"/>
    <w:rsid w:val="00704C24"/>
    <w:pPr>
      <w:widowControl w:val="0"/>
      <w:autoSpaceDE w:val="0"/>
      <w:autoSpaceDN w:val="0"/>
      <w:adjustRightInd w:val="0"/>
    </w:pPr>
  </w:style>
  <w:style w:type="paragraph" w:customStyle="1" w:styleId="Style277">
    <w:name w:val="Style277"/>
    <w:basedOn w:val="ab"/>
    <w:uiPriority w:val="99"/>
    <w:rsid w:val="00704C24"/>
    <w:pPr>
      <w:widowControl w:val="0"/>
      <w:autoSpaceDE w:val="0"/>
      <w:autoSpaceDN w:val="0"/>
      <w:adjustRightInd w:val="0"/>
    </w:pPr>
  </w:style>
  <w:style w:type="paragraph" w:customStyle="1" w:styleId="Style278">
    <w:name w:val="Style278"/>
    <w:basedOn w:val="ab"/>
    <w:uiPriority w:val="99"/>
    <w:rsid w:val="00704C24"/>
    <w:pPr>
      <w:widowControl w:val="0"/>
      <w:autoSpaceDE w:val="0"/>
      <w:autoSpaceDN w:val="0"/>
      <w:adjustRightInd w:val="0"/>
    </w:pPr>
  </w:style>
  <w:style w:type="paragraph" w:customStyle="1" w:styleId="Style279">
    <w:name w:val="Style279"/>
    <w:basedOn w:val="ab"/>
    <w:uiPriority w:val="99"/>
    <w:rsid w:val="00704C24"/>
    <w:pPr>
      <w:widowControl w:val="0"/>
      <w:autoSpaceDE w:val="0"/>
      <w:autoSpaceDN w:val="0"/>
      <w:adjustRightInd w:val="0"/>
    </w:pPr>
  </w:style>
  <w:style w:type="paragraph" w:customStyle="1" w:styleId="Style280">
    <w:name w:val="Style280"/>
    <w:basedOn w:val="ab"/>
    <w:uiPriority w:val="99"/>
    <w:rsid w:val="00704C24"/>
    <w:pPr>
      <w:widowControl w:val="0"/>
      <w:autoSpaceDE w:val="0"/>
      <w:autoSpaceDN w:val="0"/>
      <w:adjustRightInd w:val="0"/>
    </w:pPr>
  </w:style>
  <w:style w:type="paragraph" w:customStyle="1" w:styleId="Style281">
    <w:name w:val="Style281"/>
    <w:basedOn w:val="ab"/>
    <w:uiPriority w:val="99"/>
    <w:rsid w:val="00704C24"/>
    <w:pPr>
      <w:widowControl w:val="0"/>
      <w:autoSpaceDE w:val="0"/>
      <w:autoSpaceDN w:val="0"/>
      <w:adjustRightInd w:val="0"/>
    </w:pPr>
  </w:style>
  <w:style w:type="paragraph" w:customStyle="1" w:styleId="Style282">
    <w:name w:val="Style282"/>
    <w:basedOn w:val="ab"/>
    <w:uiPriority w:val="99"/>
    <w:rsid w:val="00704C24"/>
    <w:pPr>
      <w:widowControl w:val="0"/>
      <w:autoSpaceDE w:val="0"/>
      <w:autoSpaceDN w:val="0"/>
      <w:adjustRightInd w:val="0"/>
    </w:pPr>
  </w:style>
  <w:style w:type="paragraph" w:customStyle="1" w:styleId="Style283">
    <w:name w:val="Style283"/>
    <w:basedOn w:val="ab"/>
    <w:uiPriority w:val="99"/>
    <w:rsid w:val="00704C24"/>
    <w:pPr>
      <w:widowControl w:val="0"/>
      <w:autoSpaceDE w:val="0"/>
      <w:autoSpaceDN w:val="0"/>
      <w:adjustRightInd w:val="0"/>
    </w:pPr>
  </w:style>
  <w:style w:type="paragraph" w:customStyle="1" w:styleId="Style284">
    <w:name w:val="Style284"/>
    <w:basedOn w:val="ab"/>
    <w:uiPriority w:val="99"/>
    <w:rsid w:val="00704C24"/>
    <w:pPr>
      <w:widowControl w:val="0"/>
      <w:autoSpaceDE w:val="0"/>
      <w:autoSpaceDN w:val="0"/>
      <w:adjustRightInd w:val="0"/>
    </w:pPr>
  </w:style>
  <w:style w:type="paragraph" w:customStyle="1" w:styleId="Style285">
    <w:name w:val="Style285"/>
    <w:basedOn w:val="ab"/>
    <w:uiPriority w:val="99"/>
    <w:rsid w:val="00704C24"/>
    <w:pPr>
      <w:widowControl w:val="0"/>
      <w:autoSpaceDE w:val="0"/>
      <w:autoSpaceDN w:val="0"/>
      <w:adjustRightInd w:val="0"/>
    </w:pPr>
  </w:style>
  <w:style w:type="paragraph" w:customStyle="1" w:styleId="Style286">
    <w:name w:val="Style286"/>
    <w:basedOn w:val="ab"/>
    <w:uiPriority w:val="99"/>
    <w:rsid w:val="00704C24"/>
    <w:pPr>
      <w:widowControl w:val="0"/>
      <w:autoSpaceDE w:val="0"/>
      <w:autoSpaceDN w:val="0"/>
      <w:adjustRightInd w:val="0"/>
    </w:pPr>
  </w:style>
  <w:style w:type="paragraph" w:customStyle="1" w:styleId="Style287">
    <w:name w:val="Style287"/>
    <w:basedOn w:val="ab"/>
    <w:uiPriority w:val="99"/>
    <w:rsid w:val="00704C24"/>
    <w:pPr>
      <w:widowControl w:val="0"/>
      <w:autoSpaceDE w:val="0"/>
      <w:autoSpaceDN w:val="0"/>
      <w:adjustRightInd w:val="0"/>
    </w:pPr>
  </w:style>
  <w:style w:type="paragraph" w:customStyle="1" w:styleId="Style288">
    <w:name w:val="Style288"/>
    <w:basedOn w:val="ab"/>
    <w:uiPriority w:val="99"/>
    <w:rsid w:val="00704C24"/>
    <w:pPr>
      <w:widowControl w:val="0"/>
      <w:autoSpaceDE w:val="0"/>
      <w:autoSpaceDN w:val="0"/>
      <w:adjustRightInd w:val="0"/>
    </w:pPr>
  </w:style>
  <w:style w:type="paragraph" w:customStyle="1" w:styleId="Style289">
    <w:name w:val="Style289"/>
    <w:basedOn w:val="ab"/>
    <w:uiPriority w:val="99"/>
    <w:rsid w:val="00704C24"/>
    <w:pPr>
      <w:widowControl w:val="0"/>
      <w:autoSpaceDE w:val="0"/>
      <w:autoSpaceDN w:val="0"/>
      <w:adjustRightInd w:val="0"/>
    </w:pPr>
  </w:style>
  <w:style w:type="character" w:customStyle="1" w:styleId="FontStyle291">
    <w:name w:val="Font Style291"/>
    <w:uiPriority w:val="99"/>
    <w:rsid w:val="00704C24"/>
    <w:rPr>
      <w:rFonts w:ascii="Times New Roman" w:hAnsi="Times New Roman"/>
      <w:b/>
      <w:sz w:val="16"/>
    </w:rPr>
  </w:style>
  <w:style w:type="character" w:customStyle="1" w:styleId="FontStyle292">
    <w:name w:val="Font Style292"/>
    <w:uiPriority w:val="99"/>
    <w:rsid w:val="00704C24"/>
    <w:rPr>
      <w:rFonts w:ascii="Times New Roman" w:hAnsi="Times New Roman"/>
      <w:b/>
      <w:sz w:val="14"/>
    </w:rPr>
  </w:style>
  <w:style w:type="character" w:customStyle="1" w:styleId="FontStyle293">
    <w:name w:val="Font Style293"/>
    <w:uiPriority w:val="99"/>
    <w:rsid w:val="00704C24"/>
    <w:rPr>
      <w:rFonts w:ascii="Times New Roman" w:hAnsi="Times New Roman"/>
      <w:b/>
      <w:sz w:val="20"/>
    </w:rPr>
  </w:style>
  <w:style w:type="character" w:customStyle="1" w:styleId="FontStyle294">
    <w:name w:val="Font Style294"/>
    <w:uiPriority w:val="99"/>
    <w:rsid w:val="00704C24"/>
    <w:rPr>
      <w:rFonts w:ascii="Trebuchet MS" w:hAnsi="Trebuchet MS"/>
      <w:i/>
      <w:sz w:val="12"/>
    </w:rPr>
  </w:style>
  <w:style w:type="character" w:customStyle="1" w:styleId="FontStyle295">
    <w:name w:val="Font Style295"/>
    <w:uiPriority w:val="99"/>
    <w:rsid w:val="00704C24"/>
    <w:rPr>
      <w:rFonts w:ascii="Times New Roman" w:hAnsi="Times New Roman"/>
      <w:b/>
      <w:sz w:val="8"/>
    </w:rPr>
  </w:style>
  <w:style w:type="character" w:customStyle="1" w:styleId="FontStyle296">
    <w:name w:val="Font Style296"/>
    <w:uiPriority w:val="99"/>
    <w:rsid w:val="00704C24"/>
    <w:rPr>
      <w:rFonts w:ascii="Calibri" w:hAnsi="Calibri"/>
      <w:b/>
      <w:sz w:val="14"/>
    </w:rPr>
  </w:style>
  <w:style w:type="character" w:customStyle="1" w:styleId="FontStyle297">
    <w:name w:val="Font Style297"/>
    <w:uiPriority w:val="99"/>
    <w:rsid w:val="00704C24"/>
    <w:rPr>
      <w:rFonts w:ascii="Arial" w:hAnsi="Arial"/>
      <w:sz w:val="12"/>
    </w:rPr>
  </w:style>
  <w:style w:type="character" w:customStyle="1" w:styleId="FontStyle298">
    <w:name w:val="Font Style298"/>
    <w:uiPriority w:val="99"/>
    <w:rsid w:val="00704C24"/>
    <w:rPr>
      <w:rFonts w:ascii="Times New Roman" w:hAnsi="Times New Roman"/>
      <w:b/>
      <w:sz w:val="16"/>
    </w:rPr>
  </w:style>
  <w:style w:type="character" w:customStyle="1" w:styleId="FontStyle299">
    <w:name w:val="Font Style299"/>
    <w:uiPriority w:val="99"/>
    <w:rsid w:val="00704C24"/>
    <w:rPr>
      <w:rFonts w:ascii="Times New Roman" w:hAnsi="Times New Roman"/>
      <w:b/>
      <w:i/>
      <w:sz w:val="16"/>
    </w:rPr>
  </w:style>
  <w:style w:type="character" w:customStyle="1" w:styleId="FontStyle300">
    <w:name w:val="Font Style300"/>
    <w:uiPriority w:val="99"/>
    <w:rsid w:val="00704C24"/>
    <w:rPr>
      <w:rFonts w:ascii="Times New Roman" w:hAnsi="Times New Roman"/>
      <w:b/>
      <w:sz w:val="16"/>
    </w:rPr>
  </w:style>
  <w:style w:type="character" w:customStyle="1" w:styleId="FontStyle301">
    <w:name w:val="Font Style301"/>
    <w:uiPriority w:val="99"/>
    <w:rsid w:val="00704C24"/>
    <w:rPr>
      <w:rFonts w:ascii="Trebuchet MS" w:hAnsi="Trebuchet MS"/>
      <w:b/>
      <w:sz w:val="16"/>
    </w:rPr>
  </w:style>
  <w:style w:type="character" w:customStyle="1" w:styleId="FontStyle302">
    <w:name w:val="Font Style302"/>
    <w:uiPriority w:val="99"/>
    <w:rsid w:val="00704C24"/>
    <w:rPr>
      <w:rFonts w:ascii="Times New Roman" w:hAnsi="Times New Roman"/>
      <w:b/>
      <w:i/>
      <w:sz w:val="16"/>
    </w:rPr>
  </w:style>
  <w:style w:type="character" w:customStyle="1" w:styleId="FontStyle303">
    <w:name w:val="Font Style303"/>
    <w:uiPriority w:val="99"/>
    <w:rsid w:val="00704C24"/>
    <w:rPr>
      <w:rFonts w:ascii="Times New Roman" w:hAnsi="Times New Roman"/>
      <w:spacing w:val="10"/>
      <w:sz w:val="10"/>
    </w:rPr>
  </w:style>
  <w:style w:type="character" w:customStyle="1" w:styleId="FontStyle304">
    <w:name w:val="Font Style304"/>
    <w:uiPriority w:val="99"/>
    <w:rsid w:val="00704C24"/>
    <w:rPr>
      <w:rFonts w:ascii="Arial" w:hAnsi="Arial"/>
      <w:sz w:val="20"/>
    </w:rPr>
  </w:style>
  <w:style w:type="character" w:customStyle="1" w:styleId="FontStyle305">
    <w:name w:val="Font Style305"/>
    <w:uiPriority w:val="99"/>
    <w:rsid w:val="00704C24"/>
    <w:rPr>
      <w:rFonts w:ascii="Arial" w:hAnsi="Arial"/>
      <w:b/>
      <w:spacing w:val="30"/>
      <w:sz w:val="16"/>
    </w:rPr>
  </w:style>
  <w:style w:type="character" w:customStyle="1" w:styleId="FontStyle306">
    <w:name w:val="Font Style306"/>
    <w:uiPriority w:val="99"/>
    <w:rsid w:val="00704C24"/>
    <w:rPr>
      <w:rFonts w:ascii="Arial" w:hAnsi="Arial"/>
      <w:sz w:val="10"/>
    </w:rPr>
  </w:style>
  <w:style w:type="character" w:customStyle="1" w:styleId="FontStyle307">
    <w:name w:val="Font Style307"/>
    <w:uiPriority w:val="99"/>
    <w:rsid w:val="00704C24"/>
    <w:rPr>
      <w:rFonts w:ascii="Tahoma" w:hAnsi="Tahoma"/>
      <w:i/>
      <w:sz w:val="12"/>
    </w:rPr>
  </w:style>
  <w:style w:type="character" w:customStyle="1" w:styleId="FontStyle308">
    <w:name w:val="Font Style308"/>
    <w:uiPriority w:val="99"/>
    <w:rsid w:val="00704C24"/>
    <w:rPr>
      <w:rFonts w:ascii="Arial" w:hAnsi="Arial"/>
      <w:spacing w:val="-10"/>
      <w:sz w:val="22"/>
    </w:rPr>
  </w:style>
  <w:style w:type="character" w:customStyle="1" w:styleId="FontStyle309">
    <w:name w:val="Font Style309"/>
    <w:uiPriority w:val="99"/>
    <w:rsid w:val="00704C24"/>
    <w:rPr>
      <w:rFonts w:ascii="Arial Unicode MS" w:eastAsia="Times New Roman"/>
      <w:b/>
      <w:sz w:val="8"/>
    </w:rPr>
  </w:style>
  <w:style w:type="character" w:customStyle="1" w:styleId="FontStyle310">
    <w:name w:val="Font Style310"/>
    <w:uiPriority w:val="99"/>
    <w:rsid w:val="00704C24"/>
    <w:rPr>
      <w:rFonts w:ascii="Arial Narrow" w:hAnsi="Arial Narrow"/>
      <w:sz w:val="20"/>
    </w:rPr>
  </w:style>
  <w:style w:type="character" w:customStyle="1" w:styleId="FontStyle311">
    <w:name w:val="Font Style311"/>
    <w:uiPriority w:val="99"/>
    <w:rsid w:val="00704C24"/>
    <w:rPr>
      <w:rFonts w:ascii="Arial" w:hAnsi="Arial"/>
      <w:sz w:val="12"/>
    </w:rPr>
  </w:style>
  <w:style w:type="character" w:customStyle="1" w:styleId="FontStyle312">
    <w:name w:val="Font Style312"/>
    <w:uiPriority w:val="99"/>
    <w:rsid w:val="00704C24"/>
    <w:rPr>
      <w:rFonts w:ascii="Arial" w:hAnsi="Arial"/>
      <w:sz w:val="20"/>
    </w:rPr>
  </w:style>
  <w:style w:type="character" w:customStyle="1" w:styleId="FontStyle313">
    <w:name w:val="Font Style313"/>
    <w:uiPriority w:val="99"/>
    <w:rsid w:val="00704C24"/>
    <w:rPr>
      <w:rFonts w:ascii="Times New Roman" w:hAnsi="Times New Roman"/>
      <w:sz w:val="26"/>
    </w:rPr>
  </w:style>
  <w:style w:type="character" w:customStyle="1" w:styleId="FontStyle314">
    <w:name w:val="Font Style314"/>
    <w:uiPriority w:val="99"/>
    <w:rsid w:val="00704C24"/>
    <w:rPr>
      <w:rFonts w:ascii="Arial" w:hAnsi="Arial"/>
      <w:sz w:val="20"/>
    </w:rPr>
  </w:style>
  <w:style w:type="character" w:customStyle="1" w:styleId="FontStyle315">
    <w:name w:val="Font Style315"/>
    <w:uiPriority w:val="99"/>
    <w:rsid w:val="00704C24"/>
    <w:rPr>
      <w:rFonts w:ascii="Candara" w:hAnsi="Candara"/>
      <w:i/>
      <w:sz w:val="46"/>
    </w:rPr>
  </w:style>
  <w:style w:type="character" w:customStyle="1" w:styleId="FontStyle316">
    <w:name w:val="Font Style316"/>
    <w:uiPriority w:val="99"/>
    <w:rsid w:val="00704C24"/>
    <w:rPr>
      <w:rFonts w:ascii="Arial" w:hAnsi="Arial"/>
      <w:sz w:val="20"/>
    </w:rPr>
  </w:style>
  <w:style w:type="character" w:customStyle="1" w:styleId="FontStyle317">
    <w:name w:val="Font Style317"/>
    <w:uiPriority w:val="99"/>
    <w:rsid w:val="00704C24"/>
    <w:rPr>
      <w:rFonts w:ascii="Arial" w:hAnsi="Arial"/>
      <w:sz w:val="14"/>
    </w:rPr>
  </w:style>
  <w:style w:type="character" w:customStyle="1" w:styleId="FontStyle318">
    <w:name w:val="Font Style318"/>
    <w:uiPriority w:val="99"/>
    <w:rsid w:val="00704C24"/>
    <w:rPr>
      <w:rFonts w:ascii="Arial" w:hAnsi="Arial"/>
      <w:b/>
      <w:sz w:val="28"/>
    </w:rPr>
  </w:style>
  <w:style w:type="character" w:customStyle="1" w:styleId="FontStyle319">
    <w:name w:val="Font Style319"/>
    <w:uiPriority w:val="99"/>
    <w:rsid w:val="00704C24"/>
    <w:rPr>
      <w:rFonts w:ascii="Tahoma" w:hAnsi="Tahoma"/>
      <w:sz w:val="8"/>
    </w:rPr>
  </w:style>
  <w:style w:type="character" w:customStyle="1" w:styleId="FontStyle320">
    <w:name w:val="Font Style320"/>
    <w:uiPriority w:val="99"/>
    <w:rsid w:val="00704C24"/>
    <w:rPr>
      <w:rFonts w:ascii="Tahoma" w:hAnsi="Tahoma"/>
      <w:sz w:val="10"/>
    </w:rPr>
  </w:style>
  <w:style w:type="character" w:customStyle="1" w:styleId="FontStyle321">
    <w:name w:val="Font Style321"/>
    <w:uiPriority w:val="99"/>
    <w:rsid w:val="00704C24"/>
    <w:rPr>
      <w:rFonts w:ascii="Arial" w:hAnsi="Arial"/>
      <w:sz w:val="30"/>
    </w:rPr>
  </w:style>
  <w:style w:type="character" w:customStyle="1" w:styleId="FontStyle322">
    <w:name w:val="Font Style322"/>
    <w:uiPriority w:val="99"/>
    <w:rsid w:val="00704C24"/>
    <w:rPr>
      <w:rFonts w:ascii="Arial" w:hAnsi="Arial"/>
      <w:sz w:val="30"/>
    </w:rPr>
  </w:style>
  <w:style w:type="character" w:customStyle="1" w:styleId="FontStyle323">
    <w:name w:val="Font Style323"/>
    <w:uiPriority w:val="99"/>
    <w:rsid w:val="00704C24"/>
    <w:rPr>
      <w:rFonts w:ascii="Tahoma" w:hAnsi="Tahoma"/>
      <w:sz w:val="16"/>
    </w:rPr>
  </w:style>
  <w:style w:type="character" w:customStyle="1" w:styleId="FontStyle324">
    <w:name w:val="Font Style324"/>
    <w:uiPriority w:val="99"/>
    <w:rsid w:val="00704C24"/>
    <w:rPr>
      <w:rFonts w:ascii="Arial" w:hAnsi="Arial"/>
      <w:sz w:val="30"/>
    </w:rPr>
  </w:style>
  <w:style w:type="character" w:customStyle="1" w:styleId="FontStyle325">
    <w:name w:val="Font Style325"/>
    <w:uiPriority w:val="99"/>
    <w:rsid w:val="00704C24"/>
    <w:rPr>
      <w:rFonts w:ascii="Arial" w:hAnsi="Arial"/>
      <w:sz w:val="12"/>
    </w:rPr>
  </w:style>
  <w:style w:type="character" w:customStyle="1" w:styleId="FontStyle326">
    <w:name w:val="Font Style326"/>
    <w:uiPriority w:val="99"/>
    <w:rsid w:val="00704C24"/>
    <w:rPr>
      <w:rFonts w:ascii="Tahoma" w:hAnsi="Tahoma"/>
      <w:sz w:val="10"/>
    </w:rPr>
  </w:style>
  <w:style w:type="character" w:customStyle="1" w:styleId="FontStyle327">
    <w:name w:val="Font Style327"/>
    <w:uiPriority w:val="99"/>
    <w:rsid w:val="00704C24"/>
    <w:rPr>
      <w:rFonts w:ascii="Times New Roman" w:hAnsi="Times New Roman"/>
      <w:sz w:val="20"/>
    </w:rPr>
  </w:style>
  <w:style w:type="character" w:customStyle="1" w:styleId="FontStyle328">
    <w:name w:val="Font Style328"/>
    <w:uiPriority w:val="99"/>
    <w:rsid w:val="00704C24"/>
    <w:rPr>
      <w:rFonts w:ascii="Arial" w:hAnsi="Arial"/>
      <w:b/>
      <w:i/>
      <w:spacing w:val="20"/>
      <w:sz w:val="12"/>
    </w:rPr>
  </w:style>
  <w:style w:type="character" w:customStyle="1" w:styleId="FontStyle329">
    <w:name w:val="Font Style329"/>
    <w:uiPriority w:val="99"/>
    <w:rsid w:val="00704C24"/>
    <w:rPr>
      <w:rFonts w:ascii="Times New Roman" w:hAnsi="Times New Roman"/>
      <w:i/>
      <w:spacing w:val="-20"/>
      <w:sz w:val="20"/>
    </w:rPr>
  </w:style>
  <w:style w:type="character" w:customStyle="1" w:styleId="FontStyle330">
    <w:name w:val="Font Style330"/>
    <w:uiPriority w:val="99"/>
    <w:rsid w:val="00704C24"/>
    <w:rPr>
      <w:rFonts w:ascii="Times New Roman" w:hAnsi="Times New Roman"/>
      <w:b/>
      <w:sz w:val="16"/>
    </w:rPr>
  </w:style>
  <w:style w:type="character" w:customStyle="1" w:styleId="FontStyle331">
    <w:name w:val="Font Style331"/>
    <w:uiPriority w:val="99"/>
    <w:rsid w:val="00704C24"/>
    <w:rPr>
      <w:rFonts w:ascii="Times New Roman" w:hAnsi="Times New Roman"/>
      <w:spacing w:val="-10"/>
      <w:sz w:val="20"/>
    </w:rPr>
  </w:style>
  <w:style w:type="character" w:customStyle="1" w:styleId="FontStyle332">
    <w:name w:val="Font Style332"/>
    <w:uiPriority w:val="99"/>
    <w:rsid w:val="00704C24"/>
    <w:rPr>
      <w:rFonts w:ascii="Times New Roman" w:hAnsi="Times New Roman"/>
      <w:b/>
      <w:smallCaps/>
      <w:sz w:val="14"/>
    </w:rPr>
  </w:style>
  <w:style w:type="character" w:customStyle="1" w:styleId="FontStyle333">
    <w:name w:val="Font Style333"/>
    <w:uiPriority w:val="99"/>
    <w:rsid w:val="00704C24"/>
    <w:rPr>
      <w:rFonts w:ascii="Times New Roman" w:hAnsi="Times New Roman"/>
      <w:b/>
      <w:sz w:val="8"/>
    </w:rPr>
  </w:style>
  <w:style w:type="character" w:customStyle="1" w:styleId="FontStyle334">
    <w:name w:val="Font Style334"/>
    <w:uiPriority w:val="99"/>
    <w:rsid w:val="00704C24"/>
    <w:rPr>
      <w:rFonts w:ascii="Times New Roman" w:hAnsi="Times New Roman"/>
      <w:b/>
      <w:sz w:val="10"/>
    </w:rPr>
  </w:style>
  <w:style w:type="character" w:customStyle="1" w:styleId="FontStyle335">
    <w:name w:val="Font Style335"/>
    <w:uiPriority w:val="99"/>
    <w:rsid w:val="00704C24"/>
    <w:rPr>
      <w:rFonts w:ascii="Calibri" w:hAnsi="Calibri"/>
      <w:b/>
      <w:sz w:val="14"/>
    </w:rPr>
  </w:style>
  <w:style w:type="character" w:customStyle="1" w:styleId="FontStyle336">
    <w:name w:val="Font Style336"/>
    <w:uiPriority w:val="99"/>
    <w:rsid w:val="00704C24"/>
    <w:rPr>
      <w:rFonts w:ascii="Times New Roman" w:hAnsi="Times New Roman"/>
      <w:b/>
      <w:sz w:val="10"/>
    </w:rPr>
  </w:style>
  <w:style w:type="character" w:customStyle="1" w:styleId="FontStyle337">
    <w:name w:val="Font Style337"/>
    <w:uiPriority w:val="99"/>
    <w:rsid w:val="00704C24"/>
    <w:rPr>
      <w:rFonts w:ascii="Times New Roman" w:hAnsi="Times New Roman"/>
      <w:sz w:val="12"/>
    </w:rPr>
  </w:style>
  <w:style w:type="character" w:customStyle="1" w:styleId="FontStyle338">
    <w:name w:val="Font Style338"/>
    <w:uiPriority w:val="99"/>
    <w:rsid w:val="00704C24"/>
    <w:rPr>
      <w:rFonts w:ascii="Times New Roman" w:hAnsi="Times New Roman"/>
      <w:b/>
      <w:sz w:val="16"/>
    </w:rPr>
  </w:style>
  <w:style w:type="character" w:customStyle="1" w:styleId="FontStyle339">
    <w:name w:val="Font Style339"/>
    <w:uiPriority w:val="99"/>
    <w:rsid w:val="00704C24"/>
    <w:rPr>
      <w:rFonts w:ascii="Trebuchet MS" w:hAnsi="Trebuchet MS"/>
      <w:b/>
      <w:sz w:val="16"/>
    </w:rPr>
  </w:style>
  <w:style w:type="character" w:customStyle="1" w:styleId="FontStyle340">
    <w:name w:val="Font Style340"/>
    <w:uiPriority w:val="99"/>
    <w:rsid w:val="00704C24"/>
    <w:rPr>
      <w:rFonts w:ascii="Times New Roman" w:hAnsi="Times New Roman"/>
      <w:sz w:val="18"/>
    </w:rPr>
  </w:style>
  <w:style w:type="character" w:customStyle="1" w:styleId="FontStyle341">
    <w:name w:val="Font Style341"/>
    <w:uiPriority w:val="99"/>
    <w:rsid w:val="00704C24"/>
    <w:rPr>
      <w:rFonts w:ascii="Tahoma" w:hAnsi="Tahoma"/>
      <w:i/>
      <w:spacing w:val="-40"/>
      <w:sz w:val="38"/>
    </w:rPr>
  </w:style>
  <w:style w:type="character" w:customStyle="1" w:styleId="FontStyle342">
    <w:name w:val="Font Style342"/>
    <w:uiPriority w:val="99"/>
    <w:rsid w:val="00704C24"/>
    <w:rPr>
      <w:rFonts w:ascii="Times New Roman" w:hAnsi="Times New Roman"/>
      <w:b/>
      <w:sz w:val="10"/>
    </w:rPr>
  </w:style>
  <w:style w:type="character" w:customStyle="1" w:styleId="FontStyle343">
    <w:name w:val="Font Style343"/>
    <w:uiPriority w:val="99"/>
    <w:rsid w:val="00704C24"/>
    <w:rPr>
      <w:rFonts w:ascii="Arial" w:hAnsi="Arial"/>
      <w:b/>
      <w:i/>
      <w:spacing w:val="10"/>
      <w:sz w:val="8"/>
    </w:rPr>
  </w:style>
  <w:style w:type="character" w:customStyle="1" w:styleId="FontStyle344">
    <w:name w:val="Font Style344"/>
    <w:uiPriority w:val="99"/>
    <w:rsid w:val="00704C24"/>
    <w:rPr>
      <w:rFonts w:ascii="Arial" w:hAnsi="Arial"/>
      <w:sz w:val="10"/>
    </w:rPr>
  </w:style>
  <w:style w:type="character" w:customStyle="1" w:styleId="FontStyle345">
    <w:name w:val="Font Style345"/>
    <w:uiPriority w:val="99"/>
    <w:rsid w:val="00704C24"/>
    <w:rPr>
      <w:rFonts w:ascii="Tahoma" w:hAnsi="Tahoma"/>
      <w:b/>
      <w:sz w:val="12"/>
    </w:rPr>
  </w:style>
  <w:style w:type="character" w:customStyle="1" w:styleId="FontStyle346">
    <w:name w:val="Font Style346"/>
    <w:uiPriority w:val="99"/>
    <w:rsid w:val="00704C24"/>
    <w:rPr>
      <w:rFonts w:ascii="Arial" w:hAnsi="Arial"/>
      <w:sz w:val="20"/>
    </w:rPr>
  </w:style>
  <w:style w:type="character" w:customStyle="1" w:styleId="FontStyle347">
    <w:name w:val="Font Style347"/>
    <w:uiPriority w:val="99"/>
    <w:rsid w:val="00704C24"/>
    <w:rPr>
      <w:rFonts w:ascii="Times New Roman" w:hAnsi="Times New Roman"/>
      <w:smallCaps/>
      <w:sz w:val="16"/>
    </w:rPr>
  </w:style>
  <w:style w:type="character" w:customStyle="1" w:styleId="FontStyle348">
    <w:name w:val="Font Style348"/>
    <w:uiPriority w:val="99"/>
    <w:rsid w:val="00704C24"/>
    <w:rPr>
      <w:rFonts w:ascii="Times New Roman" w:hAnsi="Times New Roman"/>
      <w:b/>
      <w:i/>
      <w:sz w:val="12"/>
    </w:rPr>
  </w:style>
  <w:style w:type="character" w:customStyle="1" w:styleId="FontStyle349">
    <w:name w:val="Font Style349"/>
    <w:uiPriority w:val="99"/>
    <w:rsid w:val="00704C24"/>
    <w:rPr>
      <w:rFonts w:ascii="Bookman Old Style" w:hAnsi="Bookman Old Style"/>
      <w:b/>
      <w:i/>
      <w:sz w:val="10"/>
    </w:rPr>
  </w:style>
  <w:style w:type="character" w:customStyle="1" w:styleId="FontStyle350">
    <w:name w:val="Font Style350"/>
    <w:uiPriority w:val="99"/>
    <w:rsid w:val="00704C24"/>
    <w:rPr>
      <w:rFonts w:ascii="Times New Roman" w:hAnsi="Times New Roman"/>
      <w:sz w:val="18"/>
    </w:rPr>
  </w:style>
  <w:style w:type="character" w:customStyle="1" w:styleId="FontStyle351">
    <w:name w:val="Font Style351"/>
    <w:uiPriority w:val="99"/>
    <w:rsid w:val="00704C24"/>
    <w:rPr>
      <w:rFonts w:ascii="Arial" w:hAnsi="Arial"/>
      <w:b/>
      <w:sz w:val="8"/>
    </w:rPr>
  </w:style>
  <w:style w:type="character" w:customStyle="1" w:styleId="FontStyle352">
    <w:name w:val="Font Style352"/>
    <w:uiPriority w:val="99"/>
    <w:rsid w:val="00704C24"/>
    <w:rPr>
      <w:rFonts w:ascii="Arial Narrow" w:hAnsi="Arial Narrow"/>
      <w:sz w:val="20"/>
    </w:rPr>
  </w:style>
  <w:style w:type="character" w:customStyle="1" w:styleId="FontStyle353">
    <w:name w:val="Font Style353"/>
    <w:uiPriority w:val="99"/>
    <w:rsid w:val="00704C24"/>
    <w:rPr>
      <w:rFonts w:ascii="Arial" w:hAnsi="Arial"/>
      <w:sz w:val="12"/>
    </w:rPr>
  </w:style>
  <w:style w:type="character" w:customStyle="1" w:styleId="FontStyle354">
    <w:name w:val="Font Style354"/>
    <w:uiPriority w:val="99"/>
    <w:rsid w:val="00704C24"/>
    <w:rPr>
      <w:rFonts w:ascii="Arial" w:hAnsi="Arial"/>
      <w:sz w:val="20"/>
    </w:rPr>
  </w:style>
  <w:style w:type="character" w:customStyle="1" w:styleId="FontStyle355">
    <w:name w:val="Font Style355"/>
    <w:uiPriority w:val="99"/>
    <w:rsid w:val="00704C24"/>
    <w:rPr>
      <w:rFonts w:ascii="Times New Roman" w:hAnsi="Times New Roman"/>
      <w:sz w:val="26"/>
    </w:rPr>
  </w:style>
  <w:style w:type="character" w:customStyle="1" w:styleId="FontStyle356">
    <w:name w:val="Font Style356"/>
    <w:uiPriority w:val="99"/>
    <w:rsid w:val="00704C24"/>
    <w:rPr>
      <w:rFonts w:ascii="Arial" w:hAnsi="Arial"/>
      <w:sz w:val="20"/>
    </w:rPr>
  </w:style>
  <w:style w:type="character" w:customStyle="1" w:styleId="FontStyle357">
    <w:name w:val="Font Style357"/>
    <w:uiPriority w:val="99"/>
    <w:rsid w:val="00704C24"/>
    <w:rPr>
      <w:rFonts w:ascii="Times New Roman" w:hAnsi="Times New Roman"/>
      <w:i/>
      <w:spacing w:val="-50"/>
      <w:sz w:val="48"/>
    </w:rPr>
  </w:style>
  <w:style w:type="character" w:customStyle="1" w:styleId="FontStyle358">
    <w:name w:val="Font Style358"/>
    <w:uiPriority w:val="99"/>
    <w:rsid w:val="00704C24"/>
    <w:rPr>
      <w:rFonts w:ascii="Arial" w:hAnsi="Arial"/>
      <w:sz w:val="26"/>
    </w:rPr>
  </w:style>
  <w:style w:type="character" w:customStyle="1" w:styleId="FontStyle359">
    <w:name w:val="Font Style359"/>
    <w:uiPriority w:val="99"/>
    <w:rsid w:val="00704C24"/>
    <w:rPr>
      <w:rFonts w:ascii="Arial" w:hAnsi="Arial"/>
      <w:sz w:val="54"/>
    </w:rPr>
  </w:style>
  <w:style w:type="character" w:customStyle="1" w:styleId="FontStyle360">
    <w:name w:val="Font Style360"/>
    <w:uiPriority w:val="99"/>
    <w:rsid w:val="00704C24"/>
    <w:rPr>
      <w:rFonts w:ascii="Arial" w:hAnsi="Arial"/>
      <w:b/>
      <w:sz w:val="28"/>
    </w:rPr>
  </w:style>
  <w:style w:type="character" w:customStyle="1" w:styleId="FontStyle361">
    <w:name w:val="Font Style361"/>
    <w:uiPriority w:val="99"/>
    <w:rsid w:val="00704C24"/>
    <w:rPr>
      <w:rFonts w:ascii="Trebuchet MS" w:hAnsi="Trebuchet MS"/>
      <w:smallCaps/>
      <w:spacing w:val="10"/>
      <w:sz w:val="14"/>
    </w:rPr>
  </w:style>
  <w:style w:type="character" w:customStyle="1" w:styleId="FontStyle362">
    <w:name w:val="Font Style362"/>
    <w:uiPriority w:val="99"/>
    <w:rsid w:val="00704C24"/>
    <w:rPr>
      <w:rFonts w:ascii="Arial" w:hAnsi="Arial"/>
      <w:b/>
      <w:sz w:val="12"/>
    </w:rPr>
  </w:style>
  <w:style w:type="character" w:customStyle="1" w:styleId="FontStyle363">
    <w:name w:val="Font Style363"/>
    <w:uiPriority w:val="99"/>
    <w:rsid w:val="00704C24"/>
    <w:rPr>
      <w:rFonts w:ascii="Arial" w:hAnsi="Arial"/>
      <w:spacing w:val="20"/>
      <w:sz w:val="20"/>
    </w:rPr>
  </w:style>
  <w:style w:type="character" w:customStyle="1" w:styleId="FontStyle364">
    <w:name w:val="Font Style364"/>
    <w:uiPriority w:val="99"/>
    <w:rsid w:val="00704C24"/>
    <w:rPr>
      <w:rFonts w:ascii="Arial" w:hAnsi="Arial"/>
      <w:sz w:val="30"/>
    </w:rPr>
  </w:style>
  <w:style w:type="character" w:customStyle="1" w:styleId="FontStyle365">
    <w:name w:val="Font Style365"/>
    <w:uiPriority w:val="99"/>
    <w:rsid w:val="00704C24"/>
    <w:rPr>
      <w:rFonts w:ascii="Arial" w:hAnsi="Arial"/>
      <w:sz w:val="30"/>
    </w:rPr>
  </w:style>
  <w:style w:type="character" w:customStyle="1" w:styleId="FontStyle366">
    <w:name w:val="Font Style366"/>
    <w:uiPriority w:val="99"/>
    <w:rsid w:val="00704C24"/>
    <w:rPr>
      <w:rFonts w:ascii="Times New Roman" w:hAnsi="Times New Roman"/>
      <w:i/>
      <w:sz w:val="20"/>
    </w:rPr>
  </w:style>
  <w:style w:type="character" w:customStyle="1" w:styleId="FontStyle367">
    <w:name w:val="Font Style367"/>
    <w:uiPriority w:val="99"/>
    <w:rsid w:val="00704C24"/>
    <w:rPr>
      <w:rFonts w:ascii="Arial" w:hAnsi="Arial"/>
      <w:sz w:val="30"/>
    </w:rPr>
  </w:style>
  <w:style w:type="character" w:customStyle="1" w:styleId="FontStyle368">
    <w:name w:val="Font Style368"/>
    <w:uiPriority w:val="99"/>
    <w:rsid w:val="00704C24"/>
    <w:rPr>
      <w:rFonts w:ascii="Arial" w:hAnsi="Arial"/>
      <w:b/>
      <w:w w:val="40"/>
      <w:sz w:val="14"/>
    </w:rPr>
  </w:style>
  <w:style w:type="character" w:customStyle="1" w:styleId="FontStyle369">
    <w:name w:val="Font Style369"/>
    <w:uiPriority w:val="99"/>
    <w:rsid w:val="00704C24"/>
    <w:rPr>
      <w:rFonts w:ascii="Arial" w:hAnsi="Arial"/>
      <w:sz w:val="12"/>
    </w:rPr>
  </w:style>
  <w:style w:type="character" w:customStyle="1" w:styleId="FontStyle370">
    <w:name w:val="Font Style370"/>
    <w:uiPriority w:val="99"/>
    <w:rsid w:val="00704C24"/>
    <w:rPr>
      <w:rFonts w:ascii="Bookman Old Style" w:hAnsi="Bookman Old Style"/>
      <w:sz w:val="18"/>
    </w:rPr>
  </w:style>
  <w:style w:type="character" w:customStyle="1" w:styleId="FontStyle371">
    <w:name w:val="Font Style371"/>
    <w:uiPriority w:val="99"/>
    <w:rsid w:val="00704C24"/>
    <w:rPr>
      <w:rFonts w:ascii="Sylfaen" w:hAnsi="Sylfaen"/>
      <w:sz w:val="28"/>
    </w:rPr>
  </w:style>
  <w:style w:type="character" w:customStyle="1" w:styleId="FontStyle372">
    <w:name w:val="Font Style372"/>
    <w:uiPriority w:val="99"/>
    <w:rsid w:val="00704C24"/>
    <w:rPr>
      <w:rFonts w:ascii="Arial" w:hAnsi="Arial"/>
      <w:sz w:val="16"/>
    </w:rPr>
  </w:style>
  <w:style w:type="character" w:customStyle="1" w:styleId="FontStyle373">
    <w:name w:val="Font Style373"/>
    <w:uiPriority w:val="99"/>
    <w:rsid w:val="00704C24"/>
    <w:rPr>
      <w:rFonts w:ascii="Franklin Gothic Medium Cond" w:hAnsi="Franklin Gothic Medium Cond"/>
      <w:i/>
      <w:smallCaps/>
      <w:spacing w:val="10"/>
      <w:sz w:val="16"/>
    </w:rPr>
  </w:style>
  <w:style w:type="character" w:customStyle="1" w:styleId="FontStyle374">
    <w:name w:val="Font Style374"/>
    <w:uiPriority w:val="99"/>
    <w:rsid w:val="00704C24"/>
    <w:rPr>
      <w:rFonts w:ascii="Trebuchet MS" w:hAnsi="Trebuchet MS"/>
      <w:i/>
      <w:sz w:val="16"/>
    </w:rPr>
  </w:style>
  <w:style w:type="character" w:customStyle="1" w:styleId="FontStyle375">
    <w:name w:val="Font Style375"/>
    <w:uiPriority w:val="99"/>
    <w:rsid w:val="00704C24"/>
    <w:rPr>
      <w:rFonts w:ascii="Trebuchet MS" w:hAnsi="Trebuchet MS"/>
      <w:sz w:val="20"/>
    </w:rPr>
  </w:style>
  <w:style w:type="character" w:customStyle="1" w:styleId="FontStyle376">
    <w:name w:val="Font Style376"/>
    <w:uiPriority w:val="99"/>
    <w:rsid w:val="00704C24"/>
    <w:rPr>
      <w:rFonts w:ascii="Book Antiqua" w:hAnsi="Book Antiqua"/>
      <w:b/>
      <w:sz w:val="12"/>
    </w:rPr>
  </w:style>
  <w:style w:type="character" w:customStyle="1" w:styleId="FontStyle377">
    <w:name w:val="Font Style377"/>
    <w:uiPriority w:val="99"/>
    <w:rsid w:val="00704C24"/>
    <w:rPr>
      <w:rFonts w:ascii="Palatino Linotype" w:hAnsi="Palatino Linotype"/>
      <w:sz w:val="12"/>
    </w:rPr>
  </w:style>
  <w:style w:type="character" w:customStyle="1" w:styleId="FontStyle378">
    <w:name w:val="Font Style378"/>
    <w:uiPriority w:val="99"/>
    <w:rsid w:val="00704C24"/>
    <w:rPr>
      <w:rFonts w:ascii="Times New Roman" w:hAnsi="Times New Roman"/>
      <w:b/>
      <w:sz w:val="14"/>
    </w:rPr>
  </w:style>
  <w:style w:type="character" w:customStyle="1" w:styleId="FontStyle379">
    <w:name w:val="Font Style379"/>
    <w:uiPriority w:val="99"/>
    <w:rsid w:val="00704C24"/>
    <w:rPr>
      <w:rFonts w:ascii="Arial" w:hAnsi="Arial"/>
      <w:b/>
      <w:sz w:val="14"/>
    </w:rPr>
  </w:style>
  <w:style w:type="character" w:customStyle="1" w:styleId="FontStyle380">
    <w:name w:val="Font Style380"/>
    <w:uiPriority w:val="99"/>
    <w:rsid w:val="00704C24"/>
    <w:rPr>
      <w:rFonts w:ascii="Book Antiqua" w:hAnsi="Book Antiqua"/>
      <w:b/>
      <w:sz w:val="12"/>
    </w:rPr>
  </w:style>
  <w:style w:type="character" w:customStyle="1" w:styleId="FontStyle381">
    <w:name w:val="Font Style381"/>
    <w:uiPriority w:val="99"/>
    <w:rsid w:val="00704C24"/>
    <w:rPr>
      <w:rFonts w:ascii="Constantia" w:hAnsi="Constantia"/>
      <w:b/>
      <w:sz w:val="14"/>
    </w:rPr>
  </w:style>
  <w:style w:type="character" w:customStyle="1" w:styleId="FontStyle382">
    <w:name w:val="Font Style382"/>
    <w:uiPriority w:val="99"/>
    <w:rsid w:val="00704C24"/>
    <w:rPr>
      <w:rFonts w:ascii="Bookman Old Style" w:hAnsi="Bookman Old Style"/>
      <w:sz w:val="14"/>
    </w:rPr>
  </w:style>
  <w:style w:type="character" w:customStyle="1" w:styleId="FontStyle383">
    <w:name w:val="Font Style383"/>
    <w:uiPriority w:val="99"/>
    <w:rsid w:val="00704C24"/>
    <w:rPr>
      <w:rFonts w:ascii="Times New Roman" w:hAnsi="Times New Roman"/>
      <w:b/>
      <w:sz w:val="14"/>
    </w:rPr>
  </w:style>
  <w:style w:type="character" w:customStyle="1" w:styleId="FontStyle384">
    <w:name w:val="Font Style384"/>
    <w:uiPriority w:val="99"/>
    <w:rsid w:val="00704C24"/>
    <w:rPr>
      <w:rFonts w:ascii="Candara" w:hAnsi="Candara"/>
      <w:sz w:val="10"/>
    </w:rPr>
  </w:style>
  <w:style w:type="character" w:customStyle="1" w:styleId="FontStyle385">
    <w:name w:val="Font Style385"/>
    <w:uiPriority w:val="99"/>
    <w:rsid w:val="00704C24"/>
    <w:rPr>
      <w:rFonts w:ascii="Arial" w:hAnsi="Arial"/>
      <w:sz w:val="26"/>
    </w:rPr>
  </w:style>
  <w:style w:type="character" w:customStyle="1" w:styleId="FontStyle386">
    <w:name w:val="Font Style386"/>
    <w:uiPriority w:val="99"/>
    <w:rsid w:val="00704C24"/>
    <w:rPr>
      <w:rFonts w:ascii="Arial Black" w:hAnsi="Arial Black"/>
      <w:i/>
      <w:sz w:val="14"/>
    </w:rPr>
  </w:style>
  <w:style w:type="character" w:customStyle="1" w:styleId="FontStyle387">
    <w:name w:val="Font Style387"/>
    <w:uiPriority w:val="99"/>
    <w:rsid w:val="00704C24"/>
    <w:rPr>
      <w:rFonts w:ascii="Times New Roman" w:hAnsi="Times New Roman"/>
      <w:b/>
      <w:sz w:val="14"/>
    </w:rPr>
  </w:style>
  <w:style w:type="character" w:customStyle="1" w:styleId="FontStyle388">
    <w:name w:val="Font Style388"/>
    <w:uiPriority w:val="99"/>
    <w:rsid w:val="00704C24"/>
    <w:rPr>
      <w:rFonts w:ascii="Arial" w:hAnsi="Arial"/>
      <w:sz w:val="8"/>
    </w:rPr>
  </w:style>
  <w:style w:type="character" w:customStyle="1" w:styleId="FontStyle389">
    <w:name w:val="Font Style389"/>
    <w:uiPriority w:val="99"/>
    <w:rsid w:val="00704C24"/>
    <w:rPr>
      <w:rFonts w:ascii="Arial" w:hAnsi="Arial"/>
      <w:sz w:val="10"/>
    </w:rPr>
  </w:style>
  <w:style w:type="character" w:customStyle="1" w:styleId="FontStyle390">
    <w:name w:val="Font Style390"/>
    <w:uiPriority w:val="99"/>
    <w:rsid w:val="00704C24"/>
    <w:rPr>
      <w:rFonts w:ascii="Arial" w:hAnsi="Arial"/>
      <w:sz w:val="14"/>
    </w:rPr>
  </w:style>
  <w:style w:type="character" w:customStyle="1" w:styleId="FontStyle391">
    <w:name w:val="Font Style391"/>
    <w:uiPriority w:val="99"/>
    <w:rsid w:val="00704C24"/>
    <w:rPr>
      <w:rFonts w:ascii="Trebuchet MS" w:hAnsi="Trebuchet MS"/>
      <w:b/>
      <w:sz w:val="14"/>
    </w:rPr>
  </w:style>
  <w:style w:type="character" w:customStyle="1" w:styleId="FontStyle392">
    <w:name w:val="Font Style392"/>
    <w:uiPriority w:val="99"/>
    <w:rsid w:val="00704C24"/>
    <w:rPr>
      <w:rFonts w:ascii="Times New Roman" w:hAnsi="Times New Roman"/>
      <w:sz w:val="16"/>
    </w:rPr>
  </w:style>
  <w:style w:type="character" w:customStyle="1" w:styleId="FontStyle393">
    <w:name w:val="Font Style393"/>
    <w:uiPriority w:val="99"/>
    <w:rsid w:val="00704C24"/>
    <w:rPr>
      <w:rFonts w:ascii="Bookman Old Style" w:hAnsi="Bookman Old Style"/>
      <w:sz w:val="14"/>
    </w:rPr>
  </w:style>
  <w:style w:type="character" w:customStyle="1" w:styleId="FontStyle394">
    <w:name w:val="Font Style394"/>
    <w:uiPriority w:val="99"/>
    <w:rsid w:val="00704C24"/>
    <w:rPr>
      <w:rFonts w:ascii="Times New Roman" w:hAnsi="Times New Roman"/>
      <w:sz w:val="16"/>
    </w:rPr>
  </w:style>
  <w:style w:type="character" w:customStyle="1" w:styleId="FontStyle395">
    <w:name w:val="Font Style395"/>
    <w:uiPriority w:val="99"/>
    <w:rsid w:val="00704C24"/>
    <w:rPr>
      <w:rFonts w:ascii="Arial" w:hAnsi="Arial"/>
      <w:b/>
      <w:spacing w:val="-10"/>
      <w:sz w:val="18"/>
    </w:rPr>
  </w:style>
  <w:style w:type="character" w:customStyle="1" w:styleId="FontStyle396">
    <w:name w:val="Font Style396"/>
    <w:uiPriority w:val="99"/>
    <w:rsid w:val="00704C24"/>
    <w:rPr>
      <w:rFonts w:ascii="Arial" w:hAnsi="Arial"/>
      <w:b/>
      <w:sz w:val="14"/>
    </w:rPr>
  </w:style>
  <w:style w:type="character" w:customStyle="1" w:styleId="FontStyle397">
    <w:name w:val="Font Style397"/>
    <w:uiPriority w:val="99"/>
    <w:rsid w:val="00704C24"/>
    <w:rPr>
      <w:rFonts w:ascii="Trebuchet MS" w:hAnsi="Trebuchet MS"/>
      <w:sz w:val="8"/>
    </w:rPr>
  </w:style>
  <w:style w:type="character" w:customStyle="1" w:styleId="FontStyle398">
    <w:name w:val="Font Style398"/>
    <w:uiPriority w:val="99"/>
    <w:rsid w:val="00704C24"/>
    <w:rPr>
      <w:rFonts w:ascii="Arial" w:hAnsi="Arial"/>
      <w:sz w:val="16"/>
    </w:rPr>
  </w:style>
  <w:style w:type="character" w:customStyle="1" w:styleId="FontStyle399">
    <w:name w:val="Font Style399"/>
    <w:uiPriority w:val="99"/>
    <w:rsid w:val="00704C24"/>
    <w:rPr>
      <w:rFonts w:ascii="Arial" w:hAnsi="Arial"/>
      <w:sz w:val="14"/>
    </w:rPr>
  </w:style>
  <w:style w:type="character" w:customStyle="1" w:styleId="FontStyle400">
    <w:name w:val="Font Style400"/>
    <w:uiPriority w:val="99"/>
    <w:rsid w:val="00704C24"/>
    <w:rPr>
      <w:rFonts w:ascii="Arial" w:hAnsi="Arial"/>
      <w:sz w:val="10"/>
    </w:rPr>
  </w:style>
  <w:style w:type="character" w:customStyle="1" w:styleId="FontStyle401">
    <w:name w:val="Font Style401"/>
    <w:uiPriority w:val="99"/>
    <w:rsid w:val="00704C24"/>
    <w:rPr>
      <w:rFonts w:ascii="Book Antiqua" w:hAnsi="Book Antiqua"/>
      <w:sz w:val="34"/>
    </w:rPr>
  </w:style>
  <w:style w:type="character" w:customStyle="1" w:styleId="FontStyle402">
    <w:name w:val="Font Style402"/>
    <w:uiPriority w:val="99"/>
    <w:rsid w:val="00704C24"/>
    <w:rPr>
      <w:rFonts w:ascii="Sylfaen" w:hAnsi="Sylfaen"/>
      <w:sz w:val="28"/>
    </w:rPr>
  </w:style>
  <w:style w:type="character" w:customStyle="1" w:styleId="FontStyle403">
    <w:name w:val="Font Style403"/>
    <w:uiPriority w:val="99"/>
    <w:rsid w:val="00704C24"/>
    <w:rPr>
      <w:rFonts w:ascii="Sylfaen" w:hAnsi="Sylfaen"/>
      <w:sz w:val="28"/>
    </w:rPr>
  </w:style>
  <w:style w:type="character" w:customStyle="1" w:styleId="FontStyle404">
    <w:name w:val="Font Style404"/>
    <w:uiPriority w:val="99"/>
    <w:rsid w:val="00704C24"/>
    <w:rPr>
      <w:rFonts w:ascii="Arial" w:hAnsi="Arial"/>
      <w:sz w:val="14"/>
    </w:rPr>
  </w:style>
  <w:style w:type="character" w:customStyle="1" w:styleId="FontStyle405">
    <w:name w:val="Font Style405"/>
    <w:uiPriority w:val="99"/>
    <w:rsid w:val="00704C24"/>
    <w:rPr>
      <w:rFonts w:ascii="Arial" w:hAnsi="Arial"/>
      <w:sz w:val="22"/>
    </w:rPr>
  </w:style>
  <w:style w:type="character" w:customStyle="1" w:styleId="FontStyle406">
    <w:name w:val="Font Style406"/>
    <w:uiPriority w:val="99"/>
    <w:rsid w:val="00704C24"/>
    <w:rPr>
      <w:rFonts w:ascii="Arial" w:hAnsi="Arial"/>
      <w:sz w:val="14"/>
    </w:rPr>
  </w:style>
  <w:style w:type="character" w:customStyle="1" w:styleId="FontStyle407">
    <w:name w:val="Font Style407"/>
    <w:uiPriority w:val="99"/>
    <w:rsid w:val="00704C24"/>
    <w:rPr>
      <w:rFonts w:ascii="Arial" w:hAnsi="Arial"/>
      <w:sz w:val="20"/>
    </w:rPr>
  </w:style>
  <w:style w:type="character" w:customStyle="1" w:styleId="FontStyle408">
    <w:name w:val="Font Style408"/>
    <w:uiPriority w:val="99"/>
    <w:rsid w:val="00704C24"/>
    <w:rPr>
      <w:rFonts w:ascii="Arial" w:hAnsi="Arial"/>
      <w:spacing w:val="-10"/>
      <w:sz w:val="8"/>
    </w:rPr>
  </w:style>
  <w:style w:type="character" w:customStyle="1" w:styleId="FontStyle409">
    <w:name w:val="Font Style409"/>
    <w:uiPriority w:val="99"/>
    <w:rsid w:val="00704C24"/>
    <w:rPr>
      <w:rFonts w:ascii="Book Antiqua" w:hAnsi="Book Antiqua"/>
      <w:sz w:val="30"/>
    </w:rPr>
  </w:style>
  <w:style w:type="character" w:customStyle="1" w:styleId="FontStyle410">
    <w:name w:val="Font Style410"/>
    <w:uiPriority w:val="99"/>
    <w:rsid w:val="00704C24"/>
    <w:rPr>
      <w:rFonts w:ascii="Arial" w:hAnsi="Arial"/>
      <w:sz w:val="14"/>
    </w:rPr>
  </w:style>
  <w:style w:type="character" w:customStyle="1" w:styleId="FontStyle411">
    <w:name w:val="Font Style411"/>
    <w:uiPriority w:val="99"/>
    <w:rsid w:val="00704C24"/>
    <w:rPr>
      <w:rFonts w:ascii="Arial" w:hAnsi="Arial"/>
      <w:smallCaps/>
      <w:sz w:val="14"/>
    </w:rPr>
  </w:style>
  <w:style w:type="character" w:customStyle="1" w:styleId="FontStyle412">
    <w:name w:val="Font Style412"/>
    <w:uiPriority w:val="99"/>
    <w:rsid w:val="00704C24"/>
    <w:rPr>
      <w:rFonts w:ascii="Arial" w:hAnsi="Arial"/>
      <w:sz w:val="14"/>
    </w:rPr>
  </w:style>
  <w:style w:type="character" w:customStyle="1" w:styleId="FontStyle413">
    <w:name w:val="Font Style413"/>
    <w:uiPriority w:val="99"/>
    <w:rsid w:val="00704C24"/>
    <w:rPr>
      <w:rFonts w:ascii="Franklin Gothic Demi Cond" w:hAnsi="Franklin Gothic Demi Cond"/>
      <w:sz w:val="30"/>
    </w:rPr>
  </w:style>
  <w:style w:type="character" w:customStyle="1" w:styleId="FontStyle414">
    <w:name w:val="Font Style414"/>
    <w:uiPriority w:val="99"/>
    <w:rsid w:val="00704C24"/>
    <w:rPr>
      <w:rFonts w:ascii="Arial" w:hAnsi="Arial"/>
      <w:spacing w:val="10"/>
      <w:sz w:val="22"/>
    </w:rPr>
  </w:style>
  <w:style w:type="character" w:customStyle="1" w:styleId="FontStyle415">
    <w:name w:val="Font Style415"/>
    <w:uiPriority w:val="99"/>
    <w:rsid w:val="00704C24"/>
    <w:rPr>
      <w:rFonts w:ascii="Arial" w:hAnsi="Arial"/>
      <w:spacing w:val="10"/>
      <w:sz w:val="18"/>
    </w:rPr>
  </w:style>
  <w:style w:type="character" w:customStyle="1" w:styleId="FontStyle416">
    <w:name w:val="Font Style416"/>
    <w:uiPriority w:val="99"/>
    <w:rsid w:val="00704C24"/>
    <w:rPr>
      <w:rFonts w:ascii="Arial" w:hAnsi="Arial"/>
      <w:sz w:val="14"/>
    </w:rPr>
  </w:style>
  <w:style w:type="character" w:customStyle="1" w:styleId="FontStyle417">
    <w:name w:val="Font Style417"/>
    <w:uiPriority w:val="99"/>
    <w:rsid w:val="00704C24"/>
    <w:rPr>
      <w:rFonts w:ascii="Bookman Old Style" w:hAnsi="Bookman Old Style"/>
      <w:sz w:val="14"/>
    </w:rPr>
  </w:style>
  <w:style w:type="character" w:customStyle="1" w:styleId="FontStyle191">
    <w:name w:val="Font Style191"/>
    <w:uiPriority w:val="99"/>
    <w:rsid w:val="00704C24"/>
    <w:rPr>
      <w:rFonts w:ascii="Times New Roman" w:hAnsi="Times New Roman"/>
      <w:b/>
      <w:sz w:val="12"/>
    </w:rPr>
  </w:style>
  <w:style w:type="character" w:customStyle="1" w:styleId="FontStyle193">
    <w:name w:val="Font Style193"/>
    <w:uiPriority w:val="99"/>
    <w:rsid w:val="00704C24"/>
    <w:rPr>
      <w:rFonts w:ascii="Times New Roman" w:hAnsi="Times New Roman"/>
      <w:b/>
      <w:sz w:val="20"/>
    </w:rPr>
  </w:style>
  <w:style w:type="character" w:customStyle="1" w:styleId="FontStyle198">
    <w:name w:val="Font Style198"/>
    <w:uiPriority w:val="99"/>
    <w:rsid w:val="00704C24"/>
    <w:rPr>
      <w:rFonts w:ascii="Times New Roman" w:hAnsi="Times New Roman"/>
      <w:b/>
      <w:sz w:val="16"/>
    </w:rPr>
  </w:style>
  <w:style w:type="character" w:customStyle="1" w:styleId="FontStyle199">
    <w:name w:val="Font Style199"/>
    <w:uiPriority w:val="99"/>
    <w:rsid w:val="00704C24"/>
    <w:rPr>
      <w:rFonts w:ascii="Times New Roman" w:hAnsi="Times New Roman"/>
      <w:b/>
      <w:i/>
      <w:sz w:val="16"/>
    </w:rPr>
  </w:style>
  <w:style w:type="character" w:customStyle="1" w:styleId="FontStyle200">
    <w:name w:val="Font Style200"/>
    <w:uiPriority w:val="99"/>
    <w:rsid w:val="00704C24"/>
    <w:rPr>
      <w:rFonts w:ascii="Times New Roman" w:hAnsi="Times New Roman"/>
      <w:b/>
      <w:sz w:val="16"/>
    </w:rPr>
  </w:style>
  <w:style w:type="character" w:customStyle="1" w:styleId="FontStyle201">
    <w:name w:val="Font Style201"/>
    <w:uiPriority w:val="99"/>
    <w:rsid w:val="00704C24"/>
    <w:rPr>
      <w:rFonts w:ascii="Trebuchet MS" w:hAnsi="Trebuchet MS"/>
      <w:b/>
      <w:sz w:val="16"/>
    </w:rPr>
  </w:style>
  <w:style w:type="character" w:customStyle="1" w:styleId="FontStyle202">
    <w:name w:val="Font Style202"/>
    <w:uiPriority w:val="99"/>
    <w:rsid w:val="00704C24"/>
    <w:rPr>
      <w:rFonts w:ascii="Times New Roman" w:hAnsi="Times New Roman"/>
      <w:i/>
      <w:sz w:val="16"/>
    </w:rPr>
  </w:style>
  <w:style w:type="character" w:customStyle="1" w:styleId="FontStyle224">
    <w:name w:val="Font Style224"/>
    <w:uiPriority w:val="99"/>
    <w:rsid w:val="00704C24"/>
    <w:rPr>
      <w:rFonts w:ascii="Times New Roman" w:hAnsi="Times New Roman"/>
      <w:b/>
      <w:smallCaps/>
      <w:spacing w:val="-10"/>
      <w:sz w:val="18"/>
    </w:rPr>
  </w:style>
  <w:style w:type="character" w:customStyle="1" w:styleId="FontStyle242">
    <w:name w:val="Font Style242"/>
    <w:uiPriority w:val="99"/>
    <w:rsid w:val="00704C24"/>
    <w:rPr>
      <w:rFonts w:ascii="Arial Narrow" w:hAnsi="Arial Narrow"/>
      <w:b/>
      <w:sz w:val="10"/>
    </w:rPr>
  </w:style>
  <w:style w:type="character" w:customStyle="1" w:styleId="FontStyle213">
    <w:name w:val="Font Style213"/>
    <w:uiPriority w:val="99"/>
    <w:rsid w:val="00704C24"/>
    <w:rPr>
      <w:rFonts w:ascii="Times New Roman" w:hAnsi="Times New Roman"/>
      <w:sz w:val="16"/>
    </w:rPr>
  </w:style>
  <w:style w:type="character" w:customStyle="1" w:styleId="FontStyle258">
    <w:name w:val="Font Style258"/>
    <w:uiPriority w:val="99"/>
    <w:rsid w:val="00704C24"/>
    <w:rPr>
      <w:rFonts w:ascii="Times New Roman" w:hAnsi="Times New Roman"/>
      <w:b/>
      <w:spacing w:val="-10"/>
      <w:sz w:val="18"/>
    </w:rPr>
  </w:style>
  <w:style w:type="character" w:customStyle="1" w:styleId="FontStyle259">
    <w:name w:val="Font Style259"/>
    <w:uiPriority w:val="99"/>
    <w:rsid w:val="00704C24"/>
    <w:rPr>
      <w:rFonts w:ascii="Times New Roman" w:hAnsi="Times New Roman"/>
      <w:b/>
      <w:spacing w:val="-10"/>
      <w:sz w:val="18"/>
    </w:rPr>
  </w:style>
  <w:style w:type="character" w:customStyle="1" w:styleId="FontStyle260">
    <w:name w:val="Font Style260"/>
    <w:uiPriority w:val="99"/>
    <w:rsid w:val="00704C24"/>
    <w:rPr>
      <w:rFonts w:ascii="Times New Roman" w:hAnsi="Times New Roman"/>
      <w:b/>
      <w:sz w:val="16"/>
    </w:rPr>
  </w:style>
  <w:style w:type="character" w:customStyle="1" w:styleId="FontStyle261">
    <w:name w:val="Font Style261"/>
    <w:uiPriority w:val="99"/>
    <w:rsid w:val="00704C24"/>
    <w:rPr>
      <w:rFonts w:ascii="Times New Roman" w:hAnsi="Times New Roman"/>
      <w:b/>
      <w:sz w:val="16"/>
    </w:rPr>
  </w:style>
  <w:style w:type="character" w:customStyle="1" w:styleId="FontStyle262">
    <w:name w:val="Font Style262"/>
    <w:uiPriority w:val="99"/>
    <w:rsid w:val="00704C24"/>
    <w:rPr>
      <w:rFonts w:ascii="Times New Roman" w:hAnsi="Times New Roman"/>
      <w:b/>
      <w:spacing w:val="-10"/>
      <w:sz w:val="10"/>
    </w:rPr>
  </w:style>
  <w:style w:type="paragraph" w:customStyle="1" w:styleId="xl1686">
    <w:name w:val="xl1686"/>
    <w:basedOn w:val="ab"/>
    <w:uiPriority w:val="99"/>
    <w:rsid w:val="00704C24"/>
    <w:pPr>
      <w:spacing w:before="100" w:beforeAutospacing="1" w:after="100" w:afterAutospacing="1"/>
    </w:pPr>
  </w:style>
  <w:style w:type="paragraph" w:customStyle="1" w:styleId="xl1687">
    <w:name w:val="xl1687"/>
    <w:basedOn w:val="ab"/>
    <w:uiPriority w:val="99"/>
    <w:rsid w:val="00704C24"/>
    <w:pPr>
      <w:spacing w:before="100" w:beforeAutospacing="1" w:after="100" w:afterAutospacing="1"/>
      <w:textAlignment w:val="top"/>
    </w:pPr>
  </w:style>
  <w:style w:type="paragraph" w:customStyle="1" w:styleId="xl1688">
    <w:name w:val="xl1688"/>
    <w:basedOn w:val="ab"/>
    <w:uiPriority w:val="99"/>
    <w:rsid w:val="00704C24"/>
    <w:pPr>
      <w:spacing w:before="100" w:beforeAutospacing="1" w:after="100" w:afterAutospacing="1"/>
      <w:jc w:val="center"/>
      <w:textAlignment w:val="center"/>
    </w:pPr>
  </w:style>
  <w:style w:type="paragraph" w:customStyle="1" w:styleId="xl1689">
    <w:name w:val="xl1689"/>
    <w:basedOn w:val="ab"/>
    <w:uiPriority w:val="99"/>
    <w:rsid w:val="00704C24"/>
    <w:pPr>
      <w:spacing w:before="100" w:beforeAutospacing="1" w:after="100" w:afterAutospacing="1"/>
      <w:jc w:val="center"/>
    </w:pPr>
  </w:style>
  <w:style w:type="paragraph" w:customStyle="1" w:styleId="xl1690">
    <w:name w:val="xl1690"/>
    <w:basedOn w:val="ab"/>
    <w:uiPriority w:val="99"/>
    <w:rsid w:val="00704C24"/>
    <w:pPr>
      <w:spacing w:before="100" w:beforeAutospacing="1" w:after="100" w:afterAutospacing="1"/>
      <w:jc w:val="center"/>
      <w:textAlignment w:val="top"/>
    </w:pPr>
  </w:style>
  <w:style w:type="paragraph" w:customStyle="1" w:styleId="xl1691">
    <w:name w:val="xl169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2">
    <w:name w:val="xl169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3">
    <w:name w:val="xl169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94">
    <w:name w:val="xl169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B050"/>
      <w:sz w:val="18"/>
      <w:szCs w:val="18"/>
    </w:rPr>
  </w:style>
  <w:style w:type="paragraph" w:customStyle="1" w:styleId="xl1695">
    <w:name w:val="xl1695"/>
    <w:basedOn w:val="ab"/>
    <w:uiPriority w:val="99"/>
    <w:rsid w:val="00704C24"/>
    <w:pPr>
      <w:spacing w:before="100" w: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7">
    <w:name w:val="xl1697"/>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18"/>
      <w:szCs w:val="18"/>
    </w:rPr>
  </w:style>
  <w:style w:type="paragraph" w:customStyle="1" w:styleId="xl1698">
    <w:name w:val="xl1698"/>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1699">
    <w:name w:val="xl1699"/>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00">
    <w:name w:val="xl1700"/>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1701">
    <w:name w:val="xl1701"/>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02">
    <w:name w:val="xl1702"/>
    <w:basedOn w:val="ab"/>
    <w:uiPriority w:val="99"/>
    <w:rsid w:val="00704C24"/>
    <w:pPr>
      <w:shd w:val="clear" w:color="000000" w:fill="EBF1DE"/>
      <w:spacing w:before="100" w:beforeAutospacing="1" w:after="100" w:afterAutospacing="1"/>
      <w:textAlignment w:val="top"/>
    </w:pPr>
    <w:rPr>
      <w:b/>
      <w:bCs/>
    </w:rPr>
  </w:style>
  <w:style w:type="paragraph" w:customStyle="1" w:styleId="xl1703">
    <w:name w:val="xl1703"/>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1704">
    <w:name w:val="xl1704"/>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705">
    <w:name w:val="xl1705"/>
    <w:basedOn w:val="ab"/>
    <w:uiPriority w:val="99"/>
    <w:rsid w:val="00704C24"/>
    <w:pPr>
      <w:shd w:val="clear" w:color="000000" w:fill="FDE9D9"/>
      <w:spacing w:before="100" w:beforeAutospacing="1" w:after="100" w:afterAutospacing="1"/>
      <w:textAlignment w:val="top"/>
    </w:pPr>
  </w:style>
  <w:style w:type="paragraph" w:customStyle="1" w:styleId="xl1706">
    <w:name w:val="xl1706"/>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18"/>
      <w:szCs w:val="18"/>
    </w:rPr>
  </w:style>
  <w:style w:type="paragraph" w:customStyle="1" w:styleId="xl1707">
    <w:name w:val="xl1707"/>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i/>
      <w:iCs/>
      <w:color w:val="00B050"/>
      <w:sz w:val="18"/>
      <w:szCs w:val="18"/>
    </w:rPr>
  </w:style>
  <w:style w:type="paragraph" w:customStyle="1" w:styleId="xl1708">
    <w:name w:val="xl1708"/>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i/>
      <w:iCs/>
      <w:color w:val="00B050"/>
      <w:sz w:val="18"/>
      <w:szCs w:val="18"/>
    </w:rPr>
  </w:style>
  <w:style w:type="paragraph" w:customStyle="1" w:styleId="xl1709">
    <w:name w:val="xl170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710">
    <w:name w:val="xl1710"/>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1711">
    <w:name w:val="xl1711"/>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712">
    <w:name w:val="xl1712"/>
    <w:basedOn w:val="ab"/>
    <w:uiPriority w:val="99"/>
    <w:rsid w:val="00704C24"/>
    <w:pPr>
      <w:shd w:val="clear" w:color="000000" w:fill="FDE9D9"/>
      <w:spacing w:before="100" w:beforeAutospacing="1" w:after="100" w:afterAutospacing="1"/>
    </w:pPr>
  </w:style>
  <w:style w:type="paragraph" w:customStyle="1" w:styleId="xl1713">
    <w:name w:val="xl171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14">
    <w:name w:val="xl171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715">
    <w:name w:val="xl1715"/>
    <w:basedOn w:val="ab"/>
    <w:uiPriority w:val="99"/>
    <w:rsid w:val="00704C24"/>
    <w:pPr>
      <w:spacing w:before="100" w:beforeAutospacing="1" w:after="100" w:afterAutospacing="1"/>
    </w:pPr>
    <w:rPr>
      <w:sz w:val="18"/>
      <w:szCs w:val="18"/>
    </w:rPr>
  </w:style>
  <w:style w:type="paragraph" w:customStyle="1" w:styleId="xl1716">
    <w:name w:val="xl171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17">
    <w:name w:val="xl171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18">
    <w:name w:val="xl1718"/>
    <w:basedOn w:val="ab"/>
    <w:uiPriority w:val="99"/>
    <w:rsid w:val="00704C2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719">
    <w:name w:val="xl171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20">
    <w:name w:val="xl172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21">
    <w:name w:val="xl1721"/>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22">
    <w:name w:val="xl172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3">
    <w:name w:val="xl1723"/>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724">
    <w:name w:val="xl1724"/>
    <w:basedOn w:val="ab"/>
    <w:uiPriority w:val="99"/>
    <w:rsid w:val="00704C24"/>
    <w:pPr>
      <w:spacing w:before="100" w:beforeAutospacing="1" w:after="100" w:afterAutospacing="1"/>
      <w:jc w:val="center"/>
    </w:pPr>
  </w:style>
  <w:style w:type="paragraph" w:customStyle="1" w:styleId="xl1725">
    <w:name w:val="xl172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6">
    <w:name w:val="xl1726"/>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rPr>
  </w:style>
  <w:style w:type="paragraph" w:customStyle="1" w:styleId="xl1727">
    <w:name w:val="xl1727"/>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rPr>
  </w:style>
  <w:style w:type="paragraph" w:customStyle="1" w:styleId="xl1728">
    <w:name w:val="xl1728"/>
    <w:basedOn w:val="ab"/>
    <w:uiPriority w:val="99"/>
    <w:rsid w:val="00704C24"/>
    <w:pPr>
      <w:shd w:val="clear" w:color="000000" w:fill="DAEEF3"/>
      <w:spacing w:before="100" w:beforeAutospacing="1" w:after="100" w:afterAutospacing="1"/>
    </w:pPr>
    <w:rPr>
      <w:b/>
      <w:bCs/>
    </w:rPr>
  </w:style>
  <w:style w:type="paragraph" w:customStyle="1" w:styleId="xl1729">
    <w:name w:val="xl172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50"/>
    </w:rPr>
  </w:style>
  <w:style w:type="paragraph" w:customStyle="1" w:styleId="xl1730">
    <w:name w:val="xl1730"/>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rPr>
  </w:style>
  <w:style w:type="paragraph" w:customStyle="1" w:styleId="xl1731">
    <w:name w:val="xl1731"/>
    <w:basedOn w:val="ab"/>
    <w:uiPriority w:val="99"/>
    <w:rsid w:val="00704C24"/>
    <w:pPr>
      <w:shd w:val="clear" w:color="000000" w:fill="EBF1DE"/>
      <w:spacing w:before="100" w:beforeAutospacing="1" w:after="100" w:afterAutospacing="1"/>
      <w:jc w:val="center"/>
    </w:pPr>
  </w:style>
  <w:style w:type="paragraph" w:customStyle="1" w:styleId="xl1732">
    <w:name w:val="xl1732"/>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33">
    <w:name w:val="xl173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34">
    <w:name w:val="xl1734"/>
    <w:basedOn w:val="ab"/>
    <w:uiPriority w:val="99"/>
    <w:rsid w:val="00704C2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i/>
      <w:iCs/>
      <w:color w:val="31869B"/>
    </w:rPr>
  </w:style>
  <w:style w:type="paragraph" w:customStyle="1" w:styleId="xl1735">
    <w:name w:val="xl173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31869B"/>
      <w:sz w:val="18"/>
      <w:szCs w:val="18"/>
    </w:rPr>
  </w:style>
  <w:style w:type="paragraph" w:customStyle="1" w:styleId="xl1736">
    <w:name w:val="xl173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37">
    <w:name w:val="xl173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38">
    <w:name w:val="xl173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31869B"/>
    </w:rPr>
  </w:style>
  <w:style w:type="paragraph" w:customStyle="1" w:styleId="xl1739">
    <w:name w:val="xl1739"/>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i/>
      <w:iCs/>
      <w:color w:val="31869B"/>
    </w:rPr>
  </w:style>
  <w:style w:type="paragraph" w:customStyle="1" w:styleId="xl1740">
    <w:name w:val="xl1740"/>
    <w:basedOn w:val="ab"/>
    <w:uiPriority w:val="99"/>
    <w:rsid w:val="00704C24"/>
    <w:pPr>
      <w:spacing w:before="100" w:beforeAutospacing="1" w:after="100" w:afterAutospacing="1"/>
      <w:textAlignment w:val="top"/>
    </w:pPr>
    <w:rPr>
      <w:i/>
      <w:iCs/>
      <w:color w:val="31869B"/>
    </w:rPr>
  </w:style>
  <w:style w:type="paragraph" w:customStyle="1" w:styleId="xl1741">
    <w:name w:val="xl174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42">
    <w:name w:val="xl174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43">
    <w:name w:val="xl174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31869B"/>
    </w:rPr>
  </w:style>
  <w:style w:type="paragraph" w:customStyle="1" w:styleId="xl1744">
    <w:name w:val="xl174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5">
    <w:name w:val="xl174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6">
    <w:name w:val="xl174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7">
    <w:name w:val="xl174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8">
    <w:name w:val="xl174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rPr>
  </w:style>
  <w:style w:type="paragraph" w:customStyle="1" w:styleId="xl1749">
    <w:name w:val="xl1749"/>
    <w:basedOn w:val="ab"/>
    <w:uiPriority w:val="99"/>
    <w:rsid w:val="00704C24"/>
    <w:pPr>
      <w:spacing w:before="100" w:beforeAutospacing="1" w:after="100" w:afterAutospacing="1"/>
      <w:textAlignment w:val="top"/>
    </w:pPr>
    <w:rPr>
      <w:b/>
      <w:bCs/>
      <w:i/>
      <w:iCs/>
      <w:color w:val="31869B"/>
    </w:rPr>
  </w:style>
  <w:style w:type="paragraph" w:customStyle="1" w:styleId="xl1750">
    <w:name w:val="xl175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rPr>
  </w:style>
  <w:style w:type="paragraph" w:customStyle="1" w:styleId="xl1751">
    <w:name w:val="xl175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rPr>
  </w:style>
  <w:style w:type="paragraph" w:customStyle="1" w:styleId="xl1752">
    <w:name w:val="xl1752"/>
    <w:basedOn w:val="ab"/>
    <w:uiPriority w:val="99"/>
    <w:rsid w:val="00704C24"/>
    <w:pPr>
      <w:spacing w:before="100" w:beforeAutospacing="1" w:after="100" w:afterAutospacing="1"/>
      <w:jc w:val="center"/>
      <w:textAlignment w:val="top"/>
    </w:pPr>
    <w:rPr>
      <w:b/>
      <w:bCs/>
      <w:i/>
      <w:iCs/>
      <w:color w:val="31869B"/>
    </w:rPr>
  </w:style>
  <w:style w:type="paragraph" w:customStyle="1" w:styleId="xl1753">
    <w:name w:val="xl1753"/>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i/>
      <w:iCs/>
      <w:color w:val="31869B"/>
      <w:sz w:val="18"/>
      <w:szCs w:val="18"/>
    </w:rPr>
  </w:style>
  <w:style w:type="paragraph" w:customStyle="1" w:styleId="xl1754">
    <w:name w:val="xl1754"/>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i/>
      <w:iCs/>
      <w:color w:val="31869B"/>
    </w:rPr>
  </w:style>
  <w:style w:type="paragraph" w:customStyle="1" w:styleId="xl1755">
    <w:name w:val="xl1755"/>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rPr>
  </w:style>
  <w:style w:type="paragraph" w:customStyle="1" w:styleId="xl1756">
    <w:name w:val="xl1756"/>
    <w:basedOn w:val="ab"/>
    <w:uiPriority w:val="99"/>
    <w:rsid w:val="00704C24"/>
    <w:pPr>
      <w:shd w:val="clear" w:color="000000" w:fill="FDE9D9"/>
      <w:spacing w:before="100" w:beforeAutospacing="1" w:after="100" w:afterAutospacing="1"/>
      <w:textAlignment w:val="top"/>
    </w:pPr>
    <w:rPr>
      <w:i/>
      <w:iCs/>
      <w:color w:val="31869B"/>
    </w:rPr>
  </w:style>
  <w:style w:type="paragraph" w:customStyle="1" w:styleId="xl1757">
    <w:name w:val="xl1757"/>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rPr>
  </w:style>
  <w:style w:type="paragraph" w:customStyle="1" w:styleId="xl1758">
    <w:name w:val="xl1758"/>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59">
    <w:name w:val="xl1759"/>
    <w:basedOn w:val="ab"/>
    <w:uiPriority w:val="99"/>
    <w:rsid w:val="00704C24"/>
    <w:pPr>
      <w:shd w:val="clear" w:color="000000" w:fill="DAEEF3"/>
      <w:spacing w:before="100" w:beforeAutospacing="1" w:after="100" w:afterAutospacing="1"/>
      <w:textAlignment w:val="top"/>
    </w:pPr>
    <w:rPr>
      <w:b/>
      <w:bCs/>
    </w:rPr>
  </w:style>
  <w:style w:type="paragraph" w:customStyle="1" w:styleId="xl1760">
    <w:name w:val="xl1760"/>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761">
    <w:name w:val="xl1761"/>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1762">
    <w:name w:val="xl1762"/>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rPr>
  </w:style>
  <w:style w:type="paragraph" w:customStyle="1" w:styleId="xl1763">
    <w:name w:val="xl1763"/>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764">
    <w:name w:val="xl1764"/>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765">
    <w:name w:val="xl1765"/>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b/>
      <w:bCs/>
    </w:rPr>
  </w:style>
  <w:style w:type="paragraph" w:customStyle="1" w:styleId="xl1766">
    <w:name w:val="xl1766"/>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8"/>
      <w:szCs w:val="18"/>
    </w:rPr>
  </w:style>
  <w:style w:type="paragraph" w:customStyle="1" w:styleId="xl1767">
    <w:name w:val="xl1767"/>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1768">
    <w:name w:val="xl1768"/>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1769">
    <w:name w:val="xl1769"/>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770">
    <w:name w:val="xl1770"/>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b/>
      <w:bCs/>
    </w:rPr>
  </w:style>
  <w:style w:type="paragraph" w:customStyle="1" w:styleId="xl1771">
    <w:name w:val="xl1771"/>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1772">
    <w:name w:val="xl1772"/>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rPr>
  </w:style>
  <w:style w:type="paragraph" w:customStyle="1" w:styleId="xl1773">
    <w:name w:val="xl1773"/>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774">
    <w:name w:val="xl1774"/>
    <w:basedOn w:val="ab"/>
    <w:uiPriority w:val="99"/>
    <w:rsid w:val="00704C24"/>
    <w:pPr>
      <w:shd w:val="clear" w:color="000000" w:fill="FDE9D9"/>
      <w:spacing w:before="100" w:beforeAutospacing="1" w:after="100" w:afterAutospacing="1"/>
    </w:pPr>
    <w:rPr>
      <w:b/>
      <w:bCs/>
    </w:rPr>
  </w:style>
  <w:style w:type="paragraph" w:customStyle="1" w:styleId="xl1775">
    <w:name w:val="xl1775"/>
    <w:basedOn w:val="ab"/>
    <w:uiPriority w:val="99"/>
    <w:rsid w:val="00704C24"/>
    <w:pPr>
      <w:shd w:val="clear" w:color="000000" w:fill="FDE9D9"/>
      <w:spacing w:before="100" w:beforeAutospacing="1" w:after="100" w:afterAutospacing="1"/>
      <w:textAlignment w:val="top"/>
    </w:pPr>
    <w:rPr>
      <w:b/>
      <w:bCs/>
    </w:rPr>
  </w:style>
  <w:style w:type="paragraph" w:customStyle="1" w:styleId="xl1776">
    <w:name w:val="xl177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7">
    <w:name w:val="xl1777"/>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78">
    <w:name w:val="xl1778"/>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79">
    <w:name w:val="xl1779"/>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80">
    <w:name w:val="xl1780"/>
    <w:basedOn w:val="ab"/>
    <w:uiPriority w:val="99"/>
    <w:rsid w:val="00704C2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1781">
    <w:name w:val="xl1781"/>
    <w:basedOn w:val="ab"/>
    <w:uiPriority w:val="99"/>
    <w:rsid w:val="00704C24"/>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1782">
    <w:name w:val="xl1782"/>
    <w:basedOn w:val="ab"/>
    <w:uiPriority w:val="99"/>
    <w:rsid w:val="00704C24"/>
    <w:pPr>
      <w:spacing w:before="100" w:beforeAutospacing="1" w:after="100" w:afterAutospacing="1"/>
      <w:jc w:val="center"/>
      <w:textAlignment w:val="top"/>
    </w:pPr>
    <w:rPr>
      <w:b/>
      <w:bCs/>
      <w:sz w:val="28"/>
      <w:szCs w:val="28"/>
    </w:rPr>
  </w:style>
  <w:style w:type="paragraph" w:customStyle="1" w:styleId="xl1783">
    <w:name w:val="xl178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4">
    <w:name w:val="xl1784"/>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85">
    <w:name w:val="xl1785"/>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786">
    <w:name w:val="xl1786"/>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7">
    <w:name w:val="xl1787"/>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88">
    <w:name w:val="xl1788"/>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789">
    <w:name w:val="xl1789"/>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0">
    <w:name w:val="xl1790"/>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1">
    <w:name w:val="xl1791"/>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2">
    <w:name w:val="xl1792"/>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3">
    <w:name w:val="xl1793"/>
    <w:basedOn w:val="ab"/>
    <w:uiPriority w:val="99"/>
    <w:rsid w:val="00704C24"/>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794">
    <w:name w:val="xl1794"/>
    <w:basedOn w:val="ab"/>
    <w:uiPriority w:val="99"/>
    <w:rsid w:val="00704C24"/>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795">
    <w:name w:val="xl1795"/>
    <w:basedOn w:val="ab"/>
    <w:uiPriority w:val="99"/>
    <w:rsid w:val="00704C24"/>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796">
    <w:name w:val="xl1796"/>
    <w:basedOn w:val="ab"/>
    <w:uiPriority w:val="99"/>
    <w:rsid w:val="00704C2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797">
    <w:name w:val="xl1797"/>
    <w:basedOn w:val="ab"/>
    <w:uiPriority w:val="99"/>
    <w:rsid w:val="00704C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98">
    <w:name w:val="xl1798"/>
    <w:basedOn w:val="ab"/>
    <w:uiPriority w:val="99"/>
    <w:rsid w:val="00704C2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9">
    <w:name w:val="xl1799"/>
    <w:basedOn w:val="ab"/>
    <w:uiPriority w:val="99"/>
    <w:rsid w:val="00704C24"/>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800">
    <w:name w:val="xl1800"/>
    <w:basedOn w:val="ab"/>
    <w:uiPriority w:val="99"/>
    <w:rsid w:val="00704C2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01">
    <w:name w:val="xl1801"/>
    <w:basedOn w:val="ab"/>
    <w:uiPriority w:val="99"/>
    <w:rsid w:val="00704C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802">
    <w:name w:val="xl1802"/>
    <w:basedOn w:val="ab"/>
    <w:uiPriority w:val="99"/>
    <w:rsid w:val="00704C2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3">
    <w:name w:val="xl1803"/>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804">
    <w:name w:val="xl1804"/>
    <w:basedOn w:val="ab"/>
    <w:uiPriority w:val="99"/>
    <w:rsid w:val="00704C24"/>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805">
    <w:name w:val="xl180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6">
    <w:name w:val="xl1806"/>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07">
    <w:name w:val="xl1807"/>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08">
    <w:name w:val="xl1808"/>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09">
    <w:name w:val="xl1809"/>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810">
    <w:name w:val="xl1810"/>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811">
    <w:name w:val="xl1811"/>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1812">
    <w:name w:val="xl181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13">
    <w:name w:val="xl181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14">
    <w:name w:val="xl1814"/>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815">
    <w:name w:val="xl1815"/>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816">
    <w:name w:val="xl1816"/>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i/>
      <w:iCs/>
      <w:color w:val="31869B"/>
    </w:rPr>
  </w:style>
  <w:style w:type="paragraph" w:customStyle="1" w:styleId="xl1817">
    <w:name w:val="xl181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818">
    <w:name w:val="xl181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819">
    <w:name w:val="xl1819"/>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i/>
      <w:iCs/>
      <w:color w:val="31869B"/>
    </w:rPr>
  </w:style>
  <w:style w:type="paragraph" w:customStyle="1" w:styleId="xl1820">
    <w:name w:val="xl182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821">
    <w:name w:val="xl182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822">
    <w:name w:val="xl1822"/>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rPr>
  </w:style>
  <w:style w:type="paragraph" w:customStyle="1" w:styleId="xl1823">
    <w:name w:val="xl1823"/>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rPr>
  </w:style>
  <w:style w:type="paragraph" w:customStyle="1" w:styleId="xl1824">
    <w:name w:val="xl1824"/>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1825">
    <w:name w:val="xl182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6">
    <w:name w:val="xl1826"/>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27">
    <w:name w:val="xl1827"/>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28">
    <w:name w:val="xl1828"/>
    <w:basedOn w:val="ab"/>
    <w:uiPriority w:val="99"/>
    <w:rsid w:val="00704C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1829">
    <w:name w:val="xl182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30">
    <w:name w:val="xl1830"/>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831">
    <w:name w:val="xl1831"/>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832">
    <w:name w:val="xl1832"/>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style>
  <w:style w:type="paragraph" w:customStyle="1" w:styleId="xl1833">
    <w:name w:val="xl1833"/>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34">
    <w:name w:val="xl183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color w:val="31869B"/>
    </w:rPr>
  </w:style>
  <w:style w:type="paragraph" w:customStyle="1" w:styleId="xl1835">
    <w:name w:val="xl1835"/>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36">
    <w:name w:val="xl1836"/>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37">
    <w:name w:val="xl1837"/>
    <w:basedOn w:val="ab"/>
    <w:uiPriority w:val="99"/>
    <w:rsid w:val="00704C24"/>
    <w:pPr>
      <w:shd w:val="clear" w:color="000000" w:fill="C5D9F1"/>
      <w:spacing w:before="100" w:beforeAutospacing="1" w:after="100" w:afterAutospacing="1"/>
      <w:jc w:val="center"/>
    </w:pPr>
  </w:style>
  <w:style w:type="paragraph" w:customStyle="1" w:styleId="xl1838">
    <w:name w:val="xl1838"/>
    <w:basedOn w:val="ab"/>
    <w:uiPriority w:val="99"/>
    <w:rsid w:val="00704C24"/>
    <w:pPr>
      <w:spacing w:before="100" w:beforeAutospacing="1" w:after="100" w:afterAutospacing="1"/>
      <w:jc w:val="center"/>
    </w:pPr>
  </w:style>
  <w:style w:type="paragraph" w:customStyle="1" w:styleId="xl1839">
    <w:name w:val="xl1839"/>
    <w:basedOn w:val="ab"/>
    <w:uiPriority w:val="99"/>
    <w:rsid w:val="00704C24"/>
    <w:pPr>
      <w:spacing w:before="100" w:beforeAutospacing="1" w:after="100" w:afterAutospacing="1"/>
      <w:jc w:val="center"/>
    </w:pPr>
  </w:style>
  <w:style w:type="paragraph" w:customStyle="1" w:styleId="xl1840">
    <w:name w:val="xl1840"/>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color w:val="FF0000"/>
    </w:rPr>
  </w:style>
  <w:style w:type="paragraph" w:customStyle="1" w:styleId="xl1841">
    <w:name w:val="xl1841"/>
    <w:basedOn w:val="ab"/>
    <w:uiPriority w:val="99"/>
    <w:rsid w:val="00704C24"/>
    <w:pPr>
      <w:spacing w:before="100" w:beforeAutospacing="1" w:after="100" w:afterAutospacing="1"/>
      <w:jc w:val="center"/>
      <w:textAlignment w:val="top"/>
    </w:pPr>
  </w:style>
  <w:style w:type="paragraph" w:customStyle="1" w:styleId="xl1842">
    <w:name w:val="xl1842"/>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color w:val="FF0000"/>
    </w:rPr>
  </w:style>
  <w:style w:type="paragraph" w:customStyle="1" w:styleId="xl1843">
    <w:name w:val="xl1843"/>
    <w:basedOn w:val="ab"/>
    <w:uiPriority w:val="99"/>
    <w:rsid w:val="00704C24"/>
    <w:pPr>
      <w:shd w:val="clear" w:color="000000" w:fill="FDE9D9"/>
      <w:spacing w:before="100" w:beforeAutospacing="1" w:after="100" w:afterAutospacing="1"/>
      <w:jc w:val="center"/>
      <w:textAlignment w:val="top"/>
    </w:pPr>
  </w:style>
  <w:style w:type="paragraph" w:customStyle="1" w:styleId="xl1844">
    <w:name w:val="xl1844"/>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color w:val="FF0000"/>
    </w:rPr>
  </w:style>
  <w:style w:type="paragraph" w:customStyle="1" w:styleId="xl1845">
    <w:name w:val="xl1845"/>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1660">
    <w:name w:val="xl1660"/>
    <w:basedOn w:val="ab"/>
    <w:uiPriority w:val="99"/>
    <w:rsid w:val="00704C24"/>
    <w:pPr>
      <w:spacing w:before="100" w:beforeAutospacing="1" w:after="100" w:afterAutospacing="1"/>
    </w:pPr>
  </w:style>
  <w:style w:type="paragraph" w:customStyle="1" w:styleId="xl1661">
    <w:name w:val="xl1661"/>
    <w:basedOn w:val="ab"/>
    <w:uiPriority w:val="99"/>
    <w:rsid w:val="00704C24"/>
    <w:pPr>
      <w:shd w:val="clear" w:color="000000" w:fill="FFFFFF"/>
      <w:spacing w:before="100" w:beforeAutospacing="1" w:after="100" w:afterAutospacing="1"/>
      <w:jc w:val="center"/>
      <w:textAlignment w:val="center"/>
    </w:pPr>
  </w:style>
  <w:style w:type="paragraph" w:customStyle="1" w:styleId="xl1662">
    <w:name w:val="xl166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3">
    <w:name w:val="xl166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4">
    <w:name w:val="xl166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65">
    <w:name w:val="xl166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66">
    <w:name w:val="xl166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7">
    <w:name w:val="xl166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8">
    <w:name w:val="xl1668"/>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69">
    <w:name w:val="xl1669"/>
    <w:basedOn w:val="ab"/>
    <w:uiPriority w:val="99"/>
    <w:rsid w:val="00704C24"/>
    <w:pPr>
      <w:shd w:val="clear" w:color="000000" w:fill="FFFFFF"/>
      <w:spacing w:before="100" w:beforeAutospacing="1" w:after="100" w:afterAutospacing="1"/>
      <w:textAlignment w:val="center"/>
    </w:pPr>
  </w:style>
  <w:style w:type="paragraph" w:customStyle="1" w:styleId="xl1670">
    <w:name w:val="xl167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1">
    <w:name w:val="xl167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2">
    <w:name w:val="xl1672"/>
    <w:basedOn w:val="ab"/>
    <w:uiPriority w:val="99"/>
    <w:rsid w:val="00704C24"/>
    <w:pPr>
      <w:spacing w:before="100" w:beforeAutospacing="1" w:after="100" w:afterAutospacing="1"/>
      <w:jc w:val="center"/>
      <w:textAlignment w:val="center"/>
    </w:pPr>
  </w:style>
  <w:style w:type="paragraph" w:customStyle="1" w:styleId="xl1673">
    <w:name w:val="xl1673"/>
    <w:basedOn w:val="ab"/>
    <w:uiPriority w:val="99"/>
    <w:rsid w:val="00704C24"/>
    <w:pPr>
      <w:spacing w:before="100" w:beforeAutospacing="1" w:after="100" w:afterAutospacing="1"/>
    </w:pPr>
    <w:rPr>
      <w:b/>
      <w:bCs/>
    </w:rPr>
  </w:style>
  <w:style w:type="paragraph" w:customStyle="1" w:styleId="xl1674">
    <w:name w:val="xl1674"/>
    <w:basedOn w:val="ab"/>
    <w:uiPriority w:val="99"/>
    <w:rsid w:val="00704C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675">
    <w:name w:val="xl1675"/>
    <w:basedOn w:val="ab"/>
    <w:uiPriority w:val="99"/>
    <w:rsid w:val="00704C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676">
    <w:name w:val="xl1676"/>
    <w:basedOn w:val="ab"/>
    <w:uiPriority w:val="99"/>
    <w:rsid w:val="00704C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677">
    <w:name w:val="xl167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8">
    <w:name w:val="xl1678"/>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9">
    <w:name w:val="xl1679"/>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57">
    <w:name w:val="xl1657"/>
    <w:basedOn w:val="ab"/>
    <w:uiPriority w:val="99"/>
    <w:rsid w:val="00704C24"/>
    <w:pPr>
      <w:spacing w:before="100" w:beforeAutospacing="1" w:after="100" w:afterAutospacing="1"/>
    </w:pPr>
  </w:style>
  <w:style w:type="paragraph" w:customStyle="1" w:styleId="xl1658">
    <w:name w:val="xl1658"/>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59">
    <w:name w:val="xl1659"/>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80">
    <w:name w:val="xl1680"/>
    <w:basedOn w:val="ab"/>
    <w:uiPriority w:val="99"/>
    <w:rsid w:val="00704C2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1">
    <w:name w:val="xl1681"/>
    <w:basedOn w:val="ab"/>
    <w:uiPriority w:val="99"/>
    <w:rsid w:val="00704C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82">
    <w:name w:val="xl1682"/>
    <w:basedOn w:val="ab"/>
    <w:uiPriority w:val="99"/>
    <w:rsid w:val="00704C2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3">
    <w:name w:val="xl1683"/>
    <w:basedOn w:val="ab"/>
    <w:uiPriority w:val="99"/>
    <w:rsid w:val="00704C2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4">
    <w:name w:val="xl1684"/>
    <w:basedOn w:val="ab"/>
    <w:uiPriority w:val="99"/>
    <w:rsid w:val="00704C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85">
    <w:name w:val="xl1685"/>
    <w:basedOn w:val="ab"/>
    <w:uiPriority w:val="99"/>
    <w:rsid w:val="00704C2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75">
    <w:name w:val="Основной текст (7)_"/>
    <w:link w:val="76"/>
    <w:uiPriority w:val="99"/>
    <w:locked/>
    <w:rsid w:val="00704C24"/>
    <w:rPr>
      <w:b/>
      <w:sz w:val="23"/>
      <w:shd w:val="clear" w:color="auto" w:fill="FFFFFF"/>
    </w:rPr>
  </w:style>
  <w:style w:type="paragraph" w:customStyle="1" w:styleId="76">
    <w:name w:val="Основной текст (7)"/>
    <w:basedOn w:val="ab"/>
    <w:link w:val="75"/>
    <w:uiPriority w:val="99"/>
    <w:rsid w:val="00704C24"/>
    <w:pPr>
      <w:shd w:val="clear" w:color="auto" w:fill="FFFFFF"/>
      <w:spacing w:line="226" w:lineRule="exact"/>
      <w:jc w:val="both"/>
    </w:pPr>
    <w:rPr>
      <w:rFonts w:ascii="Calibri" w:eastAsia="Calibri" w:hAnsi="Calibri"/>
      <w:b/>
      <w:bCs/>
      <w:sz w:val="23"/>
      <w:szCs w:val="23"/>
    </w:rPr>
  </w:style>
  <w:style w:type="character" w:customStyle="1" w:styleId="88">
    <w:name w:val="Основной текст (8)_"/>
    <w:link w:val="89"/>
    <w:uiPriority w:val="99"/>
    <w:locked/>
    <w:rsid w:val="00704C24"/>
    <w:rPr>
      <w:noProof/>
      <w:sz w:val="9"/>
      <w:shd w:val="clear" w:color="auto" w:fill="FFFFFF"/>
    </w:rPr>
  </w:style>
  <w:style w:type="paragraph" w:customStyle="1" w:styleId="89">
    <w:name w:val="Основной текст (8)"/>
    <w:basedOn w:val="ab"/>
    <w:link w:val="88"/>
    <w:uiPriority w:val="99"/>
    <w:rsid w:val="00704C24"/>
    <w:pPr>
      <w:shd w:val="clear" w:color="auto" w:fill="FFFFFF"/>
      <w:spacing w:line="240" w:lineRule="atLeast"/>
      <w:jc w:val="both"/>
    </w:pPr>
    <w:rPr>
      <w:rFonts w:ascii="Calibri" w:eastAsia="Calibri" w:hAnsi="Calibri"/>
      <w:noProof/>
      <w:sz w:val="9"/>
      <w:szCs w:val="9"/>
    </w:rPr>
  </w:style>
  <w:style w:type="paragraph" w:customStyle="1" w:styleId="affffffffffffffff6">
    <w:name w:val="название таблицы"/>
    <w:basedOn w:val="ab"/>
    <w:uiPriority w:val="99"/>
    <w:rsid w:val="00704C24"/>
    <w:pPr>
      <w:keepNext/>
      <w:keepLines/>
      <w:suppressLineNumbers/>
      <w:suppressAutoHyphens/>
      <w:spacing w:after="120"/>
      <w:jc w:val="center"/>
    </w:pPr>
    <w:rPr>
      <w:b/>
      <w:kern w:val="20"/>
    </w:rPr>
  </w:style>
  <w:style w:type="paragraph" w:customStyle="1" w:styleId="Preformat">
    <w:name w:val="Preformat"/>
    <w:uiPriority w:val="99"/>
    <w:rsid w:val="00704C24"/>
    <w:pPr>
      <w:overflowPunct w:val="0"/>
      <w:autoSpaceDE w:val="0"/>
      <w:autoSpaceDN w:val="0"/>
      <w:adjustRightInd w:val="0"/>
      <w:textAlignment w:val="baseline"/>
    </w:pPr>
    <w:rPr>
      <w:rFonts w:ascii="Courier New" w:eastAsia="Times New Roman" w:hAnsi="Courier New"/>
    </w:rPr>
  </w:style>
  <w:style w:type="paragraph" w:customStyle="1" w:styleId="xl599">
    <w:name w:val="xl599"/>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00">
    <w:name w:val="xl600"/>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01">
    <w:name w:val="xl601"/>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2">
    <w:name w:val="xl602"/>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3">
    <w:name w:val="xl603"/>
    <w:basedOn w:val="ab"/>
    <w:uiPriority w:val="99"/>
    <w:rsid w:val="00704C2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04">
    <w:name w:val="xl604"/>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5">
    <w:name w:val="xl605"/>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6">
    <w:name w:val="xl60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7">
    <w:name w:val="xl60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8">
    <w:name w:val="xl60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9">
    <w:name w:val="xl60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610">
    <w:name w:val="xl610"/>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611">
    <w:name w:val="xl611"/>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612">
    <w:name w:val="xl612"/>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13">
    <w:name w:val="xl61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14">
    <w:name w:val="xl614"/>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15">
    <w:name w:val="xl615"/>
    <w:basedOn w:val="ab"/>
    <w:uiPriority w:val="99"/>
    <w:rsid w:val="00704C2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6">
    <w:name w:val="xl61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17">
    <w:name w:val="xl617"/>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8">
    <w:name w:val="xl618"/>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19">
    <w:name w:val="xl619"/>
    <w:basedOn w:val="ab"/>
    <w:uiPriority w:val="99"/>
    <w:rsid w:val="00704C24"/>
    <w:pPr>
      <w:pBdr>
        <w:top w:val="single" w:sz="4" w:space="0" w:color="auto"/>
        <w:left w:val="single" w:sz="4" w:space="0" w:color="auto"/>
      </w:pBdr>
      <w:spacing w:before="100" w:beforeAutospacing="1" w:after="100" w:afterAutospacing="1"/>
      <w:textAlignment w:val="center"/>
    </w:pPr>
    <w:rPr>
      <w:b/>
      <w:bCs/>
    </w:rPr>
  </w:style>
  <w:style w:type="paragraph" w:customStyle="1" w:styleId="xl620">
    <w:name w:val="xl620"/>
    <w:basedOn w:val="ab"/>
    <w:uiPriority w:val="99"/>
    <w:rsid w:val="00704C24"/>
    <w:pPr>
      <w:pBdr>
        <w:top w:val="single" w:sz="4" w:space="0" w:color="auto"/>
      </w:pBdr>
      <w:spacing w:before="100" w:beforeAutospacing="1" w:after="100" w:afterAutospacing="1"/>
      <w:textAlignment w:val="center"/>
    </w:pPr>
    <w:rPr>
      <w:b/>
      <w:bCs/>
    </w:rPr>
  </w:style>
  <w:style w:type="paragraph" w:customStyle="1" w:styleId="xl621">
    <w:name w:val="xl621"/>
    <w:basedOn w:val="ab"/>
    <w:uiPriority w:val="99"/>
    <w:rsid w:val="00704C24"/>
    <w:pPr>
      <w:pBdr>
        <w:top w:val="single" w:sz="4" w:space="0" w:color="auto"/>
        <w:right w:val="single" w:sz="4" w:space="0" w:color="auto"/>
      </w:pBdr>
      <w:spacing w:before="100" w:beforeAutospacing="1" w:after="100" w:afterAutospacing="1"/>
      <w:textAlignment w:val="center"/>
    </w:pPr>
    <w:rPr>
      <w:b/>
      <w:bCs/>
    </w:rPr>
  </w:style>
  <w:style w:type="paragraph" w:customStyle="1" w:styleId="xl622">
    <w:name w:val="xl622"/>
    <w:basedOn w:val="ab"/>
    <w:uiPriority w:val="99"/>
    <w:rsid w:val="00704C24"/>
    <w:pPr>
      <w:pBdr>
        <w:left w:val="single" w:sz="4" w:space="0" w:color="auto"/>
      </w:pBdr>
      <w:spacing w:before="100" w:beforeAutospacing="1" w:after="100" w:afterAutospacing="1"/>
      <w:textAlignment w:val="center"/>
    </w:pPr>
    <w:rPr>
      <w:b/>
      <w:bCs/>
    </w:rPr>
  </w:style>
  <w:style w:type="paragraph" w:customStyle="1" w:styleId="xl623">
    <w:name w:val="xl623"/>
    <w:basedOn w:val="ab"/>
    <w:uiPriority w:val="99"/>
    <w:rsid w:val="00704C24"/>
    <w:pPr>
      <w:spacing w:before="100" w:beforeAutospacing="1" w:after="100" w:afterAutospacing="1"/>
      <w:textAlignment w:val="center"/>
    </w:pPr>
    <w:rPr>
      <w:b/>
      <w:bCs/>
    </w:rPr>
  </w:style>
  <w:style w:type="paragraph" w:customStyle="1" w:styleId="xl624">
    <w:name w:val="xl624"/>
    <w:basedOn w:val="ab"/>
    <w:uiPriority w:val="99"/>
    <w:rsid w:val="00704C24"/>
    <w:pPr>
      <w:pBdr>
        <w:right w:val="single" w:sz="4" w:space="0" w:color="auto"/>
      </w:pBdr>
      <w:spacing w:before="100" w:beforeAutospacing="1" w:after="100" w:afterAutospacing="1"/>
      <w:textAlignment w:val="center"/>
    </w:pPr>
    <w:rPr>
      <w:b/>
      <w:bCs/>
    </w:rPr>
  </w:style>
  <w:style w:type="paragraph" w:customStyle="1" w:styleId="xl625">
    <w:name w:val="xl625"/>
    <w:basedOn w:val="ab"/>
    <w:uiPriority w:val="99"/>
    <w:rsid w:val="00704C24"/>
    <w:pPr>
      <w:pBdr>
        <w:left w:val="single" w:sz="4" w:space="0" w:color="auto"/>
        <w:bottom w:val="single" w:sz="4" w:space="0" w:color="auto"/>
      </w:pBdr>
      <w:spacing w:before="100" w:beforeAutospacing="1" w:after="100" w:afterAutospacing="1"/>
      <w:textAlignment w:val="center"/>
    </w:pPr>
    <w:rPr>
      <w:b/>
      <w:bCs/>
    </w:rPr>
  </w:style>
  <w:style w:type="paragraph" w:customStyle="1" w:styleId="xl626">
    <w:name w:val="xl626"/>
    <w:basedOn w:val="ab"/>
    <w:uiPriority w:val="99"/>
    <w:rsid w:val="00704C24"/>
    <w:pPr>
      <w:pBdr>
        <w:bottom w:val="single" w:sz="4" w:space="0" w:color="auto"/>
      </w:pBdr>
      <w:spacing w:before="100" w:beforeAutospacing="1" w:after="100" w:afterAutospacing="1"/>
      <w:textAlignment w:val="center"/>
    </w:pPr>
    <w:rPr>
      <w:b/>
      <w:bCs/>
    </w:rPr>
  </w:style>
  <w:style w:type="paragraph" w:customStyle="1" w:styleId="xl627">
    <w:name w:val="xl627"/>
    <w:basedOn w:val="ab"/>
    <w:uiPriority w:val="99"/>
    <w:rsid w:val="00704C24"/>
    <w:pPr>
      <w:pBdr>
        <w:bottom w:val="single" w:sz="4" w:space="0" w:color="auto"/>
        <w:right w:val="single" w:sz="4" w:space="0" w:color="auto"/>
      </w:pBdr>
      <w:spacing w:before="100" w:beforeAutospacing="1" w:after="100" w:afterAutospacing="1"/>
      <w:textAlignment w:val="center"/>
    </w:pPr>
    <w:rPr>
      <w:b/>
      <w:bCs/>
    </w:rPr>
  </w:style>
  <w:style w:type="paragraph" w:customStyle="1" w:styleId="xl628">
    <w:name w:val="xl628"/>
    <w:basedOn w:val="ab"/>
    <w:uiPriority w:val="99"/>
    <w:rsid w:val="00704C24"/>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rPr>
  </w:style>
  <w:style w:type="paragraph" w:customStyle="1" w:styleId="xl629">
    <w:name w:val="xl629"/>
    <w:basedOn w:val="ab"/>
    <w:uiPriority w:val="99"/>
    <w:rsid w:val="00704C24"/>
    <w:pPr>
      <w:pBdr>
        <w:top w:val="single" w:sz="4" w:space="0" w:color="auto"/>
        <w:bottom w:val="single" w:sz="4" w:space="0" w:color="auto"/>
      </w:pBdr>
      <w:shd w:val="clear" w:color="000000" w:fill="E6B9B8"/>
      <w:spacing w:before="100" w:beforeAutospacing="1" w:after="100" w:afterAutospacing="1"/>
      <w:textAlignment w:val="center"/>
    </w:pPr>
    <w:rPr>
      <w:b/>
      <w:bCs/>
    </w:rPr>
  </w:style>
  <w:style w:type="paragraph" w:customStyle="1" w:styleId="xl630">
    <w:name w:val="xl630"/>
    <w:basedOn w:val="ab"/>
    <w:uiPriority w:val="99"/>
    <w:rsid w:val="00704C24"/>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631">
    <w:name w:val="xl631"/>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32">
    <w:name w:val="xl632"/>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633">
    <w:name w:val="xl633"/>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
    <w:name w:val="xl63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5">
    <w:name w:val="xl635"/>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6">
    <w:name w:val="xl636"/>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7">
    <w:name w:val="xl637"/>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8">
    <w:name w:val="xl638"/>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9">
    <w:name w:val="xl639"/>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640">
    <w:name w:val="xl640"/>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1">
    <w:name w:val="xl64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42">
    <w:name w:val="xl642"/>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43">
    <w:name w:val="xl643"/>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44">
    <w:name w:val="xl644"/>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45">
    <w:name w:val="xl645"/>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46">
    <w:name w:val="xl64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47">
    <w:name w:val="xl647"/>
    <w:basedOn w:val="ab"/>
    <w:uiPriority w:val="99"/>
    <w:rsid w:val="00704C2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648">
    <w:name w:val="xl648"/>
    <w:basedOn w:val="ab"/>
    <w:uiPriority w:val="99"/>
    <w:rsid w:val="00704C24"/>
    <w:pPr>
      <w:pBdr>
        <w:left w:val="single" w:sz="4" w:space="0" w:color="auto"/>
        <w:right w:val="single" w:sz="4" w:space="0" w:color="auto"/>
      </w:pBdr>
      <w:spacing w:before="100" w:beforeAutospacing="1" w:after="100" w:afterAutospacing="1"/>
      <w:textAlignment w:val="center"/>
    </w:pPr>
    <w:rPr>
      <w:b/>
      <w:bCs/>
    </w:rPr>
  </w:style>
  <w:style w:type="paragraph" w:customStyle="1" w:styleId="xl649">
    <w:name w:val="xl649"/>
    <w:basedOn w:val="ab"/>
    <w:uiPriority w:val="99"/>
    <w:rsid w:val="00704C2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0">
    <w:name w:val="xl650"/>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51">
    <w:name w:val="xl651"/>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52">
    <w:name w:val="xl652"/>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3">
    <w:name w:val="xl653"/>
    <w:basedOn w:val="ab"/>
    <w:uiPriority w:val="99"/>
    <w:rsid w:val="00704C24"/>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54">
    <w:name w:val="xl654"/>
    <w:basedOn w:val="ab"/>
    <w:uiPriority w:val="99"/>
    <w:rsid w:val="00704C24"/>
    <w:pPr>
      <w:pBdr>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55">
    <w:name w:val="xl655"/>
    <w:basedOn w:val="ab"/>
    <w:uiPriority w:val="99"/>
    <w:rsid w:val="00704C2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56">
    <w:name w:val="xl65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7">
    <w:name w:val="xl657"/>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658">
    <w:name w:val="xl658"/>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9">
    <w:name w:val="xl65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0">
    <w:name w:val="xl660"/>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1">
    <w:name w:val="xl661"/>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662">
    <w:name w:val="xl662"/>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3">
    <w:name w:val="xl663"/>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64">
    <w:name w:val="xl664"/>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5">
    <w:name w:val="xl665"/>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6">
    <w:name w:val="xl666"/>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7">
    <w:name w:val="xl667"/>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8">
    <w:name w:val="xl668"/>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9">
    <w:name w:val="xl66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70">
    <w:name w:val="xl670"/>
    <w:basedOn w:val="ab"/>
    <w:uiPriority w:val="99"/>
    <w:rsid w:val="00704C2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71">
    <w:name w:val="xl671"/>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72">
    <w:name w:val="xl672"/>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3">
    <w:name w:val="xl673"/>
    <w:basedOn w:val="ab"/>
    <w:uiPriority w:val="99"/>
    <w:rsid w:val="00704C24"/>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74">
    <w:name w:val="xl674"/>
    <w:basedOn w:val="ab"/>
    <w:uiPriority w:val="99"/>
    <w:rsid w:val="00704C2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75">
    <w:name w:val="xl675"/>
    <w:basedOn w:val="ab"/>
    <w:uiPriority w:val="99"/>
    <w:rsid w:val="00704C2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676">
    <w:name w:val="xl676"/>
    <w:basedOn w:val="ab"/>
    <w:uiPriority w:val="99"/>
    <w:rsid w:val="00704C24"/>
    <w:pPr>
      <w:pBdr>
        <w:left w:val="single" w:sz="4" w:space="0" w:color="auto"/>
        <w:right w:val="single" w:sz="4" w:space="0" w:color="auto"/>
      </w:pBdr>
      <w:spacing w:before="100" w:beforeAutospacing="1" w:after="100" w:afterAutospacing="1"/>
      <w:textAlignment w:val="center"/>
    </w:pPr>
    <w:rPr>
      <w:b/>
      <w:bCs/>
    </w:rPr>
  </w:style>
  <w:style w:type="paragraph" w:customStyle="1" w:styleId="xl677">
    <w:name w:val="xl677"/>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78">
    <w:name w:val="xl678"/>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79">
    <w:name w:val="xl679"/>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80">
    <w:name w:val="xl680"/>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1">
    <w:name w:val="xl681"/>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82">
    <w:name w:val="xl682"/>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83">
    <w:name w:val="xl683"/>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84">
    <w:name w:val="xl684"/>
    <w:basedOn w:val="ab"/>
    <w:uiPriority w:val="99"/>
    <w:rsid w:val="00704C2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85">
    <w:name w:val="xl685"/>
    <w:basedOn w:val="ab"/>
    <w:uiPriority w:val="99"/>
    <w:rsid w:val="00704C24"/>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86">
    <w:name w:val="xl686"/>
    <w:basedOn w:val="ab"/>
    <w:uiPriority w:val="99"/>
    <w:rsid w:val="00704C2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87">
    <w:name w:val="xl687"/>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88">
    <w:name w:val="xl688"/>
    <w:basedOn w:val="ab"/>
    <w:uiPriority w:val="99"/>
    <w:rsid w:val="00704C24"/>
    <w:pPr>
      <w:pBdr>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89">
    <w:name w:val="xl689"/>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90">
    <w:name w:val="xl690"/>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691">
    <w:name w:val="xl69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2">
    <w:name w:val="xl692"/>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3">
    <w:name w:val="xl693"/>
    <w:basedOn w:val="ab"/>
    <w:uiPriority w:val="99"/>
    <w:rsid w:val="00704C24"/>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94">
    <w:name w:val="xl694"/>
    <w:basedOn w:val="ab"/>
    <w:uiPriority w:val="99"/>
    <w:rsid w:val="00704C24"/>
    <w:pPr>
      <w:pBdr>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95">
    <w:name w:val="xl695"/>
    <w:basedOn w:val="ab"/>
    <w:uiPriority w:val="99"/>
    <w:rsid w:val="00704C2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96">
    <w:name w:val="xl696"/>
    <w:basedOn w:val="ab"/>
    <w:uiPriority w:val="99"/>
    <w:rsid w:val="00704C2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7">
    <w:name w:val="xl697"/>
    <w:basedOn w:val="ab"/>
    <w:uiPriority w:val="99"/>
    <w:rsid w:val="00704C24"/>
    <w:pPr>
      <w:pBdr>
        <w:left w:val="single" w:sz="4" w:space="0" w:color="auto"/>
        <w:right w:val="single" w:sz="4" w:space="0" w:color="auto"/>
      </w:pBdr>
      <w:spacing w:before="100" w:beforeAutospacing="1" w:after="100" w:afterAutospacing="1"/>
      <w:textAlignment w:val="center"/>
    </w:pPr>
  </w:style>
  <w:style w:type="paragraph" w:customStyle="1" w:styleId="xl698">
    <w:name w:val="xl698"/>
    <w:basedOn w:val="ab"/>
    <w:uiPriority w:val="99"/>
    <w:rsid w:val="00704C2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9">
    <w:name w:val="xl699"/>
    <w:basedOn w:val="ab"/>
    <w:uiPriority w:val="99"/>
    <w:rsid w:val="00704C2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00">
    <w:name w:val="xl700"/>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01">
    <w:name w:val="xl701"/>
    <w:basedOn w:val="ab"/>
    <w:uiPriority w:val="99"/>
    <w:rsid w:val="00704C2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702">
    <w:name w:val="xl702"/>
    <w:basedOn w:val="ab"/>
    <w:uiPriority w:val="99"/>
    <w:rsid w:val="00704C24"/>
    <w:pPr>
      <w:pBdr>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703">
    <w:name w:val="xl703"/>
    <w:basedOn w:val="ab"/>
    <w:uiPriority w:val="99"/>
    <w:rsid w:val="00704C2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704">
    <w:name w:val="xl704"/>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5">
    <w:name w:val="xl705"/>
    <w:basedOn w:val="ab"/>
    <w:uiPriority w:val="99"/>
    <w:rsid w:val="00704C24"/>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6">
    <w:name w:val="xl70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7">
    <w:name w:val="xl707"/>
    <w:basedOn w:val="ab"/>
    <w:uiPriority w:val="99"/>
    <w:rsid w:val="00704C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708">
    <w:name w:val="xl708"/>
    <w:basedOn w:val="ab"/>
    <w:uiPriority w:val="99"/>
    <w:rsid w:val="00704C24"/>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709">
    <w:name w:val="xl709"/>
    <w:basedOn w:val="ab"/>
    <w:uiPriority w:val="99"/>
    <w:rsid w:val="00704C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0">
    <w:name w:val="xl710"/>
    <w:basedOn w:val="ab"/>
    <w:uiPriority w:val="99"/>
    <w:rsid w:val="00704C24"/>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11">
    <w:name w:val="xl711"/>
    <w:basedOn w:val="ab"/>
    <w:uiPriority w:val="99"/>
    <w:rsid w:val="00704C24"/>
    <w:pPr>
      <w:pBdr>
        <w:top w:val="single" w:sz="4" w:space="0" w:color="auto"/>
        <w:bottom w:val="single" w:sz="4" w:space="0" w:color="auto"/>
      </w:pBdr>
      <w:spacing w:before="100" w:beforeAutospacing="1" w:after="100" w:afterAutospacing="1"/>
      <w:textAlignment w:val="center"/>
    </w:pPr>
    <w:rPr>
      <w:b/>
      <w:bCs/>
    </w:rPr>
  </w:style>
  <w:style w:type="paragraph" w:customStyle="1" w:styleId="xl712">
    <w:name w:val="xl712"/>
    <w:basedOn w:val="ab"/>
    <w:uiPriority w:val="99"/>
    <w:rsid w:val="00704C24"/>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3">
    <w:name w:val="xl713"/>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4">
    <w:name w:val="xl714"/>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715">
    <w:name w:val="xl715"/>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6">
    <w:name w:val="xl716"/>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sourhr">
    <w:name w:val="sourhr"/>
    <w:uiPriority w:val="99"/>
    <w:rsid w:val="00704C24"/>
    <w:rPr>
      <w:rFonts w:cs="Times New Roman"/>
    </w:rPr>
  </w:style>
  <w:style w:type="character" w:customStyle="1" w:styleId="219">
    <w:name w:val="Знак21"/>
    <w:uiPriority w:val="99"/>
    <w:semiHidden/>
    <w:rsid w:val="00704C24"/>
    <w:rPr>
      <w:b/>
      <w:sz w:val="24"/>
      <w:lang w:val="ru-RU" w:eastAsia="ru-RU"/>
    </w:rPr>
  </w:style>
  <w:style w:type="paragraph" w:customStyle="1" w:styleId="105">
    <w:name w:val="Обычный10"/>
    <w:basedOn w:val="ab"/>
    <w:uiPriority w:val="99"/>
    <w:rsid w:val="00704C24"/>
    <w:pPr>
      <w:snapToGrid w:val="0"/>
    </w:pPr>
  </w:style>
  <w:style w:type="paragraph" w:customStyle="1" w:styleId="xl781">
    <w:name w:val="xl78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2">
    <w:name w:val="xl78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3">
    <w:name w:val="xl783"/>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4">
    <w:name w:val="xl78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5">
    <w:name w:val="xl78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6">
    <w:name w:val="xl78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7">
    <w:name w:val="xl78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8">
    <w:name w:val="xl78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9">
    <w:name w:val="xl78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0">
    <w:name w:val="xl790"/>
    <w:basedOn w:val="ab"/>
    <w:uiPriority w:val="99"/>
    <w:rsid w:val="00704C24"/>
    <w:pPr>
      <w:spacing w:before="100" w:beforeAutospacing="1" w:after="100" w:afterAutospacing="1"/>
    </w:pPr>
  </w:style>
  <w:style w:type="paragraph" w:customStyle="1" w:styleId="xl791">
    <w:name w:val="xl79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2">
    <w:name w:val="xl79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3">
    <w:name w:val="xl79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4">
    <w:name w:val="xl79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5">
    <w:name w:val="xl79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6">
    <w:name w:val="xl79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7">
    <w:name w:val="xl79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8">
    <w:name w:val="xl798"/>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9">
    <w:name w:val="xl79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0">
    <w:name w:val="xl800"/>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1">
    <w:name w:val="xl80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2">
    <w:name w:val="xl802"/>
    <w:basedOn w:val="ab"/>
    <w:uiPriority w:val="99"/>
    <w:rsid w:val="00704C24"/>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803">
    <w:name w:val="xl803"/>
    <w:basedOn w:val="ab"/>
    <w:uiPriority w:val="99"/>
    <w:rsid w:val="00704C24"/>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804">
    <w:name w:val="xl804"/>
    <w:basedOn w:val="ab"/>
    <w:uiPriority w:val="99"/>
    <w:rsid w:val="00704C24"/>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5">
    <w:name w:val="xl805"/>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6">
    <w:name w:val="xl80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7">
    <w:name w:val="xl807"/>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8">
    <w:name w:val="xl808"/>
    <w:basedOn w:val="ab"/>
    <w:uiPriority w:val="99"/>
    <w:rsid w:val="00704C2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809">
    <w:name w:val="xl809"/>
    <w:basedOn w:val="ab"/>
    <w:uiPriority w:val="99"/>
    <w:rsid w:val="00704C2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both"/>
    </w:pPr>
    <w:rPr>
      <w:b/>
      <w:bCs/>
    </w:rPr>
  </w:style>
  <w:style w:type="paragraph" w:customStyle="1" w:styleId="xl810">
    <w:name w:val="xl810"/>
    <w:basedOn w:val="ab"/>
    <w:uiPriority w:val="99"/>
    <w:rsid w:val="00704C2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811">
    <w:name w:val="xl811"/>
    <w:basedOn w:val="ab"/>
    <w:uiPriority w:val="99"/>
    <w:rsid w:val="00704C2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812">
    <w:name w:val="xl812"/>
    <w:basedOn w:val="ab"/>
    <w:uiPriority w:val="99"/>
    <w:rsid w:val="00704C24"/>
    <w:pPr>
      <w:shd w:val="clear" w:color="000000" w:fill="DBEEF3"/>
      <w:spacing w:before="100" w:beforeAutospacing="1" w:after="100" w:afterAutospacing="1"/>
    </w:pPr>
    <w:rPr>
      <w:b/>
      <w:bCs/>
    </w:rPr>
  </w:style>
  <w:style w:type="paragraph" w:customStyle="1" w:styleId="xl813">
    <w:name w:val="xl81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4">
    <w:name w:val="xl814"/>
    <w:basedOn w:val="ab"/>
    <w:uiPriority w:val="99"/>
    <w:rsid w:val="00704C24"/>
    <w:pPr>
      <w:spacing w:before="100" w:beforeAutospacing="1" w:after="100" w:afterAutospacing="1"/>
    </w:pPr>
    <w:rPr>
      <w:b/>
      <w:bCs/>
    </w:rPr>
  </w:style>
  <w:style w:type="paragraph" w:customStyle="1" w:styleId="xl815">
    <w:name w:val="xl81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6">
    <w:name w:val="xl81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817">
    <w:name w:val="xl81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8">
    <w:name w:val="xl818"/>
    <w:basedOn w:val="ab"/>
    <w:uiPriority w:val="99"/>
    <w:rsid w:val="00704C2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rPr>
  </w:style>
  <w:style w:type="paragraph" w:customStyle="1" w:styleId="xl819">
    <w:name w:val="xl81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0">
    <w:name w:val="xl82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1">
    <w:name w:val="xl82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2">
    <w:name w:val="xl822"/>
    <w:basedOn w:val="ab"/>
    <w:uiPriority w:val="99"/>
    <w:rsid w:val="00704C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823">
    <w:name w:val="xl823"/>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24">
    <w:name w:val="xl824"/>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825">
    <w:name w:val="xl825"/>
    <w:basedOn w:val="ab"/>
    <w:uiPriority w:val="99"/>
    <w:rsid w:val="00704C24"/>
    <w:pPr>
      <w:shd w:val="clear" w:color="000000" w:fill="DBE5F1"/>
      <w:spacing w:before="100" w:beforeAutospacing="1" w:after="100" w:afterAutospacing="1"/>
    </w:pPr>
    <w:rPr>
      <w:b/>
      <w:bCs/>
    </w:rPr>
  </w:style>
  <w:style w:type="paragraph" w:customStyle="1" w:styleId="xl826">
    <w:name w:val="xl826"/>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27">
    <w:name w:val="xl82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28">
    <w:name w:val="xl828"/>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29">
    <w:name w:val="xl829"/>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FF0000"/>
    </w:rPr>
  </w:style>
  <w:style w:type="paragraph" w:customStyle="1" w:styleId="xl830">
    <w:name w:val="xl830"/>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FF0000"/>
    </w:rPr>
  </w:style>
  <w:style w:type="paragraph" w:customStyle="1" w:styleId="xl831">
    <w:name w:val="xl83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2">
    <w:name w:val="xl83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3">
    <w:name w:val="xl833"/>
    <w:basedOn w:val="ab"/>
    <w:uiPriority w:val="99"/>
    <w:rsid w:val="00704C24"/>
    <w:pPr>
      <w:spacing w:before="100" w:beforeAutospacing="1" w:after="100" w:afterAutospacing="1"/>
      <w:textAlignment w:val="center"/>
    </w:pPr>
  </w:style>
  <w:style w:type="paragraph" w:customStyle="1" w:styleId="xl834">
    <w:name w:val="xl834"/>
    <w:basedOn w:val="ab"/>
    <w:uiPriority w:val="99"/>
    <w:rsid w:val="00704C24"/>
    <w:pPr>
      <w:spacing w:before="100" w:beforeAutospacing="1" w:after="100" w:afterAutospacing="1"/>
    </w:pPr>
  </w:style>
  <w:style w:type="paragraph" w:customStyle="1" w:styleId="xl835">
    <w:name w:val="xl83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6">
    <w:name w:val="xl83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7">
    <w:name w:val="xl83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8">
    <w:name w:val="xl83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9">
    <w:name w:val="xl83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40">
    <w:name w:val="xl84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1">
    <w:name w:val="xl84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2">
    <w:name w:val="xl842"/>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843">
    <w:name w:val="xl843"/>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844">
    <w:name w:val="xl844"/>
    <w:basedOn w:val="ab"/>
    <w:uiPriority w:val="99"/>
    <w:rsid w:val="00704C24"/>
    <w:pPr>
      <w:spacing w:before="100" w:beforeAutospacing="1" w:after="100" w:afterAutospacing="1"/>
      <w:jc w:val="center"/>
    </w:pPr>
    <w:rPr>
      <w:b/>
      <w:bCs/>
    </w:rPr>
  </w:style>
  <w:style w:type="paragraph" w:customStyle="1" w:styleId="xl845">
    <w:name w:val="xl84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46">
    <w:name w:val="xl84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7">
    <w:name w:val="xl84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848">
    <w:name w:val="xl848"/>
    <w:basedOn w:val="ab"/>
    <w:uiPriority w:val="99"/>
    <w:rsid w:val="00704C24"/>
    <w:pPr>
      <w:spacing w:before="100" w:beforeAutospacing="1" w:after="100" w:afterAutospacing="1"/>
      <w:jc w:val="center"/>
    </w:pPr>
  </w:style>
  <w:style w:type="paragraph" w:customStyle="1" w:styleId="xl849">
    <w:name w:val="xl84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0">
    <w:name w:val="xl850"/>
    <w:basedOn w:val="ab"/>
    <w:uiPriority w:val="99"/>
    <w:rsid w:val="00704C24"/>
    <w:pPr>
      <w:shd w:val="clear" w:color="000000" w:fill="FFFFFF"/>
      <w:spacing w:before="100" w:beforeAutospacing="1" w:after="100" w:afterAutospacing="1"/>
    </w:pPr>
  </w:style>
  <w:style w:type="paragraph" w:customStyle="1" w:styleId="xl851">
    <w:name w:val="xl851"/>
    <w:basedOn w:val="ab"/>
    <w:uiPriority w:val="99"/>
    <w:rsid w:val="00704C24"/>
    <w:pPr>
      <w:shd w:val="clear" w:color="000000" w:fill="FFFFFF"/>
      <w:spacing w:before="100" w:beforeAutospacing="1" w:after="100" w:afterAutospacing="1"/>
    </w:pPr>
    <w:rPr>
      <w:b/>
      <w:bCs/>
    </w:rPr>
  </w:style>
  <w:style w:type="paragraph" w:customStyle="1" w:styleId="xl852">
    <w:name w:val="xl85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3">
    <w:name w:val="xl85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4">
    <w:name w:val="xl85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rPr>
  </w:style>
  <w:style w:type="paragraph" w:customStyle="1" w:styleId="xl855">
    <w:name w:val="xl85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rPr>
  </w:style>
  <w:style w:type="paragraph" w:customStyle="1" w:styleId="xl856">
    <w:name w:val="xl856"/>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857">
    <w:name w:val="xl85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8">
    <w:name w:val="xl85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9">
    <w:name w:val="xl859"/>
    <w:basedOn w:val="ab"/>
    <w:uiPriority w:val="99"/>
    <w:rsid w:val="00704C24"/>
    <w:pPr>
      <w:shd w:val="clear" w:color="000000" w:fill="FFFFFF"/>
      <w:spacing w:before="100" w:beforeAutospacing="1" w:after="100" w:afterAutospacing="1"/>
      <w:jc w:val="center"/>
    </w:pPr>
  </w:style>
  <w:style w:type="paragraph" w:customStyle="1" w:styleId="xl860">
    <w:name w:val="xl860"/>
    <w:basedOn w:val="ab"/>
    <w:uiPriority w:val="99"/>
    <w:rsid w:val="00704C24"/>
    <w:pPr>
      <w:shd w:val="clear" w:color="000000" w:fill="FFFFFF"/>
      <w:spacing w:before="100" w:beforeAutospacing="1" w:after="100" w:afterAutospacing="1"/>
      <w:jc w:val="center"/>
    </w:pPr>
  </w:style>
  <w:style w:type="paragraph" w:customStyle="1" w:styleId="xl861">
    <w:name w:val="xl861"/>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62">
    <w:name w:val="xl862"/>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rPr>
  </w:style>
  <w:style w:type="paragraph" w:customStyle="1" w:styleId="xl863">
    <w:name w:val="xl863"/>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64">
    <w:name w:val="xl864"/>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style>
  <w:style w:type="paragraph" w:customStyle="1" w:styleId="xl865">
    <w:name w:val="xl865"/>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style>
  <w:style w:type="paragraph" w:customStyle="1" w:styleId="xl866">
    <w:name w:val="xl866"/>
    <w:basedOn w:val="ab"/>
    <w:uiPriority w:val="99"/>
    <w:rsid w:val="00704C24"/>
    <w:pPr>
      <w:shd w:val="clear" w:color="000000" w:fill="B6DDE8"/>
      <w:spacing w:before="100" w:beforeAutospacing="1" w:after="100" w:afterAutospacing="1"/>
    </w:pPr>
    <w:rPr>
      <w:b/>
      <w:bCs/>
    </w:rPr>
  </w:style>
  <w:style w:type="paragraph" w:customStyle="1" w:styleId="xl867">
    <w:name w:val="xl867"/>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68">
    <w:name w:val="xl86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9">
    <w:name w:val="xl86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0">
    <w:name w:val="xl870"/>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71">
    <w:name w:val="xl871"/>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872">
    <w:name w:val="xl872"/>
    <w:basedOn w:val="ab"/>
    <w:uiPriority w:val="99"/>
    <w:rsid w:val="00704C2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314">
    <w:name w:val="Основной текст 31"/>
    <w:basedOn w:val="ab"/>
    <w:uiPriority w:val="99"/>
    <w:rsid w:val="00704C24"/>
    <w:pPr>
      <w:spacing w:line="360" w:lineRule="auto"/>
      <w:jc w:val="both"/>
    </w:pPr>
  </w:style>
  <w:style w:type="character" w:customStyle="1" w:styleId="FontStyle177">
    <w:name w:val="Font Style177"/>
    <w:uiPriority w:val="99"/>
    <w:rsid w:val="00704C24"/>
    <w:rPr>
      <w:rFonts w:ascii="Times New Roman" w:hAnsi="Times New Roman"/>
      <w:sz w:val="24"/>
    </w:rPr>
  </w:style>
  <w:style w:type="paragraph" w:customStyle="1" w:styleId="affffffffffffffff7">
    <w:name w:val="Знак Знак Знак Знак Знак Знак Знак"/>
    <w:basedOn w:val="ab"/>
    <w:uiPriority w:val="99"/>
    <w:rsid w:val="00704C24"/>
    <w:pPr>
      <w:spacing w:line="240" w:lineRule="exact"/>
    </w:pPr>
    <w:rPr>
      <w:rFonts w:ascii="Verdana" w:hAnsi="Verdana"/>
      <w:lang w:val="en-US"/>
    </w:rPr>
  </w:style>
  <w:style w:type="character" w:customStyle="1" w:styleId="Bodytext11">
    <w:name w:val="Body text (11)_"/>
    <w:link w:val="Bodytext110"/>
    <w:uiPriority w:val="99"/>
    <w:locked/>
    <w:rsid w:val="00704C24"/>
    <w:rPr>
      <w:sz w:val="24"/>
      <w:shd w:val="clear" w:color="auto" w:fill="FFFFFF"/>
    </w:rPr>
  </w:style>
  <w:style w:type="character" w:customStyle="1" w:styleId="Bodytext12">
    <w:name w:val="Body text (12)_"/>
    <w:link w:val="Bodytext120"/>
    <w:uiPriority w:val="99"/>
    <w:locked/>
    <w:rsid w:val="00704C24"/>
    <w:rPr>
      <w:sz w:val="23"/>
      <w:shd w:val="clear" w:color="auto" w:fill="FFFFFF"/>
    </w:rPr>
  </w:style>
  <w:style w:type="paragraph" w:customStyle="1" w:styleId="Bodytext110">
    <w:name w:val="Body text (11)"/>
    <w:basedOn w:val="ab"/>
    <w:link w:val="Bodytext11"/>
    <w:uiPriority w:val="99"/>
    <w:rsid w:val="00704C24"/>
    <w:pPr>
      <w:shd w:val="clear" w:color="auto" w:fill="FFFFFF"/>
      <w:spacing w:line="274" w:lineRule="exact"/>
      <w:jc w:val="center"/>
    </w:pPr>
    <w:rPr>
      <w:rFonts w:ascii="Calibri" w:eastAsia="Calibri" w:hAnsi="Calibri"/>
    </w:rPr>
  </w:style>
  <w:style w:type="paragraph" w:customStyle="1" w:styleId="Bodytext120">
    <w:name w:val="Body text (12)"/>
    <w:basedOn w:val="ab"/>
    <w:link w:val="Bodytext12"/>
    <w:uiPriority w:val="99"/>
    <w:rsid w:val="00704C24"/>
    <w:pPr>
      <w:shd w:val="clear" w:color="auto" w:fill="FFFFFF"/>
      <w:spacing w:line="274" w:lineRule="exact"/>
      <w:jc w:val="center"/>
    </w:pPr>
    <w:rPr>
      <w:rFonts w:ascii="Calibri" w:eastAsia="Calibri" w:hAnsi="Calibri"/>
      <w:sz w:val="23"/>
      <w:szCs w:val="23"/>
    </w:rPr>
  </w:style>
  <w:style w:type="character" w:customStyle="1" w:styleId="TimesNewRoman1">
    <w:name w:val="Основной текст + Times New Roman1"/>
    <w:aliases w:val="Не полужирный1,Интервал 0 pt3"/>
    <w:uiPriority w:val="99"/>
    <w:rsid w:val="00704C24"/>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128">
    <w:name w:val="Знак1 Знак Знак Знак2"/>
    <w:basedOn w:val="ab"/>
    <w:uiPriority w:val="99"/>
    <w:rsid w:val="00704C24"/>
    <w:pPr>
      <w:spacing w:after="60"/>
      <w:ind w:firstLine="709"/>
      <w:jc w:val="both"/>
    </w:pPr>
    <w:rPr>
      <w:rFonts w:ascii="Arial" w:hAnsi="Arial" w:cs="Arial"/>
      <w:bCs/>
    </w:rPr>
  </w:style>
  <w:style w:type="paragraph" w:customStyle="1" w:styleId="xl2798">
    <w:name w:val="xl2798"/>
    <w:basedOn w:val="ab"/>
    <w:uiPriority w:val="99"/>
    <w:rsid w:val="00704C2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rPr>
  </w:style>
  <w:style w:type="paragraph" w:customStyle="1" w:styleId="xl2799">
    <w:name w:val="xl279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00">
    <w:name w:val="xl2800"/>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801">
    <w:name w:val="xl280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802">
    <w:name w:val="xl280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03">
    <w:name w:val="xl280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2804">
    <w:name w:val="xl2804"/>
    <w:basedOn w:val="ab"/>
    <w:uiPriority w:val="99"/>
    <w:rsid w:val="00704C24"/>
    <w:pPr>
      <w:shd w:val="clear" w:color="000000" w:fill="FFFFFF"/>
      <w:spacing w:before="100" w:beforeAutospacing="1" w:after="100" w:afterAutospacing="1"/>
    </w:pPr>
  </w:style>
  <w:style w:type="paragraph" w:customStyle="1" w:styleId="xl2805">
    <w:name w:val="xl2805"/>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06">
    <w:name w:val="xl280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07">
    <w:name w:val="xl2807"/>
    <w:basedOn w:val="ab"/>
    <w:uiPriority w:val="99"/>
    <w:rsid w:val="00704C2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2808">
    <w:name w:val="xl280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09">
    <w:name w:val="xl280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810">
    <w:name w:val="xl281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811">
    <w:name w:val="xl2811"/>
    <w:basedOn w:val="ab"/>
    <w:uiPriority w:val="99"/>
    <w:rsid w:val="00704C24"/>
    <w:pPr>
      <w:shd w:val="clear" w:color="000000" w:fill="FFFFFF"/>
      <w:spacing w:before="100" w:beforeAutospacing="1" w:after="100" w:afterAutospacing="1"/>
    </w:pPr>
  </w:style>
  <w:style w:type="paragraph" w:customStyle="1" w:styleId="xl2812">
    <w:name w:val="xl2812"/>
    <w:basedOn w:val="ab"/>
    <w:uiPriority w:val="99"/>
    <w:rsid w:val="00704C24"/>
    <w:pPr>
      <w:shd w:val="clear" w:color="000000" w:fill="FFFFFF"/>
      <w:spacing w:before="100" w:beforeAutospacing="1" w:after="100" w:afterAutospacing="1"/>
    </w:pPr>
  </w:style>
  <w:style w:type="paragraph" w:customStyle="1" w:styleId="xl2813">
    <w:name w:val="xl2813"/>
    <w:basedOn w:val="ab"/>
    <w:uiPriority w:val="99"/>
    <w:rsid w:val="00704C24"/>
    <w:pPr>
      <w:shd w:val="clear" w:color="000000" w:fill="EEECE1"/>
      <w:spacing w:before="100" w:beforeAutospacing="1" w:after="100" w:afterAutospacing="1"/>
    </w:pPr>
  </w:style>
  <w:style w:type="paragraph" w:customStyle="1" w:styleId="xl2814">
    <w:name w:val="xl2814"/>
    <w:basedOn w:val="ab"/>
    <w:uiPriority w:val="99"/>
    <w:rsid w:val="00704C2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paragraph" w:customStyle="1" w:styleId="xl2815">
    <w:name w:val="xl2815"/>
    <w:basedOn w:val="ab"/>
    <w:uiPriority w:val="99"/>
    <w:rsid w:val="00704C2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rPr>
  </w:style>
  <w:style w:type="paragraph" w:customStyle="1" w:styleId="xl2816">
    <w:name w:val="xl2816"/>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17">
    <w:name w:val="xl281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8">
    <w:name w:val="xl281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9">
    <w:name w:val="xl2819"/>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20">
    <w:name w:val="xl2820"/>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21">
    <w:name w:val="xl282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22">
    <w:name w:val="xl2822"/>
    <w:basedOn w:val="ab"/>
    <w:uiPriority w:val="99"/>
    <w:rsid w:val="00704C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23">
    <w:name w:val="xl2823"/>
    <w:basedOn w:val="ab"/>
    <w:uiPriority w:val="99"/>
    <w:rsid w:val="00704C24"/>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24">
    <w:name w:val="xl2824"/>
    <w:basedOn w:val="ab"/>
    <w:uiPriority w:val="99"/>
    <w:rsid w:val="00704C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5">
    <w:name w:val="xl2825"/>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6">
    <w:name w:val="xl2826"/>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7">
    <w:name w:val="xl2827"/>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8">
    <w:name w:val="xl2828"/>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29">
    <w:name w:val="xl2829"/>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30">
    <w:name w:val="xl2830"/>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31">
    <w:name w:val="xl283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32">
    <w:name w:val="xl283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33">
    <w:name w:val="xl2833"/>
    <w:basedOn w:val="ab"/>
    <w:uiPriority w:val="99"/>
    <w:rsid w:val="00704C2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2834">
    <w:name w:val="xl2834"/>
    <w:basedOn w:val="ab"/>
    <w:uiPriority w:val="99"/>
    <w:rsid w:val="00704C2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paragraph" w:customStyle="1" w:styleId="xl2835">
    <w:name w:val="xl2835"/>
    <w:basedOn w:val="ab"/>
    <w:uiPriority w:val="99"/>
    <w:rsid w:val="00704C2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style>
  <w:style w:type="paragraph" w:customStyle="1" w:styleId="xl2836">
    <w:name w:val="xl283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37">
    <w:name w:val="xl283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38">
    <w:name w:val="xl2838"/>
    <w:basedOn w:val="ab"/>
    <w:uiPriority w:val="99"/>
    <w:rsid w:val="00704C24"/>
    <w:pPr>
      <w:shd w:val="clear" w:color="000000" w:fill="FFFFFF"/>
      <w:spacing w:before="100" w:beforeAutospacing="1" w:after="100" w:afterAutospacing="1"/>
      <w:jc w:val="center"/>
      <w:textAlignment w:val="center"/>
    </w:pPr>
  </w:style>
  <w:style w:type="table" w:customStyle="1" w:styleId="-110">
    <w:name w:val="Веб-таблица 11"/>
    <w:uiPriority w:val="99"/>
    <w:rsid w:val="00704C2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rsid w:val="00704C2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704C24"/>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ff9">
    <w:name w:val="Изысканная таблица1"/>
    <w:uiPriority w:val="99"/>
    <w:rsid w:val="00704C2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c">
    <w:name w:val="Изящная таблица 11"/>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704C24"/>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d">
    <w:name w:val="Классическая таблица 11"/>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5">
    <w:name w:val="Классическая таблица 31"/>
    <w:uiPriority w:val="99"/>
    <w:rsid w:val="00704C24"/>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1">
    <w:name w:val="Классическая таблица 41"/>
    <w:uiPriority w:val="99"/>
    <w:rsid w:val="00704C24"/>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e">
    <w:name w:val="Объемная таблица 11"/>
    <w:uiPriority w:val="99"/>
    <w:rsid w:val="00704C2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16">
    <w:name w:val="Объемная таблица 31"/>
    <w:uiPriority w:val="99"/>
    <w:rsid w:val="00704C2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1f">
    <w:name w:val="Простая таблица 11"/>
    <w:uiPriority w:val="99"/>
    <w:rsid w:val="00704C24"/>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704C24"/>
    <w:rPr>
      <w:rFonts w:ascii="Times New Roman" w:eastAsia="Times New Roman" w:hAnsi="Times New Roman"/>
    </w:rPr>
    <w:tblPr>
      <w:tblInd w:w="0" w:type="dxa"/>
      <w:tblCellMar>
        <w:top w:w="0" w:type="dxa"/>
        <w:left w:w="108" w:type="dxa"/>
        <w:bottom w:w="0" w:type="dxa"/>
        <w:right w:w="108" w:type="dxa"/>
      </w:tblCellMar>
    </w:tblPr>
  </w:style>
  <w:style w:type="table" w:customStyle="1" w:styleId="317">
    <w:name w:val="Простая таблица 3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f0">
    <w:name w:val="Сетка таблицы 11"/>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704C2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8">
    <w:name w:val="Сетка таблицы 31"/>
    <w:uiPriority w:val="99"/>
    <w:rsid w:val="00704C24"/>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rsid w:val="00704C24"/>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2">
    <w:name w:val="Сетка таблицы 71"/>
    <w:uiPriority w:val="99"/>
    <w:rsid w:val="00704C24"/>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2">
    <w:name w:val="Сетка таблицы 81"/>
    <w:uiPriority w:val="99"/>
    <w:rsid w:val="00704C24"/>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ffa">
    <w:name w:val="Современная таблица1"/>
    <w:uiPriority w:val="99"/>
    <w:rsid w:val="00704C24"/>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ffb">
    <w:name w:val="Стандартная таблица1"/>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1">
    <w:name w:val="Столбцы таблицы 11"/>
    <w:uiPriority w:val="99"/>
    <w:rsid w:val="00704C24"/>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704C24"/>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319">
    <w:name w:val="Столбцы таблицы 31"/>
    <w:uiPriority w:val="99"/>
    <w:rsid w:val="00704C24"/>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3">
    <w:name w:val="Столбцы таблицы 41"/>
    <w:uiPriority w:val="99"/>
    <w:rsid w:val="00704C24"/>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512">
    <w:name w:val="Столбцы таблицы 51"/>
    <w:uiPriority w:val="99"/>
    <w:rsid w:val="00704C24"/>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
    <w:uiPriority w:val="99"/>
    <w:rsid w:val="00704C24"/>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704C24"/>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704C2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704C24"/>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ffc">
    <w:name w:val="Тема таблицы1"/>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Цветная таблица 11"/>
    <w:uiPriority w:val="99"/>
    <w:rsid w:val="00704C24"/>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704C24"/>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a">
    <w:name w:val="Цветная таблица 31"/>
    <w:uiPriority w:val="99"/>
    <w:rsid w:val="00704C24"/>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GridReport111">
    <w:name w:val="Table Grid Report111"/>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рисуночная надпись"/>
    <w:basedOn w:val="ab"/>
    <w:autoRedefine/>
    <w:uiPriority w:val="99"/>
    <w:rsid w:val="00704C24"/>
    <w:pPr>
      <w:numPr>
        <w:numId w:val="36"/>
      </w:numPr>
      <w:suppressLineNumbers/>
      <w:suppressAutoHyphens/>
      <w:spacing w:before="120" w:after="240"/>
      <w:jc w:val="both"/>
    </w:pPr>
    <w:rPr>
      <w:b/>
      <w:bCs/>
    </w:rPr>
  </w:style>
  <w:style w:type="paragraph" w:customStyle="1" w:styleId="affffffffffffffff8">
    <w:name w:val="Заголовок рис."/>
    <w:basedOn w:val="a5"/>
    <w:link w:val="affffffffffffffff9"/>
    <w:uiPriority w:val="99"/>
    <w:rsid w:val="00704C24"/>
    <w:pPr>
      <w:tabs>
        <w:tab w:val="left" w:pos="709"/>
        <w:tab w:val="left" w:pos="1134"/>
      </w:tabs>
      <w:suppressAutoHyphens w:val="0"/>
      <w:spacing w:before="60"/>
    </w:pPr>
    <w:rPr>
      <w:bCs w:val="0"/>
      <w:szCs w:val="20"/>
    </w:rPr>
  </w:style>
  <w:style w:type="character" w:customStyle="1" w:styleId="affffffffffffffff9">
    <w:name w:val="Заголовок рис. Знак"/>
    <w:link w:val="affffffffffffffff8"/>
    <w:uiPriority w:val="99"/>
    <w:locked/>
    <w:rsid w:val="00704C24"/>
    <w:rPr>
      <w:rFonts w:ascii="Times New Roman" w:eastAsia="Times New Roman" w:hAnsi="Times New Roman"/>
      <w:b/>
      <w:sz w:val="24"/>
      <w:szCs w:val="20"/>
    </w:rPr>
  </w:style>
  <w:style w:type="paragraph" w:customStyle="1" w:styleId="94">
    <w:name w:val="Основной текст9"/>
    <w:basedOn w:val="ab"/>
    <w:uiPriority w:val="99"/>
    <w:rsid w:val="00704C24"/>
    <w:pPr>
      <w:widowControl w:val="0"/>
      <w:shd w:val="clear" w:color="auto" w:fill="FFFFFF"/>
      <w:spacing w:line="446" w:lineRule="exact"/>
      <w:jc w:val="center"/>
    </w:pPr>
  </w:style>
  <w:style w:type="character" w:customStyle="1" w:styleId="Heading4NotBold">
    <w:name w:val="Heading #4 + Not Bold"/>
    <w:uiPriority w:val="99"/>
    <w:rsid w:val="00704C24"/>
    <w:rPr>
      <w:rFonts w:ascii="Times New Roman" w:hAnsi="Times New Roman" w:cs="Times New Roman"/>
      <w:sz w:val="22"/>
      <w:szCs w:val="22"/>
      <w:u w:val="none"/>
    </w:rPr>
  </w:style>
  <w:style w:type="character" w:customStyle="1" w:styleId="Bodytext17">
    <w:name w:val="Body text (17)_"/>
    <w:link w:val="Bodytext170"/>
    <w:uiPriority w:val="99"/>
    <w:locked/>
    <w:rsid w:val="00704C24"/>
    <w:rPr>
      <w:rFonts w:ascii="Arial Narrow" w:eastAsia="Times New Roman" w:hAnsi="Arial Narrow" w:cs="Arial Narrow"/>
      <w:sz w:val="8"/>
      <w:szCs w:val="8"/>
      <w:shd w:val="clear" w:color="auto" w:fill="FFFFFF"/>
    </w:rPr>
  </w:style>
  <w:style w:type="paragraph" w:customStyle="1" w:styleId="Bodytext170">
    <w:name w:val="Body text (17)"/>
    <w:basedOn w:val="ab"/>
    <w:link w:val="Bodytext17"/>
    <w:uiPriority w:val="99"/>
    <w:rsid w:val="00704C24"/>
    <w:pPr>
      <w:widowControl w:val="0"/>
      <w:shd w:val="clear" w:color="auto" w:fill="FFFFFF"/>
      <w:spacing w:line="240" w:lineRule="atLeast"/>
      <w:jc w:val="center"/>
    </w:pPr>
    <w:rPr>
      <w:rFonts w:ascii="Arial Narrow" w:eastAsia="Calibri" w:hAnsi="Arial Narrow" w:cs="Arial Narrow"/>
      <w:sz w:val="8"/>
      <w:szCs w:val="8"/>
    </w:rPr>
  </w:style>
  <w:style w:type="character" w:customStyle="1" w:styleId="textdefault">
    <w:name w:val="text_default"/>
    <w:uiPriority w:val="99"/>
    <w:rsid w:val="00704C24"/>
  </w:style>
  <w:style w:type="character" w:customStyle="1" w:styleId="322">
    <w:name w:val="Заголовок 3 Знак2"/>
    <w:aliases w:val="Знак3 Знак2"/>
    <w:uiPriority w:val="99"/>
    <w:rsid w:val="00704C24"/>
    <w:rPr>
      <w:rFonts w:ascii="Calibri Light" w:hAnsi="Calibri Light" w:cs="Times New Roman"/>
      <w:b/>
      <w:bCs/>
      <w:color w:val="5B9BD5"/>
    </w:rPr>
  </w:style>
  <w:style w:type="paragraph" w:customStyle="1" w:styleId="161">
    <w:name w:val="Основной текст16"/>
    <w:basedOn w:val="ab"/>
    <w:uiPriority w:val="99"/>
    <w:rsid w:val="00704C24"/>
    <w:pPr>
      <w:shd w:val="clear" w:color="auto" w:fill="FFFFFF"/>
      <w:spacing w:line="446" w:lineRule="exact"/>
      <w:ind w:hanging="1260"/>
    </w:pPr>
    <w:rPr>
      <w:sz w:val="25"/>
      <w:szCs w:val="25"/>
    </w:rPr>
  </w:style>
  <w:style w:type="character" w:customStyle="1" w:styleId="BodytextItalic">
    <w:name w:val="Body text + Italic"/>
    <w:uiPriority w:val="99"/>
    <w:rsid w:val="00704C24"/>
    <w:rPr>
      <w:rFonts w:ascii="Times New Roman" w:hAnsi="Times New Roman" w:cs="Times New Roman"/>
      <w:i/>
      <w:iCs/>
      <w:sz w:val="22"/>
      <w:szCs w:val="22"/>
      <w:u w:val="none"/>
      <w:lang w:eastAsia="ru-RU"/>
    </w:rPr>
  </w:style>
  <w:style w:type="character" w:customStyle="1" w:styleId="afffffff9">
    <w:name w:val="Таблица Знак"/>
    <w:link w:val="afffffff8"/>
    <w:uiPriority w:val="99"/>
    <w:locked/>
    <w:rsid w:val="00704C24"/>
    <w:rPr>
      <w:rFonts w:ascii="Times New Roman" w:eastAsia="Times New Roman" w:hAnsi="Times New Roman"/>
      <w:spacing w:val="-6"/>
      <w:sz w:val="20"/>
      <w:lang w:eastAsia="ru-RU"/>
    </w:rPr>
  </w:style>
  <w:style w:type="paragraph" w:customStyle="1" w:styleId="1fffffd">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b"/>
    <w:uiPriority w:val="99"/>
    <w:rsid w:val="00704C24"/>
    <w:pPr>
      <w:spacing w:line="240" w:lineRule="exact"/>
    </w:pPr>
    <w:rPr>
      <w:rFonts w:ascii="Verdana" w:hAnsi="Verdana"/>
      <w:lang w:val="en-US"/>
    </w:rPr>
  </w:style>
  <w:style w:type="paragraph" w:customStyle="1" w:styleId="affffffffffffffffa">
    <w:name w:val="Таблица название"/>
    <w:basedOn w:val="af3"/>
    <w:link w:val="1fffffe"/>
    <w:uiPriority w:val="99"/>
    <w:rsid w:val="00704C24"/>
    <w:pPr>
      <w:spacing w:after="0"/>
      <w:jc w:val="center"/>
    </w:pPr>
    <w:rPr>
      <w:b w:val="0"/>
      <w:bCs/>
      <w:iCs w:val="0"/>
      <w:color w:val="auto"/>
      <w:sz w:val="28"/>
      <w:szCs w:val="28"/>
    </w:rPr>
  </w:style>
  <w:style w:type="paragraph" w:customStyle="1" w:styleId="affffffffffffffffb">
    <w:name w:val="Таблица номер"/>
    <w:basedOn w:val="affffffffffffffffa"/>
    <w:link w:val="affffffffffffffffc"/>
    <w:uiPriority w:val="99"/>
    <w:rsid w:val="00704C24"/>
    <w:pPr>
      <w:jc w:val="right"/>
    </w:pPr>
  </w:style>
  <w:style w:type="character" w:customStyle="1" w:styleId="1fffffe">
    <w:name w:val="Таблица название Знак1"/>
    <w:link w:val="affffffffffffffffa"/>
    <w:uiPriority w:val="99"/>
    <w:locked/>
    <w:rsid w:val="00704C24"/>
    <w:rPr>
      <w:rFonts w:ascii="Times New Roman" w:hAnsi="Times New Roman"/>
      <w:sz w:val="28"/>
      <w:lang w:eastAsia="ru-RU"/>
    </w:rPr>
  </w:style>
  <w:style w:type="character" w:customStyle="1" w:styleId="affffffffffffffffc">
    <w:name w:val="Таблица номер Знак"/>
    <w:link w:val="affffffffffffffffb"/>
    <w:uiPriority w:val="99"/>
    <w:locked/>
    <w:rsid w:val="00704C24"/>
    <w:rPr>
      <w:rFonts w:ascii="Times New Roman" w:hAnsi="Times New Roman" w:cs="Times New Roman"/>
      <w:bCs/>
      <w:sz w:val="28"/>
      <w:szCs w:val="28"/>
      <w:lang w:eastAsia="ru-RU"/>
    </w:rPr>
  </w:style>
  <w:style w:type="paragraph" w:customStyle="1" w:styleId="a8">
    <w:name w:val="МаркТабл"/>
    <w:uiPriority w:val="99"/>
    <w:rsid w:val="00704C24"/>
    <w:pPr>
      <w:numPr>
        <w:numId w:val="37"/>
      </w:numPr>
      <w:tabs>
        <w:tab w:val="clear" w:pos="1022"/>
        <w:tab w:val="num" w:pos="567"/>
        <w:tab w:val="left" w:pos="680"/>
        <w:tab w:val="num" w:pos="737"/>
      </w:tabs>
      <w:ind w:left="567"/>
    </w:pPr>
    <w:rPr>
      <w:rFonts w:ascii="Times New Roman" w:eastAsia="SimSun" w:hAnsi="Times New Roman"/>
      <w:sz w:val="24"/>
    </w:rPr>
  </w:style>
  <w:style w:type="paragraph" w:customStyle="1" w:styleId="1ffffff">
    <w:name w:val="Таблица1"/>
    <w:basedOn w:val="ab"/>
    <w:link w:val="1ffffff0"/>
    <w:uiPriority w:val="99"/>
    <w:rsid w:val="00704C24"/>
    <w:pPr>
      <w:jc w:val="both"/>
    </w:pPr>
    <w:rPr>
      <w:color w:val="000000"/>
    </w:rPr>
  </w:style>
  <w:style w:type="character" w:customStyle="1" w:styleId="1ffffff0">
    <w:name w:val="Таблица1 Знак"/>
    <w:link w:val="1ffffff"/>
    <w:uiPriority w:val="99"/>
    <w:locked/>
    <w:rsid w:val="00704C24"/>
    <w:rPr>
      <w:rFonts w:ascii="Times New Roman" w:hAnsi="Times New Roman"/>
      <w:color w:val="000000"/>
      <w:sz w:val="24"/>
      <w:lang w:eastAsia="ru-RU"/>
    </w:rPr>
  </w:style>
  <w:style w:type="character" w:customStyle="1" w:styleId="Bodytext5">
    <w:name w:val="Body text (5)_"/>
    <w:uiPriority w:val="99"/>
    <w:rsid w:val="00704C24"/>
    <w:rPr>
      <w:rFonts w:ascii="Arial Unicode MS" w:eastAsia="Times New Roman" w:hAnsi="Arial Unicode MS" w:cs="Arial Unicode MS"/>
      <w:sz w:val="18"/>
      <w:szCs w:val="18"/>
      <w:u w:val="none"/>
    </w:rPr>
  </w:style>
  <w:style w:type="character" w:customStyle="1" w:styleId="Bodytext50">
    <w:name w:val="Body text (5)"/>
    <w:uiPriority w:val="99"/>
    <w:rsid w:val="00704C24"/>
    <w:rPr>
      <w:rFonts w:ascii="Arial Unicode MS" w:eastAsia="Times New Roman" w:hAnsi="Arial Unicode MS" w:cs="Arial Unicode MS"/>
      <w:color w:val="000000"/>
      <w:spacing w:val="0"/>
      <w:w w:val="100"/>
      <w:position w:val="0"/>
      <w:sz w:val="18"/>
      <w:szCs w:val="18"/>
      <w:u w:val="none"/>
      <w:lang w:val="ru-RU" w:eastAsia="ru-RU"/>
    </w:rPr>
  </w:style>
  <w:style w:type="character" w:customStyle="1" w:styleId="162">
    <w:name w:val="Основной текст (16)_"/>
    <w:link w:val="163"/>
    <w:uiPriority w:val="99"/>
    <w:locked/>
    <w:rsid w:val="00704C24"/>
    <w:rPr>
      <w:rFonts w:ascii="Franklin Gothic Medium" w:eastAsia="Times New Roman" w:hAnsi="Franklin Gothic Medium" w:cs="Franklin Gothic Medium"/>
      <w:sz w:val="8"/>
      <w:szCs w:val="8"/>
      <w:shd w:val="clear" w:color="auto" w:fill="FFFFFF"/>
    </w:rPr>
  </w:style>
  <w:style w:type="paragraph" w:customStyle="1" w:styleId="163">
    <w:name w:val="Основной текст (16)"/>
    <w:basedOn w:val="ab"/>
    <w:link w:val="162"/>
    <w:uiPriority w:val="99"/>
    <w:rsid w:val="00704C24"/>
    <w:pPr>
      <w:shd w:val="clear" w:color="auto" w:fill="FFFFFF"/>
      <w:spacing w:line="240" w:lineRule="atLeast"/>
    </w:pPr>
    <w:rPr>
      <w:rFonts w:ascii="Franklin Gothic Medium" w:eastAsia="Calibri" w:hAnsi="Franklin Gothic Medium" w:cs="Franklin Gothic Medium"/>
      <w:sz w:val="8"/>
      <w:szCs w:val="8"/>
    </w:rPr>
  </w:style>
  <w:style w:type="character" w:customStyle="1" w:styleId="affffffffffffffffd">
    <w:name w:val="Колонтитул_"/>
    <w:uiPriority w:val="99"/>
    <w:rsid w:val="00704C24"/>
    <w:rPr>
      <w:rFonts w:ascii="Times New Roman" w:hAnsi="Times New Roman" w:cs="Times New Roman"/>
      <w:sz w:val="20"/>
      <w:szCs w:val="20"/>
    </w:rPr>
  </w:style>
  <w:style w:type="character" w:customStyle="1" w:styleId="2-1pt">
    <w:name w:val="Заголовок №2 + Интервал -1 pt"/>
    <w:uiPriority w:val="99"/>
    <w:rsid w:val="00704C24"/>
    <w:rPr>
      <w:rFonts w:ascii="Calibri" w:eastAsia="Times New Roman" w:hAnsi="Calibri" w:cs="Calibri"/>
      <w:b/>
      <w:bCs/>
      <w:spacing w:val="-30"/>
      <w:sz w:val="27"/>
      <w:szCs w:val="27"/>
      <w:shd w:val="clear" w:color="auto" w:fill="FFFFFF"/>
    </w:rPr>
  </w:style>
  <w:style w:type="character" w:customStyle="1" w:styleId="106">
    <w:name w:val="Основной текст (10)_"/>
    <w:link w:val="107"/>
    <w:uiPriority w:val="99"/>
    <w:locked/>
    <w:rsid w:val="00704C24"/>
    <w:rPr>
      <w:rFonts w:cs="Times New Roman"/>
      <w:sz w:val="23"/>
      <w:szCs w:val="23"/>
      <w:shd w:val="clear" w:color="auto" w:fill="FFFFFF"/>
    </w:rPr>
  </w:style>
  <w:style w:type="paragraph" w:customStyle="1" w:styleId="107">
    <w:name w:val="Основной текст (10)"/>
    <w:basedOn w:val="ab"/>
    <w:link w:val="106"/>
    <w:uiPriority w:val="99"/>
    <w:rsid w:val="00704C24"/>
    <w:pPr>
      <w:shd w:val="clear" w:color="auto" w:fill="FFFFFF"/>
      <w:spacing w:line="240" w:lineRule="atLeast"/>
      <w:jc w:val="right"/>
    </w:pPr>
    <w:rPr>
      <w:sz w:val="23"/>
      <w:szCs w:val="23"/>
    </w:rPr>
  </w:style>
  <w:style w:type="character" w:customStyle="1" w:styleId="Bodytext3">
    <w:name w:val="Body text (3)_"/>
    <w:link w:val="Bodytext31"/>
    <w:uiPriority w:val="99"/>
    <w:locked/>
    <w:rsid w:val="00704C24"/>
    <w:rPr>
      <w:rFonts w:cs="Times New Roman"/>
      <w:i/>
      <w:iCs/>
      <w:shd w:val="clear" w:color="auto" w:fill="FFFFFF"/>
    </w:rPr>
  </w:style>
  <w:style w:type="character" w:customStyle="1" w:styleId="Bodytext33">
    <w:name w:val="Body text (3)3"/>
    <w:uiPriority w:val="99"/>
    <w:rsid w:val="00704C24"/>
    <w:rPr>
      <w:rFonts w:cs="Times New Roman"/>
      <w:i/>
      <w:iCs/>
      <w:shd w:val="clear" w:color="auto" w:fill="FFFFFF"/>
    </w:rPr>
  </w:style>
  <w:style w:type="paragraph" w:customStyle="1" w:styleId="Bodytext31">
    <w:name w:val="Body text (3)1"/>
    <w:basedOn w:val="ab"/>
    <w:link w:val="Bodytext3"/>
    <w:uiPriority w:val="99"/>
    <w:rsid w:val="00704C24"/>
    <w:pPr>
      <w:widowControl w:val="0"/>
      <w:shd w:val="clear" w:color="auto" w:fill="FFFFFF"/>
      <w:spacing w:line="274" w:lineRule="exact"/>
      <w:ind w:hanging="700"/>
      <w:jc w:val="both"/>
    </w:pPr>
    <w:rPr>
      <w:i/>
      <w:iCs/>
    </w:rPr>
  </w:style>
  <w:style w:type="paragraph" w:customStyle="1" w:styleId="21f1">
    <w:name w:val="Основной текст (2)1"/>
    <w:basedOn w:val="ab"/>
    <w:uiPriority w:val="99"/>
    <w:rsid w:val="00704C24"/>
    <w:pPr>
      <w:shd w:val="clear" w:color="auto" w:fill="FFFFFF"/>
      <w:spacing w:before="480" w:after="240" w:line="274" w:lineRule="exact"/>
      <w:ind w:hanging="340"/>
      <w:jc w:val="both"/>
    </w:pPr>
  </w:style>
  <w:style w:type="paragraph" w:customStyle="1" w:styleId="5f6">
    <w:name w:val="Абзац списка5"/>
    <w:basedOn w:val="ab"/>
    <w:uiPriority w:val="99"/>
    <w:rsid w:val="00704C24"/>
    <w:pPr>
      <w:ind w:left="720" w:firstLine="709"/>
      <w:contextualSpacing/>
      <w:jc w:val="both"/>
    </w:pPr>
    <w:rPr>
      <w:rFonts w:eastAsia="Calibri"/>
      <w:sz w:val="28"/>
    </w:rPr>
  </w:style>
  <w:style w:type="paragraph" w:customStyle="1" w:styleId="caaieiaie1">
    <w:name w:val="caaieiaie 1"/>
    <w:basedOn w:val="ab"/>
    <w:next w:val="ab"/>
    <w:uiPriority w:val="99"/>
    <w:rsid w:val="00704C24"/>
    <w:pPr>
      <w:keepNext/>
      <w:overflowPunct w:val="0"/>
      <w:autoSpaceDE w:val="0"/>
      <w:autoSpaceDN w:val="0"/>
      <w:adjustRightInd w:val="0"/>
      <w:jc w:val="right"/>
      <w:textAlignment w:val="baseline"/>
    </w:pPr>
    <w:rPr>
      <w:rFonts w:eastAsia="Batang"/>
      <w:sz w:val="26"/>
    </w:rPr>
  </w:style>
  <w:style w:type="paragraph" w:customStyle="1" w:styleId="Iniiaiieoaenonionooiii2">
    <w:name w:val="Iniiaiie oaeno n ionooiii 2"/>
    <w:basedOn w:val="ab"/>
    <w:uiPriority w:val="99"/>
    <w:rsid w:val="00704C24"/>
    <w:pPr>
      <w:overflowPunct w:val="0"/>
      <w:autoSpaceDE w:val="0"/>
      <w:autoSpaceDN w:val="0"/>
      <w:adjustRightInd w:val="0"/>
      <w:ind w:firstLine="720"/>
      <w:jc w:val="both"/>
      <w:textAlignment w:val="baseline"/>
    </w:pPr>
    <w:rPr>
      <w:rFonts w:eastAsia="Batang"/>
      <w:sz w:val="26"/>
      <w:lang w:val="en-US"/>
    </w:rPr>
  </w:style>
  <w:style w:type="paragraph" w:customStyle="1" w:styleId="1ffffff1">
    <w:name w:val="экфи1"/>
    <w:basedOn w:val="ab"/>
    <w:uiPriority w:val="99"/>
    <w:rsid w:val="00704C24"/>
    <w:pPr>
      <w:spacing w:line="360" w:lineRule="auto"/>
      <w:ind w:firstLine="720"/>
      <w:jc w:val="both"/>
    </w:pPr>
  </w:style>
  <w:style w:type="character" w:customStyle="1" w:styleId="FontStyle17">
    <w:name w:val="Font Style17"/>
    <w:uiPriority w:val="99"/>
    <w:rsid w:val="00704C24"/>
    <w:rPr>
      <w:rFonts w:ascii="Times New Roman" w:hAnsi="Times New Roman"/>
      <w:sz w:val="26"/>
    </w:rPr>
  </w:style>
  <w:style w:type="paragraph" w:customStyle="1" w:styleId="xl1371">
    <w:name w:val="xl1371"/>
    <w:basedOn w:val="ab"/>
    <w:uiPriority w:val="99"/>
    <w:rsid w:val="00704C24"/>
    <w:pPr>
      <w:spacing w:before="100" w:beforeAutospacing="1" w:after="100" w:afterAutospacing="1"/>
      <w:jc w:val="center"/>
      <w:textAlignment w:val="center"/>
    </w:pPr>
  </w:style>
  <w:style w:type="paragraph" w:customStyle="1" w:styleId="xl1372">
    <w:name w:val="xl1372"/>
    <w:basedOn w:val="ab"/>
    <w:uiPriority w:val="99"/>
    <w:rsid w:val="00704C24"/>
    <w:pPr>
      <w:spacing w:before="100" w:beforeAutospacing="1" w:after="100" w:afterAutospacing="1"/>
      <w:jc w:val="center"/>
      <w:textAlignment w:val="center"/>
    </w:pPr>
    <w:rPr>
      <w:b/>
      <w:bCs/>
    </w:rPr>
  </w:style>
  <w:style w:type="paragraph" w:customStyle="1" w:styleId="xl1373">
    <w:name w:val="xl137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74">
    <w:name w:val="xl137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5">
    <w:name w:val="xl137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6">
    <w:name w:val="xl137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7">
    <w:name w:val="xl137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8">
    <w:name w:val="xl137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79">
    <w:name w:val="xl137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0">
    <w:name w:val="xl1380"/>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381">
    <w:name w:val="xl1381"/>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382">
    <w:name w:val="xl1382"/>
    <w:basedOn w:val="ab"/>
    <w:uiPriority w:val="99"/>
    <w:rsid w:val="00704C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4f9">
    <w:name w:val="Знак Знак4 Знак Знак Знак Знак Знак Знак Знак"/>
    <w:basedOn w:val="ab"/>
    <w:uiPriority w:val="99"/>
    <w:rsid w:val="00704C24"/>
    <w:pPr>
      <w:spacing w:line="240" w:lineRule="exact"/>
    </w:pPr>
    <w:rPr>
      <w:rFonts w:ascii="Verdana" w:hAnsi="Verdana" w:cs="Verdana"/>
      <w:lang w:val="en-US"/>
    </w:rPr>
  </w:style>
  <w:style w:type="paragraph" w:customStyle="1" w:styleId="3ff7">
    <w:name w:val="Стиль3 Знак Знак"/>
    <w:basedOn w:val="27"/>
    <w:uiPriority w:val="99"/>
    <w:rsid w:val="00704C24"/>
    <w:pPr>
      <w:widowControl w:val="0"/>
      <w:tabs>
        <w:tab w:val="num" w:pos="227"/>
      </w:tabs>
      <w:suppressAutoHyphens w:val="0"/>
      <w:adjustRightInd w:val="0"/>
      <w:spacing w:before="0"/>
      <w:ind w:firstLine="0"/>
      <w:jc w:val="both"/>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704C24"/>
    <w:pPr>
      <w:spacing w:before="100" w:beforeAutospacing="1" w:after="100" w:afterAutospacing="1"/>
    </w:pPr>
    <w:rPr>
      <w:rFonts w:ascii="Tahoma" w:hAnsi="Tahoma"/>
      <w:lang w:val="en-US"/>
    </w:rPr>
  </w:style>
  <w:style w:type="paragraph" w:customStyle="1" w:styleId="BodyText22">
    <w:name w:val="Body Text 22"/>
    <w:basedOn w:val="ab"/>
    <w:uiPriority w:val="99"/>
    <w:rsid w:val="00704C24"/>
    <w:pPr>
      <w:jc w:val="both"/>
    </w:pPr>
    <w:rPr>
      <w:sz w:val="28"/>
    </w:rPr>
  </w:style>
  <w:style w:type="paragraph" w:customStyle="1" w:styleId="ConsPlusNonformat0">
    <w:name w:val="ConsPlusNonformat Знак"/>
    <w:link w:val="ConsPlusNonformat1"/>
    <w:uiPriority w:val="99"/>
    <w:rsid w:val="00704C24"/>
    <w:pPr>
      <w:autoSpaceDE w:val="0"/>
      <w:autoSpaceDN w:val="0"/>
      <w:adjustRightInd w:val="0"/>
    </w:pPr>
    <w:rPr>
      <w:rFonts w:ascii="Courier New" w:eastAsia="Times New Roman" w:hAnsi="Courier New" w:cs="Courier New"/>
      <w:sz w:val="22"/>
      <w:szCs w:val="22"/>
    </w:rPr>
  </w:style>
  <w:style w:type="character" w:customStyle="1" w:styleId="ConsPlusNonformat1">
    <w:name w:val="ConsPlusNonformat Знак Знак"/>
    <w:link w:val="ConsPlusNonformat0"/>
    <w:uiPriority w:val="99"/>
    <w:locked/>
    <w:rsid w:val="00704C24"/>
    <w:rPr>
      <w:rFonts w:ascii="Courier New" w:hAnsi="Courier New"/>
      <w:sz w:val="22"/>
      <w:lang w:eastAsia="ru-RU"/>
    </w:rPr>
  </w:style>
  <w:style w:type="paragraph" w:customStyle="1" w:styleId="affffffffffffffffe">
    <w:name w:val="Знак Знак Знак Знак Знак"/>
    <w:basedOn w:val="ab"/>
    <w:uiPriority w:val="99"/>
    <w:rsid w:val="00704C24"/>
    <w:pPr>
      <w:spacing w:line="240" w:lineRule="exact"/>
    </w:pPr>
    <w:rPr>
      <w:rFonts w:ascii="Verdana" w:hAnsi="Verdana" w:cs="Verdana"/>
      <w:lang w:val="en-US"/>
    </w:rPr>
  </w:style>
  <w:style w:type="character" w:customStyle="1" w:styleId="3ff8">
    <w:name w:val="Знак Знак3"/>
    <w:uiPriority w:val="99"/>
    <w:rsid w:val="00704C24"/>
    <w:rPr>
      <w:rFonts w:ascii="Arial" w:hAnsi="Arial"/>
      <w:b/>
      <w:kern w:val="28"/>
      <w:sz w:val="32"/>
      <w:lang w:val="ru-RU" w:eastAsia="ru-RU"/>
    </w:rPr>
  </w:style>
  <w:style w:type="character" w:customStyle="1" w:styleId="4fa">
    <w:name w:val="Знак Знак4"/>
    <w:uiPriority w:val="99"/>
    <w:locked/>
    <w:rsid w:val="00704C24"/>
    <w:rPr>
      <w:sz w:val="24"/>
      <w:lang w:val="ru-RU" w:eastAsia="ru-RU"/>
    </w:rPr>
  </w:style>
  <w:style w:type="paragraph" w:customStyle="1" w:styleId="msonormalcxspmiddle">
    <w:name w:val="msonormalcxspmiddle"/>
    <w:basedOn w:val="ab"/>
    <w:uiPriority w:val="99"/>
    <w:rsid w:val="00704C24"/>
    <w:pPr>
      <w:spacing w:before="100" w:beforeAutospacing="1" w:after="100" w:afterAutospacing="1"/>
    </w:pPr>
  </w:style>
  <w:style w:type="paragraph" w:customStyle="1" w:styleId="msonormalcxspmiddlecxspmiddle">
    <w:name w:val="msonormalcxspmiddlecxspmiddle"/>
    <w:basedOn w:val="ab"/>
    <w:uiPriority w:val="99"/>
    <w:rsid w:val="00704C24"/>
    <w:pPr>
      <w:spacing w:before="100" w:beforeAutospacing="1" w:after="100" w:afterAutospacing="1"/>
    </w:pPr>
  </w:style>
  <w:style w:type="paragraph" w:customStyle="1" w:styleId="2fffa">
    <w:name w:val="Название объекта2"/>
    <w:basedOn w:val="ab"/>
    <w:uiPriority w:val="99"/>
    <w:semiHidden/>
    <w:rsid w:val="00704C24"/>
    <w:pPr>
      <w:spacing w:line="360" w:lineRule="auto"/>
      <w:ind w:left="1080" w:firstLine="709"/>
      <w:jc w:val="both"/>
    </w:pPr>
    <w:rPr>
      <w:rFonts w:ascii="Arial" w:hAnsi="Arial" w:cs="Arial"/>
      <w:spacing w:val="-5"/>
    </w:rPr>
  </w:style>
  <w:style w:type="paragraph" w:customStyle="1" w:styleId="xl1383">
    <w:name w:val="xl1383"/>
    <w:basedOn w:val="ab"/>
    <w:uiPriority w:val="99"/>
    <w:rsid w:val="00704C2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84">
    <w:name w:val="xl1384"/>
    <w:basedOn w:val="ab"/>
    <w:uiPriority w:val="99"/>
    <w:rsid w:val="00704C24"/>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1385">
    <w:name w:val="xl1385"/>
    <w:basedOn w:val="ab"/>
    <w:uiPriority w:val="99"/>
    <w:rsid w:val="00704C24"/>
    <w:pPr>
      <w:pBdr>
        <w:left w:val="single" w:sz="8" w:space="0" w:color="auto"/>
        <w:right w:val="single" w:sz="8" w:space="0" w:color="auto"/>
      </w:pBdr>
      <w:spacing w:before="100" w:beforeAutospacing="1" w:after="100" w:afterAutospacing="1"/>
    </w:pPr>
  </w:style>
  <w:style w:type="paragraph" w:customStyle="1" w:styleId="xl1386">
    <w:name w:val="xl1386"/>
    <w:basedOn w:val="ab"/>
    <w:uiPriority w:val="99"/>
    <w:rsid w:val="00704C2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87">
    <w:name w:val="xl1387"/>
    <w:basedOn w:val="ab"/>
    <w:uiPriority w:val="99"/>
    <w:rsid w:val="00704C24"/>
    <w:pPr>
      <w:spacing w:before="100" w:beforeAutospacing="1" w:after="100" w:afterAutospacing="1"/>
    </w:pPr>
    <w:rPr>
      <w:u w:val="single"/>
    </w:rPr>
  </w:style>
  <w:style w:type="paragraph" w:customStyle="1" w:styleId="xl1388">
    <w:name w:val="xl1388"/>
    <w:basedOn w:val="ab"/>
    <w:uiPriority w:val="99"/>
    <w:rsid w:val="00704C24"/>
    <w:pPr>
      <w:pBdr>
        <w:bottom w:val="single" w:sz="8" w:space="0" w:color="auto"/>
        <w:right w:val="single" w:sz="8" w:space="0" w:color="auto"/>
      </w:pBdr>
      <w:spacing w:before="100" w:beforeAutospacing="1" w:after="100" w:afterAutospacing="1"/>
      <w:textAlignment w:val="top"/>
    </w:pPr>
  </w:style>
  <w:style w:type="paragraph" w:customStyle="1" w:styleId="xl1389">
    <w:name w:val="xl1389"/>
    <w:basedOn w:val="ab"/>
    <w:uiPriority w:val="99"/>
    <w:rsid w:val="00704C24"/>
    <w:pPr>
      <w:pBdr>
        <w:bottom w:val="single" w:sz="8" w:space="0" w:color="auto"/>
        <w:right w:val="single" w:sz="8" w:space="0" w:color="auto"/>
      </w:pBdr>
      <w:spacing w:before="100" w:beforeAutospacing="1" w:after="100" w:afterAutospacing="1"/>
      <w:textAlignment w:val="top"/>
    </w:pPr>
  </w:style>
  <w:style w:type="paragraph" w:customStyle="1" w:styleId="xl1390">
    <w:name w:val="xl1390"/>
    <w:basedOn w:val="ab"/>
    <w:uiPriority w:val="99"/>
    <w:rsid w:val="00704C2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391">
    <w:name w:val="xl1391"/>
    <w:basedOn w:val="ab"/>
    <w:uiPriority w:val="99"/>
    <w:rsid w:val="00704C24"/>
    <w:pPr>
      <w:pBdr>
        <w:top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392">
    <w:name w:val="xl1392"/>
    <w:basedOn w:val="ab"/>
    <w:uiPriority w:val="99"/>
    <w:rsid w:val="00704C24"/>
    <w:pPr>
      <w:pBdr>
        <w:bottom w:val="single" w:sz="8" w:space="0" w:color="auto"/>
        <w:right w:val="single" w:sz="8" w:space="0" w:color="auto"/>
      </w:pBdr>
      <w:spacing w:before="100" w:beforeAutospacing="1" w:after="100" w:afterAutospacing="1"/>
      <w:jc w:val="both"/>
    </w:pPr>
  </w:style>
  <w:style w:type="paragraph" w:customStyle="1" w:styleId="xl1393">
    <w:name w:val="xl1393"/>
    <w:basedOn w:val="ab"/>
    <w:uiPriority w:val="99"/>
    <w:rsid w:val="00704C24"/>
    <w:pPr>
      <w:pBdr>
        <w:bottom w:val="single" w:sz="8" w:space="0" w:color="auto"/>
        <w:right w:val="single" w:sz="8" w:space="0" w:color="auto"/>
      </w:pBdr>
      <w:spacing w:before="100" w:beforeAutospacing="1" w:after="100" w:afterAutospacing="1"/>
      <w:jc w:val="both"/>
      <w:textAlignment w:val="top"/>
    </w:pPr>
  </w:style>
  <w:style w:type="paragraph" w:customStyle="1" w:styleId="xl1394">
    <w:name w:val="xl1394"/>
    <w:basedOn w:val="ab"/>
    <w:uiPriority w:val="99"/>
    <w:rsid w:val="00704C24"/>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395">
    <w:name w:val="xl1395"/>
    <w:basedOn w:val="ab"/>
    <w:uiPriority w:val="99"/>
    <w:rsid w:val="00704C24"/>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1396">
    <w:name w:val="xl1396"/>
    <w:basedOn w:val="ab"/>
    <w:uiPriority w:val="99"/>
    <w:rsid w:val="00704C24"/>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97">
    <w:name w:val="xl1397"/>
    <w:basedOn w:val="ab"/>
    <w:uiPriority w:val="99"/>
    <w:rsid w:val="00704C24"/>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98">
    <w:name w:val="xl1398"/>
    <w:basedOn w:val="ab"/>
    <w:uiPriority w:val="99"/>
    <w:rsid w:val="00704C24"/>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399">
    <w:name w:val="xl1399"/>
    <w:basedOn w:val="ab"/>
    <w:uiPriority w:val="99"/>
    <w:rsid w:val="00704C24"/>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400">
    <w:name w:val="xl1400"/>
    <w:basedOn w:val="ab"/>
    <w:uiPriority w:val="99"/>
    <w:rsid w:val="00704C24"/>
    <w:pPr>
      <w:pBdr>
        <w:bottom w:val="single" w:sz="8" w:space="0" w:color="auto"/>
        <w:right w:val="single" w:sz="8" w:space="0" w:color="auto"/>
      </w:pBdr>
      <w:spacing w:before="100" w:beforeAutospacing="1" w:after="100" w:afterAutospacing="1"/>
    </w:pPr>
  </w:style>
  <w:style w:type="paragraph" w:customStyle="1" w:styleId="xl1401">
    <w:name w:val="xl1401"/>
    <w:basedOn w:val="ab"/>
    <w:uiPriority w:val="99"/>
    <w:rsid w:val="00704C24"/>
    <w:pPr>
      <w:spacing w:before="100" w:beforeAutospacing="1" w:after="100" w:afterAutospacing="1"/>
      <w:jc w:val="center"/>
    </w:pPr>
    <w:rPr>
      <w:b/>
      <w:bCs/>
      <w:i/>
      <w:iCs/>
    </w:rPr>
  </w:style>
  <w:style w:type="paragraph" w:customStyle="1" w:styleId="xl1402">
    <w:name w:val="xl1402"/>
    <w:basedOn w:val="ab"/>
    <w:uiPriority w:val="99"/>
    <w:rsid w:val="00704C2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403">
    <w:name w:val="xl1403"/>
    <w:basedOn w:val="ab"/>
    <w:uiPriority w:val="99"/>
    <w:rsid w:val="00704C24"/>
    <w:pPr>
      <w:pBdr>
        <w:top w:val="single" w:sz="8" w:space="0" w:color="auto"/>
        <w:left w:val="single" w:sz="8" w:space="0" w:color="auto"/>
        <w:right w:val="single" w:sz="8" w:space="0" w:color="auto"/>
      </w:pBdr>
      <w:spacing w:before="100" w:beforeAutospacing="1" w:after="100" w:afterAutospacing="1"/>
    </w:pPr>
  </w:style>
  <w:style w:type="paragraph" w:customStyle="1" w:styleId="xl1404">
    <w:name w:val="xl1404"/>
    <w:basedOn w:val="ab"/>
    <w:uiPriority w:val="99"/>
    <w:rsid w:val="00704C24"/>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405">
    <w:name w:val="xl1405"/>
    <w:basedOn w:val="ab"/>
    <w:uiPriority w:val="99"/>
    <w:rsid w:val="00704C24"/>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406">
    <w:name w:val="xl1406"/>
    <w:basedOn w:val="ab"/>
    <w:uiPriority w:val="99"/>
    <w:rsid w:val="00704C24"/>
    <w:pPr>
      <w:pBdr>
        <w:top w:val="single" w:sz="8" w:space="0" w:color="auto"/>
        <w:left w:val="single" w:sz="8" w:space="0" w:color="auto"/>
        <w:right w:val="single" w:sz="8" w:space="0" w:color="auto"/>
      </w:pBdr>
      <w:spacing w:before="100" w:beforeAutospacing="1" w:after="100" w:afterAutospacing="1"/>
      <w:jc w:val="both"/>
    </w:pPr>
  </w:style>
  <w:style w:type="character" w:customStyle="1" w:styleId="FontStyle13">
    <w:name w:val="Font Style13"/>
    <w:uiPriority w:val="99"/>
    <w:rsid w:val="00704C24"/>
    <w:rPr>
      <w:rFonts w:ascii="Times New Roman" w:hAnsi="Times New Roman"/>
      <w:sz w:val="18"/>
    </w:rPr>
  </w:style>
  <w:style w:type="paragraph" w:customStyle="1" w:styleId="afffffffffffffffff">
    <w:name w:val="Текстовой"/>
    <w:basedOn w:val="ab"/>
    <w:uiPriority w:val="99"/>
    <w:rsid w:val="00704C24"/>
    <w:pPr>
      <w:spacing w:line="312" w:lineRule="auto"/>
      <w:ind w:firstLine="720"/>
      <w:jc w:val="both"/>
    </w:pPr>
    <w:rPr>
      <w:sz w:val="28"/>
    </w:rPr>
  </w:style>
  <w:style w:type="character" w:customStyle="1" w:styleId="FontStyle41">
    <w:name w:val="Font Style41"/>
    <w:uiPriority w:val="99"/>
    <w:rsid w:val="00704C24"/>
    <w:rPr>
      <w:rFonts w:ascii="Arial" w:hAnsi="Arial"/>
      <w:sz w:val="22"/>
    </w:rPr>
  </w:style>
  <w:style w:type="paragraph" w:customStyle="1" w:styleId="font17">
    <w:name w:val="font17"/>
    <w:basedOn w:val="ab"/>
    <w:uiPriority w:val="99"/>
    <w:rsid w:val="00704C24"/>
    <w:pPr>
      <w:spacing w:before="100" w:beforeAutospacing="1" w:after="100" w:afterAutospacing="1"/>
    </w:pPr>
    <w:rPr>
      <w:rFonts w:ascii="Tahoma" w:hAnsi="Tahoma" w:cs="Tahoma"/>
      <w:color w:val="000000"/>
      <w:sz w:val="16"/>
      <w:szCs w:val="16"/>
    </w:rPr>
  </w:style>
  <w:style w:type="character" w:customStyle="1" w:styleId="afffffffffffffffff0">
    <w:name w:val="Текст_Обычный"/>
    <w:uiPriority w:val="99"/>
    <w:rsid w:val="00704C24"/>
  </w:style>
  <w:style w:type="paragraph" w:customStyle="1" w:styleId="xl2793">
    <w:name w:val="xl2793"/>
    <w:basedOn w:val="ab"/>
    <w:uiPriority w:val="99"/>
    <w:rsid w:val="00704C24"/>
    <w:pPr>
      <w:shd w:val="clear" w:color="000000" w:fill="FFFFFF"/>
      <w:spacing w:before="100" w:beforeAutospacing="1" w:after="100" w:afterAutospacing="1"/>
    </w:pPr>
  </w:style>
  <w:style w:type="paragraph" w:customStyle="1" w:styleId="xl2794">
    <w:name w:val="xl279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95">
    <w:name w:val="xl279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96">
    <w:name w:val="xl2796"/>
    <w:basedOn w:val="ab"/>
    <w:uiPriority w:val="99"/>
    <w:rsid w:val="00704C24"/>
    <w:pPr>
      <w:shd w:val="clear" w:color="000000" w:fill="FFFFFF"/>
      <w:spacing w:before="100" w:beforeAutospacing="1" w:after="100" w:afterAutospacing="1"/>
    </w:pPr>
  </w:style>
  <w:style w:type="paragraph" w:customStyle="1" w:styleId="xl2797">
    <w:name w:val="xl2797"/>
    <w:basedOn w:val="ab"/>
    <w:uiPriority w:val="99"/>
    <w:rsid w:val="00704C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839">
    <w:name w:val="xl2839"/>
    <w:basedOn w:val="ab"/>
    <w:uiPriority w:val="99"/>
    <w:rsid w:val="00704C24"/>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840">
    <w:name w:val="xl2840"/>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character" w:customStyle="1" w:styleId="butback">
    <w:name w:val="butback"/>
    <w:uiPriority w:val="99"/>
    <w:rsid w:val="00704C24"/>
  </w:style>
  <w:style w:type="character" w:customStyle="1" w:styleId="submenu-table">
    <w:name w:val="submenu-table"/>
    <w:uiPriority w:val="99"/>
    <w:rsid w:val="00704C24"/>
  </w:style>
  <w:style w:type="paragraph" w:customStyle="1" w:styleId="11f3">
    <w:name w:val="Без интервала11"/>
    <w:uiPriority w:val="99"/>
    <w:rsid w:val="00704C24"/>
    <w:rPr>
      <w:rFonts w:eastAsia="Times New Roman"/>
      <w:sz w:val="22"/>
      <w:szCs w:val="22"/>
    </w:rPr>
  </w:style>
  <w:style w:type="paragraph" w:customStyle="1" w:styleId="xl2985">
    <w:name w:val="xl298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986">
    <w:name w:val="xl298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987">
    <w:name w:val="xl2987"/>
    <w:basedOn w:val="ab"/>
    <w:uiPriority w:val="99"/>
    <w:rsid w:val="00704C24"/>
    <w:pPr>
      <w:spacing w:before="100" w:beforeAutospacing="1" w:after="100" w:afterAutospacing="1"/>
      <w:jc w:val="center"/>
      <w:textAlignment w:val="center"/>
    </w:pPr>
  </w:style>
  <w:style w:type="paragraph" w:customStyle="1" w:styleId="xl2988">
    <w:name w:val="xl298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989">
    <w:name w:val="xl298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2990">
    <w:name w:val="xl2990"/>
    <w:basedOn w:val="ab"/>
    <w:uiPriority w:val="99"/>
    <w:rsid w:val="00704C24"/>
    <w:pPr>
      <w:spacing w:before="100" w:beforeAutospacing="1" w:after="100" w:afterAutospacing="1"/>
      <w:jc w:val="center"/>
      <w:textAlignment w:val="center"/>
    </w:pPr>
  </w:style>
  <w:style w:type="paragraph" w:customStyle="1" w:styleId="xl2991">
    <w:name w:val="xl299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92">
    <w:name w:val="xl299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93">
    <w:name w:val="xl299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94">
    <w:name w:val="xl2994"/>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rPr>
  </w:style>
  <w:style w:type="paragraph" w:customStyle="1" w:styleId="xl2995">
    <w:name w:val="xl2995"/>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rPr>
  </w:style>
  <w:style w:type="paragraph" w:customStyle="1" w:styleId="xl2996">
    <w:name w:val="xl299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97">
    <w:name w:val="xl2997"/>
    <w:basedOn w:val="ab"/>
    <w:uiPriority w:val="99"/>
    <w:rsid w:val="00704C2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rPr>
  </w:style>
  <w:style w:type="paragraph" w:customStyle="1" w:styleId="xl2998">
    <w:name w:val="xl2998"/>
    <w:basedOn w:val="ab"/>
    <w:uiPriority w:val="99"/>
    <w:rsid w:val="00704C24"/>
    <w:pPr>
      <w:spacing w:before="100" w:beforeAutospacing="1" w:after="100" w:afterAutospacing="1"/>
      <w:textAlignment w:val="center"/>
    </w:pPr>
  </w:style>
  <w:style w:type="paragraph" w:customStyle="1" w:styleId="xl2999">
    <w:name w:val="xl2999"/>
    <w:basedOn w:val="ab"/>
    <w:uiPriority w:val="99"/>
    <w:rsid w:val="00704C2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3000">
    <w:name w:val="xl300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01">
    <w:name w:val="xl300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02">
    <w:name w:val="xl300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003">
    <w:name w:val="xl300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3004">
    <w:name w:val="xl300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05">
    <w:name w:val="xl300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06">
    <w:name w:val="xl300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07">
    <w:name w:val="xl300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08">
    <w:name w:val="xl300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09">
    <w:name w:val="xl300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10">
    <w:name w:val="xl301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3011">
    <w:name w:val="xl301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3012">
    <w:name w:val="xl301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13">
    <w:name w:val="xl301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rPr>
  </w:style>
  <w:style w:type="paragraph" w:customStyle="1" w:styleId="xl3014">
    <w:name w:val="xl301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15">
    <w:name w:val="xl301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16">
    <w:name w:val="xl301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17">
    <w:name w:val="xl3017"/>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018">
    <w:name w:val="xl301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19">
    <w:name w:val="xl3019"/>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020">
    <w:name w:val="xl3020"/>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021">
    <w:name w:val="xl3021"/>
    <w:basedOn w:val="ab"/>
    <w:uiPriority w:val="99"/>
    <w:rsid w:val="00704C2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022">
    <w:name w:val="xl302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3023">
    <w:name w:val="xl302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24">
    <w:name w:val="xl3024"/>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rPr>
  </w:style>
  <w:style w:type="paragraph" w:customStyle="1" w:styleId="xl3025">
    <w:name w:val="xl3025"/>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rPr>
  </w:style>
  <w:style w:type="paragraph" w:customStyle="1" w:styleId="xl3026">
    <w:name w:val="xl3026"/>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color w:val="000000"/>
    </w:rPr>
  </w:style>
  <w:style w:type="paragraph" w:customStyle="1" w:styleId="xl3027">
    <w:name w:val="xl3027"/>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28">
    <w:name w:val="xl3028"/>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29">
    <w:name w:val="xl302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30">
    <w:name w:val="xl303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31">
    <w:name w:val="xl303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32">
    <w:name w:val="xl3032"/>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3033">
    <w:name w:val="xl303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4">
    <w:name w:val="xl303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35">
    <w:name w:val="xl303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36">
    <w:name w:val="xl303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37">
    <w:name w:val="xl3037"/>
    <w:basedOn w:val="ab"/>
    <w:uiPriority w:val="99"/>
    <w:rsid w:val="00704C2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b/>
      <w:bCs/>
    </w:rPr>
  </w:style>
  <w:style w:type="paragraph" w:customStyle="1" w:styleId="xl3038">
    <w:name w:val="xl303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039">
    <w:name w:val="xl303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040">
    <w:name w:val="xl3040"/>
    <w:basedOn w:val="ab"/>
    <w:uiPriority w:val="99"/>
    <w:rsid w:val="00704C2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style>
  <w:style w:type="paragraph" w:customStyle="1" w:styleId="xl3041">
    <w:name w:val="xl3041"/>
    <w:basedOn w:val="ab"/>
    <w:uiPriority w:val="99"/>
    <w:rsid w:val="00704C2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style>
  <w:style w:type="paragraph" w:customStyle="1" w:styleId="xl3042">
    <w:name w:val="xl3042"/>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3043">
    <w:name w:val="xl3043"/>
    <w:basedOn w:val="ab"/>
    <w:uiPriority w:val="99"/>
    <w:rsid w:val="00704C24"/>
    <w:pPr>
      <w:shd w:val="clear" w:color="000000" w:fill="FF0000"/>
      <w:spacing w:before="100" w:beforeAutospacing="1" w:after="100" w:afterAutospacing="1"/>
      <w:jc w:val="center"/>
      <w:textAlignment w:val="center"/>
    </w:pPr>
  </w:style>
  <w:style w:type="paragraph" w:customStyle="1" w:styleId="xl3044">
    <w:name w:val="xl3044"/>
    <w:basedOn w:val="ab"/>
    <w:uiPriority w:val="99"/>
    <w:rsid w:val="00704C24"/>
    <w:pPr>
      <w:pBdr>
        <w:top w:val="single" w:sz="4" w:space="0" w:color="auto"/>
      </w:pBdr>
      <w:shd w:val="clear" w:color="000000" w:fill="FFFFFF"/>
      <w:spacing w:before="100" w:beforeAutospacing="1" w:after="100" w:afterAutospacing="1"/>
      <w:jc w:val="center"/>
      <w:textAlignment w:val="center"/>
    </w:pPr>
  </w:style>
  <w:style w:type="paragraph" w:customStyle="1" w:styleId="xl3045">
    <w:name w:val="xl3045"/>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46">
    <w:name w:val="xl3046"/>
    <w:basedOn w:val="ab"/>
    <w:uiPriority w:val="99"/>
    <w:rsid w:val="00704C24"/>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rPr>
  </w:style>
  <w:style w:type="paragraph" w:customStyle="1" w:styleId="xl3047">
    <w:name w:val="xl3047"/>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48">
    <w:name w:val="xl3048"/>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49">
    <w:name w:val="xl304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0">
    <w:name w:val="xl3050"/>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1">
    <w:name w:val="xl3051"/>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2">
    <w:name w:val="xl305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3053">
    <w:name w:val="xl305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54">
    <w:name w:val="xl305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55">
    <w:name w:val="xl305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56">
    <w:name w:val="xl305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57">
    <w:name w:val="xl3057"/>
    <w:basedOn w:val="ab"/>
    <w:uiPriority w:val="99"/>
    <w:rsid w:val="00704C2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b/>
      <w:bCs/>
    </w:rPr>
  </w:style>
  <w:style w:type="paragraph" w:customStyle="1" w:styleId="xl3058">
    <w:name w:val="xl305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59">
    <w:name w:val="xl305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60">
    <w:name w:val="xl3060"/>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3061">
    <w:name w:val="xl306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062">
    <w:name w:val="xl306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3">
    <w:name w:val="xl306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4">
    <w:name w:val="xl306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5">
    <w:name w:val="xl306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6">
    <w:name w:val="xl306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7">
    <w:name w:val="xl306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68">
    <w:name w:val="xl3068"/>
    <w:basedOn w:val="ab"/>
    <w:uiPriority w:val="99"/>
    <w:rsid w:val="00704C24"/>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069">
    <w:name w:val="xl3069"/>
    <w:basedOn w:val="ab"/>
    <w:uiPriority w:val="99"/>
    <w:rsid w:val="00704C24"/>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070">
    <w:name w:val="xl3070"/>
    <w:basedOn w:val="ab"/>
    <w:uiPriority w:val="99"/>
    <w:rsid w:val="00704C24"/>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071">
    <w:name w:val="xl3071"/>
    <w:basedOn w:val="ab"/>
    <w:uiPriority w:val="99"/>
    <w:rsid w:val="00704C24"/>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072">
    <w:name w:val="xl3072"/>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073">
    <w:name w:val="xl3073"/>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style>
  <w:style w:type="paragraph" w:customStyle="1" w:styleId="xl3074">
    <w:name w:val="xl3074"/>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075">
    <w:name w:val="xl3075"/>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076">
    <w:name w:val="xl3076"/>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style>
  <w:style w:type="paragraph" w:customStyle="1" w:styleId="xl3077">
    <w:name w:val="xl3077"/>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078">
    <w:name w:val="xl3078"/>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style>
  <w:style w:type="paragraph" w:customStyle="1" w:styleId="xl3079">
    <w:name w:val="xl3079"/>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style>
  <w:style w:type="paragraph" w:customStyle="1" w:styleId="xl3080">
    <w:name w:val="xl3080"/>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081">
    <w:name w:val="xl3081"/>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style>
  <w:style w:type="paragraph" w:customStyle="1" w:styleId="xl3082">
    <w:name w:val="xl3082"/>
    <w:basedOn w:val="ab"/>
    <w:uiPriority w:val="99"/>
    <w:rsid w:val="00704C24"/>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083">
    <w:name w:val="xl3083"/>
    <w:basedOn w:val="ab"/>
    <w:uiPriority w:val="99"/>
    <w:rsid w:val="00704C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rPr>
  </w:style>
  <w:style w:type="paragraph" w:customStyle="1" w:styleId="xl3084">
    <w:name w:val="xl3084"/>
    <w:basedOn w:val="ab"/>
    <w:uiPriority w:val="99"/>
    <w:rsid w:val="00704C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rPr>
  </w:style>
  <w:style w:type="paragraph" w:customStyle="1" w:styleId="xl3085">
    <w:name w:val="xl308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86">
    <w:name w:val="xl308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87">
    <w:name w:val="xl308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88">
    <w:name w:val="xl308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89">
    <w:name w:val="xl308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90">
    <w:name w:val="xl3090"/>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rPr>
  </w:style>
  <w:style w:type="paragraph" w:customStyle="1" w:styleId="xl3091">
    <w:name w:val="xl3091"/>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rPr>
  </w:style>
  <w:style w:type="paragraph" w:customStyle="1" w:styleId="xl3092">
    <w:name w:val="xl3092"/>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rPr>
  </w:style>
  <w:style w:type="paragraph" w:customStyle="1" w:styleId="xl3093">
    <w:name w:val="xl3093"/>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3094">
    <w:name w:val="xl3094"/>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3095">
    <w:name w:val="xl3095"/>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3096">
    <w:name w:val="xl3096"/>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3097">
    <w:name w:val="xl3097"/>
    <w:basedOn w:val="ab"/>
    <w:uiPriority w:val="99"/>
    <w:rsid w:val="00704C24"/>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rPr>
  </w:style>
  <w:style w:type="paragraph" w:customStyle="1" w:styleId="xl3098">
    <w:name w:val="xl3098"/>
    <w:basedOn w:val="ab"/>
    <w:uiPriority w:val="99"/>
    <w:rsid w:val="00704C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rPr>
  </w:style>
  <w:style w:type="paragraph" w:customStyle="1" w:styleId="xl3099">
    <w:name w:val="xl3099"/>
    <w:basedOn w:val="ab"/>
    <w:uiPriority w:val="99"/>
    <w:rsid w:val="00704C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100">
    <w:name w:val="xl310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01">
    <w:name w:val="xl3101"/>
    <w:basedOn w:val="ab"/>
    <w:uiPriority w:val="99"/>
    <w:rsid w:val="00704C24"/>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rPr>
  </w:style>
  <w:style w:type="paragraph" w:customStyle="1" w:styleId="xl3102">
    <w:name w:val="xl3102"/>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03">
    <w:name w:val="xl3103"/>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3104">
    <w:name w:val="xl3104"/>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05">
    <w:name w:val="xl3105"/>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06">
    <w:name w:val="xl3106"/>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style>
  <w:style w:type="paragraph" w:customStyle="1" w:styleId="xl3107">
    <w:name w:val="xl3107"/>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08">
    <w:name w:val="xl3108"/>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style>
  <w:style w:type="paragraph" w:customStyle="1" w:styleId="xl3109">
    <w:name w:val="xl3109"/>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style>
  <w:style w:type="paragraph" w:customStyle="1" w:styleId="xl3110">
    <w:name w:val="xl3110"/>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11">
    <w:name w:val="xl3111"/>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3112">
    <w:name w:val="xl3112"/>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13">
    <w:name w:val="xl311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114">
    <w:name w:val="xl311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115">
    <w:name w:val="xl311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116">
    <w:name w:val="xl311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17">
    <w:name w:val="xl311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18">
    <w:name w:val="xl311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19">
    <w:name w:val="xl3119"/>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3120">
    <w:name w:val="xl312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21">
    <w:name w:val="xl3121"/>
    <w:basedOn w:val="ab"/>
    <w:uiPriority w:val="99"/>
    <w:rsid w:val="00704C24"/>
    <w:pPr>
      <w:spacing w:before="100" w:beforeAutospacing="1" w:after="100" w:afterAutospacing="1"/>
      <w:textAlignment w:val="center"/>
    </w:pPr>
  </w:style>
  <w:style w:type="paragraph" w:customStyle="1" w:styleId="xl3122">
    <w:name w:val="xl312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23">
    <w:name w:val="xl3123"/>
    <w:basedOn w:val="ab"/>
    <w:uiPriority w:val="99"/>
    <w:rsid w:val="00704C24"/>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3124">
    <w:name w:val="xl3124"/>
    <w:basedOn w:val="ab"/>
    <w:uiPriority w:val="99"/>
    <w:rsid w:val="00704C2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25">
    <w:name w:val="xl3125"/>
    <w:basedOn w:val="ab"/>
    <w:uiPriority w:val="99"/>
    <w:rsid w:val="00704C2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126">
    <w:name w:val="xl3126"/>
    <w:basedOn w:val="ab"/>
    <w:uiPriority w:val="99"/>
    <w:rsid w:val="00704C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127">
    <w:name w:val="xl3127"/>
    <w:basedOn w:val="ab"/>
    <w:uiPriority w:val="99"/>
    <w:rsid w:val="00704C2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128">
    <w:name w:val="xl3128"/>
    <w:basedOn w:val="ab"/>
    <w:uiPriority w:val="99"/>
    <w:rsid w:val="00704C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129">
    <w:name w:val="xl3129"/>
    <w:basedOn w:val="ab"/>
    <w:uiPriority w:val="99"/>
    <w:rsid w:val="00704C2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30">
    <w:name w:val="xl313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31">
    <w:name w:val="xl313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32">
    <w:name w:val="xl313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33">
    <w:name w:val="xl313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34">
    <w:name w:val="xl313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35">
    <w:name w:val="xl313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136">
    <w:name w:val="xl313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37">
    <w:name w:val="xl313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38">
    <w:name w:val="xl313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39">
    <w:name w:val="xl313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40">
    <w:name w:val="xl314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41">
    <w:name w:val="xl314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42">
    <w:name w:val="xl314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3143">
    <w:name w:val="xl3143"/>
    <w:basedOn w:val="ab"/>
    <w:uiPriority w:val="99"/>
    <w:rsid w:val="00704C2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FF0000"/>
    </w:rPr>
  </w:style>
  <w:style w:type="paragraph" w:customStyle="1" w:styleId="xl3144">
    <w:name w:val="xl314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3145">
    <w:name w:val="xl3145"/>
    <w:basedOn w:val="ab"/>
    <w:uiPriority w:val="99"/>
    <w:rsid w:val="00704C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FF0000"/>
    </w:rPr>
  </w:style>
  <w:style w:type="paragraph" w:customStyle="1" w:styleId="xl3146">
    <w:name w:val="xl3146"/>
    <w:basedOn w:val="ab"/>
    <w:uiPriority w:val="99"/>
    <w:rsid w:val="00704C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147">
    <w:name w:val="xl314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3148">
    <w:name w:val="xl3148"/>
    <w:basedOn w:val="ab"/>
    <w:uiPriority w:val="99"/>
    <w:rsid w:val="00704C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149">
    <w:name w:val="xl314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3150">
    <w:name w:val="xl3150"/>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51">
    <w:name w:val="xl3151"/>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2">
    <w:name w:val="xl3152"/>
    <w:basedOn w:val="ab"/>
    <w:uiPriority w:val="99"/>
    <w:rsid w:val="00704C2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53">
    <w:name w:val="xl3153"/>
    <w:basedOn w:val="ab"/>
    <w:uiPriority w:val="99"/>
    <w:rsid w:val="00704C2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54">
    <w:name w:val="xl3154"/>
    <w:basedOn w:val="ab"/>
    <w:uiPriority w:val="99"/>
    <w:rsid w:val="00704C24"/>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55">
    <w:name w:val="xl3155"/>
    <w:basedOn w:val="ab"/>
    <w:uiPriority w:val="99"/>
    <w:rsid w:val="00704C24"/>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156">
    <w:name w:val="xl3156"/>
    <w:basedOn w:val="ab"/>
    <w:uiPriority w:val="99"/>
    <w:rsid w:val="00704C24"/>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style>
  <w:style w:type="paragraph" w:customStyle="1" w:styleId="xl3157">
    <w:name w:val="xl3157"/>
    <w:basedOn w:val="ab"/>
    <w:uiPriority w:val="99"/>
    <w:rsid w:val="00704C24"/>
    <w:pPr>
      <w:pBdr>
        <w:left w:val="single" w:sz="4" w:space="0" w:color="auto"/>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3158">
    <w:name w:val="xl3158"/>
    <w:basedOn w:val="ab"/>
    <w:uiPriority w:val="99"/>
    <w:rsid w:val="00704C24"/>
    <w:pPr>
      <w:pBdr>
        <w:top w:val="single" w:sz="4" w:space="0" w:color="auto"/>
        <w:left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159">
    <w:name w:val="xl3159"/>
    <w:basedOn w:val="ab"/>
    <w:uiPriority w:val="99"/>
    <w:rsid w:val="00704C24"/>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style>
  <w:style w:type="paragraph" w:customStyle="1" w:styleId="xl3160">
    <w:name w:val="xl3160"/>
    <w:basedOn w:val="ab"/>
    <w:uiPriority w:val="99"/>
    <w:rsid w:val="00704C24"/>
    <w:pPr>
      <w:pBdr>
        <w:top w:val="single" w:sz="4" w:space="0" w:color="auto"/>
        <w:left w:val="single" w:sz="4" w:space="0" w:color="auto"/>
        <w:right w:val="single" w:sz="4" w:space="0" w:color="auto"/>
      </w:pBdr>
      <w:shd w:val="clear" w:color="000000" w:fill="CCFF99"/>
      <w:spacing w:before="100" w:beforeAutospacing="1" w:after="100" w:afterAutospacing="1"/>
      <w:textAlignment w:val="center"/>
    </w:pPr>
  </w:style>
  <w:style w:type="paragraph" w:customStyle="1" w:styleId="xl3161">
    <w:name w:val="xl3161"/>
    <w:basedOn w:val="ab"/>
    <w:uiPriority w:val="99"/>
    <w:rsid w:val="00704C24"/>
    <w:pPr>
      <w:pBdr>
        <w:left w:val="single" w:sz="4" w:space="0" w:color="auto"/>
        <w:bottom w:val="single" w:sz="4" w:space="0" w:color="auto"/>
        <w:right w:val="single" w:sz="4" w:space="0" w:color="auto"/>
      </w:pBdr>
      <w:shd w:val="clear" w:color="000000" w:fill="CCFF99"/>
      <w:spacing w:before="100" w:beforeAutospacing="1" w:after="100" w:afterAutospacing="1"/>
      <w:textAlignment w:val="center"/>
    </w:pPr>
  </w:style>
  <w:style w:type="paragraph" w:customStyle="1" w:styleId="xl3162">
    <w:name w:val="xl3162"/>
    <w:basedOn w:val="ab"/>
    <w:uiPriority w:val="99"/>
    <w:rsid w:val="00704C24"/>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3163">
    <w:name w:val="xl3163"/>
    <w:basedOn w:val="ab"/>
    <w:uiPriority w:val="99"/>
    <w:rsid w:val="00704C2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164">
    <w:name w:val="xl3164"/>
    <w:basedOn w:val="ab"/>
    <w:uiPriority w:val="99"/>
    <w:rsid w:val="00704C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165">
    <w:name w:val="xl3165"/>
    <w:basedOn w:val="ab"/>
    <w:uiPriority w:val="99"/>
    <w:rsid w:val="00704C2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66">
    <w:name w:val="xl3166"/>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167">
    <w:name w:val="xl3167"/>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168">
    <w:name w:val="xl3168"/>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169">
    <w:name w:val="xl3169"/>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170">
    <w:name w:val="xl3170"/>
    <w:basedOn w:val="ab"/>
    <w:uiPriority w:val="99"/>
    <w:rsid w:val="00704C24"/>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3171">
    <w:name w:val="xl3171"/>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172">
    <w:name w:val="xl3172"/>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character" w:customStyle="1" w:styleId="l7">
    <w:name w:val="l7"/>
    <w:uiPriority w:val="99"/>
    <w:rsid w:val="00704C24"/>
    <w:rPr>
      <w:rFonts w:cs="Times New Roman"/>
    </w:rPr>
  </w:style>
  <w:style w:type="character" w:customStyle="1" w:styleId="l6">
    <w:name w:val="l6"/>
    <w:uiPriority w:val="99"/>
    <w:rsid w:val="00704C24"/>
    <w:rPr>
      <w:rFonts w:cs="Times New Roman"/>
    </w:rPr>
  </w:style>
  <w:style w:type="table" w:customStyle="1" w:styleId="2110">
    <w:name w:val="Сетка таблицы211"/>
    <w:uiPriority w:val="99"/>
    <w:rsid w:val="00704C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Веб-таблица 12"/>
    <w:uiPriority w:val="99"/>
    <w:rsid w:val="00704C2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rsid w:val="00704C2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rsid w:val="00704C24"/>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b">
    <w:name w:val="Изысканная таблица2"/>
    <w:uiPriority w:val="99"/>
    <w:rsid w:val="00704C2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9">
    <w:name w:val="Изящная таблица 12"/>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style>
  <w:style w:type="table" w:customStyle="1" w:styleId="223">
    <w:name w:val="Изящная таблица 22"/>
    <w:uiPriority w:val="99"/>
    <w:rsid w:val="00704C24"/>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a">
    <w:name w:val="Классическая таблица 12"/>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4">
    <w:name w:val="Классическая таблица 22"/>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3">
    <w:name w:val="Классическая таблица 32"/>
    <w:uiPriority w:val="99"/>
    <w:rsid w:val="00704C24"/>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0">
    <w:name w:val="Классическая таблица 42"/>
    <w:uiPriority w:val="99"/>
    <w:rsid w:val="00704C24"/>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b">
    <w:name w:val="Объемная таблица 12"/>
    <w:uiPriority w:val="99"/>
    <w:rsid w:val="00704C2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25">
    <w:name w:val="Объемная таблица 22"/>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24">
    <w:name w:val="Объемная таблица 32"/>
    <w:uiPriority w:val="99"/>
    <w:rsid w:val="00704C2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2c">
    <w:name w:val="Простая таблица 12"/>
    <w:uiPriority w:val="99"/>
    <w:rsid w:val="00704C24"/>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6">
    <w:name w:val="Простая таблица 22"/>
    <w:uiPriority w:val="99"/>
    <w:rsid w:val="00704C24"/>
    <w:rPr>
      <w:rFonts w:ascii="Times New Roman" w:eastAsia="Times New Roman" w:hAnsi="Times New Roman"/>
    </w:rPr>
    <w:tblPr>
      <w:tblInd w:w="0" w:type="dxa"/>
      <w:tblCellMar>
        <w:top w:w="0" w:type="dxa"/>
        <w:left w:w="108" w:type="dxa"/>
        <w:bottom w:w="0" w:type="dxa"/>
        <w:right w:w="108" w:type="dxa"/>
      </w:tblCellMar>
    </w:tblPr>
  </w:style>
  <w:style w:type="table" w:customStyle="1" w:styleId="325">
    <w:name w:val="Простая таблица 32"/>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d">
    <w:name w:val="Сетка таблицы 12"/>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7">
    <w:name w:val="Сетка таблицы 22"/>
    <w:uiPriority w:val="99"/>
    <w:rsid w:val="00704C2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6">
    <w:name w:val="Сетка таблицы 32"/>
    <w:uiPriority w:val="99"/>
    <w:rsid w:val="00704C24"/>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1">
    <w:name w:val="Сетка таблицы 42"/>
    <w:uiPriority w:val="99"/>
    <w:rsid w:val="00704C24"/>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 62"/>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0">
    <w:name w:val="Сетка таблицы 72"/>
    <w:uiPriority w:val="99"/>
    <w:rsid w:val="00704C24"/>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704C24"/>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c">
    <w:name w:val="Современная таблица2"/>
    <w:uiPriority w:val="99"/>
    <w:rsid w:val="00704C24"/>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d">
    <w:name w:val="Стандартная таблица2"/>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e">
    <w:name w:val="Столбцы таблицы 12"/>
    <w:uiPriority w:val="99"/>
    <w:rsid w:val="00704C24"/>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8">
    <w:name w:val="Столбцы таблицы 22"/>
    <w:uiPriority w:val="99"/>
    <w:rsid w:val="00704C24"/>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327">
    <w:name w:val="Столбцы таблицы 32"/>
    <w:uiPriority w:val="99"/>
    <w:rsid w:val="00704C24"/>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
    <w:name w:val="Столбцы таблицы 42"/>
    <w:uiPriority w:val="99"/>
    <w:rsid w:val="00704C24"/>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522">
    <w:name w:val="Столбцы таблицы 52"/>
    <w:uiPriority w:val="99"/>
    <w:rsid w:val="00704C24"/>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rsid w:val="00704C24"/>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rsid w:val="00704C24"/>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rsid w:val="00704C2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rsid w:val="00704C24"/>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fffe">
    <w:name w:val="Тема таблицы2"/>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uiPriority w:val="99"/>
    <w:rsid w:val="00704C24"/>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9">
    <w:name w:val="Цветная таблица 22"/>
    <w:uiPriority w:val="99"/>
    <w:rsid w:val="00704C24"/>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8">
    <w:name w:val="Цветная таблица 32"/>
    <w:uiPriority w:val="99"/>
    <w:rsid w:val="00704C24"/>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GridReport121">
    <w:name w:val="Table Grid Report121"/>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uiPriority w:val="99"/>
    <w:rsid w:val="00704C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fff2">
    <w:name w:val="Заголовок №1_"/>
    <w:uiPriority w:val="99"/>
    <w:rsid w:val="00704C24"/>
    <w:rPr>
      <w:rFonts w:ascii="Times New Roman" w:hAnsi="Times New Roman" w:cs="Times New Roman"/>
      <w:spacing w:val="0"/>
      <w:sz w:val="22"/>
      <w:szCs w:val="22"/>
    </w:rPr>
  </w:style>
  <w:style w:type="character" w:customStyle="1" w:styleId="1ffffff3">
    <w:name w:val="Заголовок №1"/>
    <w:uiPriority w:val="99"/>
    <w:rsid w:val="00704C24"/>
    <w:rPr>
      <w:rFonts w:ascii="Times New Roman" w:hAnsi="Times New Roman" w:cs="Times New Roman"/>
      <w:spacing w:val="0"/>
      <w:sz w:val="22"/>
      <w:szCs w:val="22"/>
    </w:rPr>
  </w:style>
  <w:style w:type="character" w:customStyle="1" w:styleId="11pt0">
    <w:name w:val="Колонтитул + 11 pt"/>
    <w:uiPriority w:val="99"/>
    <w:rsid w:val="00704C24"/>
    <w:rPr>
      <w:rFonts w:ascii="Times New Roman" w:hAnsi="Times New Roman" w:cs="Times New Roman"/>
      <w:spacing w:val="0"/>
      <w:sz w:val="22"/>
      <w:szCs w:val="22"/>
    </w:rPr>
  </w:style>
  <w:style w:type="character" w:customStyle="1" w:styleId="68">
    <w:name w:val="Заголовок №6_"/>
    <w:link w:val="611"/>
    <w:uiPriority w:val="99"/>
    <w:locked/>
    <w:rsid w:val="00704C24"/>
    <w:rPr>
      <w:rFonts w:cs="Times New Roman"/>
      <w:b/>
      <w:bCs/>
      <w:sz w:val="24"/>
      <w:szCs w:val="24"/>
      <w:shd w:val="clear" w:color="auto" w:fill="FFFFFF"/>
    </w:rPr>
  </w:style>
  <w:style w:type="paragraph" w:customStyle="1" w:styleId="611">
    <w:name w:val="Заголовок №61"/>
    <w:basedOn w:val="ab"/>
    <w:link w:val="68"/>
    <w:uiPriority w:val="99"/>
    <w:rsid w:val="00704C24"/>
    <w:pPr>
      <w:shd w:val="clear" w:color="auto" w:fill="FFFFFF"/>
      <w:spacing w:after="420" w:line="240" w:lineRule="atLeast"/>
      <w:jc w:val="both"/>
      <w:outlineLvl w:val="5"/>
    </w:pPr>
    <w:rPr>
      <w:b/>
      <w:bCs/>
    </w:rPr>
  </w:style>
  <w:style w:type="character" w:customStyle="1" w:styleId="143">
    <w:name w:val="Подпись к таблице14"/>
    <w:uiPriority w:val="99"/>
    <w:rsid w:val="00704C24"/>
    <w:rPr>
      <w:rFonts w:ascii="Times New Roman" w:hAnsi="Times New Roman" w:cs="Times New Roman"/>
      <w:b/>
      <w:bCs/>
      <w:spacing w:val="0"/>
      <w:sz w:val="23"/>
      <w:szCs w:val="23"/>
      <w:u w:val="single"/>
      <w:shd w:val="clear" w:color="auto" w:fill="FFFFFF"/>
    </w:rPr>
  </w:style>
  <w:style w:type="paragraph" w:customStyle="1" w:styleId="1ffffff4">
    <w:name w:val="Подпись к таблице1"/>
    <w:basedOn w:val="ab"/>
    <w:uiPriority w:val="99"/>
    <w:rsid w:val="00704C24"/>
    <w:pPr>
      <w:shd w:val="clear" w:color="auto" w:fill="FFFFFF"/>
      <w:spacing w:line="240" w:lineRule="atLeast"/>
    </w:pPr>
    <w:rPr>
      <w:rFonts w:eastAsia="Calibri"/>
      <w:b/>
      <w:bCs/>
      <w:sz w:val="23"/>
      <w:szCs w:val="23"/>
    </w:rPr>
  </w:style>
  <w:style w:type="character" w:customStyle="1" w:styleId="5f7">
    <w:name w:val="Заголовок №5_"/>
    <w:link w:val="5f8"/>
    <w:uiPriority w:val="99"/>
    <w:locked/>
    <w:rsid w:val="00704C24"/>
    <w:rPr>
      <w:rFonts w:cs="Times New Roman"/>
      <w:b/>
      <w:bCs/>
      <w:sz w:val="31"/>
      <w:szCs w:val="31"/>
      <w:shd w:val="clear" w:color="auto" w:fill="FFFFFF"/>
    </w:rPr>
  </w:style>
  <w:style w:type="paragraph" w:customStyle="1" w:styleId="5f8">
    <w:name w:val="Заголовок №5"/>
    <w:basedOn w:val="ab"/>
    <w:link w:val="5f7"/>
    <w:uiPriority w:val="99"/>
    <w:rsid w:val="00704C24"/>
    <w:pPr>
      <w:shd w:val="clear" w:color="auto" w:fill="FFFFFF"/>
      <w:spacing w:before="360" w:after="60" w:line="365" w:lineRule="exact"/>
      <w:jc w:val="center"/>
      <w:outlineLvl w:val="4"/>
    </w:pPr>
    <w:rPr>
      <w:b/>
      <w:bCs/>
      <w:sz w:val="31"/>
      <w:szCs w:val="31"/>
    </w:rPr>
  </w:style>
  <w:style w:type="character" w:customStyle="1" w:styleId="2ffff">
    <w:name w:val="Подпись к картинке (2)_"/>
    <w:link w:val="21f2"/>
    <w:uiPriority w:val="99"/>
    <w:locked/>
    <w:rsid w:val="00704C24"/>
    <w:rPr>
      <w:rFonts w:cs="Times New Roman"/>
      <w:b/>
      <w:bCs/>
      <w:sz w:val="23"/>
      <w:szCs w:val="23"/>
      <w:shd w:val="clear" w:color="auto" w:fill="FFFFFF"/>
    </w:rPr>
  </w:style>
  <w:style w:type="character" w:customStyle="1" w:styleId="95">
    <w:name w:val="Основной текст (9)_"/>
    <w:link w:val="912"/>
    <w:uiPriority w:val="99"/>
    <w:locked/>
    <w:rsid w:val="00704C24"/>
    <w:rPr>
      <w:rFonts w:ascii="Century Schoolbook" w:hAnsi="Century Schoolbook" w:cs="Century Schoolbook"/>
      <w:sz w:val="16"/>
      <w:szCs w:val="16"/>
      <w:shd w:val="clear" w:color="auto" w:fill="FFFFFF"/>
    </w:rPr>
  </w:style>
  <w:style w:type="paragraph" w:customStyle="1" w:styleId="21f2">
    <w:name w:val="Подпись к картинке (2)1"/>
    <w:basedOn w:val="ab"/>
    <w:link w:val="2ffff"/>
    <w:uiPriority w:val="99"/>
    <w:rsid w:val="00704C24"/>
    <w:pPr>
      <w:shd w:val="clear" w:color="auto" w:fill="FFFFFF"/>
      <w:spacing w:line="240" w:lineRule="atLeast"/>
    </w:pPr>
    <w:rPr>
      <w:b/>
      <w:bCs/>
      <w:sz w:val="23"/>
      <w:szCs w:val="23"/>
    </w:rPr>
  </w:style>
  <w:style w:type="paragraph" w:customStyle="1" w:styleId="912">
    <w:name w:val="Основной текст (9)1"/>
    <w:basedOn w:val="ab"/>
    <w:link w:val="95"/>
    <w:uiPriority w:val="99"/>
    <w:rsid w:val="00704C24"/>
    <w:pPr>
      <w:shd w:val="clear" w:color="auto" w:fill="FFFFFF"/>
      <w:spacing w:line="240" w:lineRule="atLeast"/>
    </w:pPr>
    <w:rPr>
      <w:rFonts w:ascii="Century Schoolbook" w:hAnsi="Century Schoolbook" w:cs="Century Schoolbook"/>
      <w:sz w:val="16"/>
      <w:szCs w:val="16"/>
    </w:rPr>
  </w:style>
  <w:style w:type="paragraph" w:customStyle="1" w:styleId="1010">
    <w:name w:val="Основной текст (10)1"/>
    <w:basedOn w:val="ab"/>
    <w:uiPriority w:val="99"/>
    <w:rsid w:val="00704C24"/>
    <w:pPr>
      <w:shd w:val="clear" w:color="auto" w:fill="FFFFFF"/>
      <w:spacing w:after="240" w:line="240" w:lineRule="atLeast"/>
    </w:pPr>
    <w:rPr>
      <w:rFonts w:ascii="Calibri" w:eastAsia="Calibri" w:hAnsi="Calibri" w:cs="Calibri"/>
      <w:sz w:val="15"/>
      <w:szCs w:val="15"/>
    </w:rPr>
  </w:style>
  <w:style w:type="character" w:customStyle="1" w:styleId="afffffffffffffffff1">
    <w:name w:val="Подпись к картинке_"/>
    <w:link w:val="1ffffff5"/>
    <w:uiPriority w:val="99"/>
    <w:locked/>
    <w:rsid w:val="00704C24"/>
    <w:rPr>
      <w:rFonts w:cs="Times New Roman"/>
      <w:b/>
      <w:bCs/>
      <w:sz w:val="24"/>
      <w:szCs w:val="24"/>
      <w:shd w:val="clear" w:color="auto" w:fill="FFFFFF"/>
    </w:rPr>
  </w:style>
  <w:style w:type="character" w:customStyle="1" w:styleId="3ff9">
    <w:name w:val="Подпись к таблице (3)_"/>
    <w:link w:val="31b"/>
    <w:uiPriority w:val="99"/>
    <w:locked/>
    <w:rsid w:val="00704C24"/>
    <w:rPr>
      <w:rFonts w:cs="Times New Roman"/>
      <w:sz w:val="25"/>
      <w:szCs w:val="25"/>
      <w:shd w:val="clear" w:color="auto" w:fill="FFFFFF"/>
    </w:rPr>
  </w:style>
  <w:style w:type="character" w:customStyle="1" w:styleId="212pt0">
    <w:name w:val="Подпись к картинке (2) + 12 pt"/>
    <w:uiPriority w:val="99"/>
    <w:rsid w:val="00704C24"/>
    <w:rPr>
      <w:rFonts w:cs="Times New Roman"/>
      <w:b/>
      <w:bCs/>
      <w:spacing w:val="0"/>
      <w:sz w:val="24"/>
      <w:szCs w:val="24"/>
      <w:u w:val="single"/>
      <w:shd w:val="clear" w:color="auto" w:fill="FFFFFF"/>
    </w:rPr>
  </w:style>
  <w:style w:type="character" w:customStyle="1" w:styleId="2ffff0">
    <w:name w:val="Подпись к картинке (2)"/>
    <w:uiPriority w:val="99"/>
    <w:rsid w:val="00704C24"/>
    <w:rPr>
      <w:rFonts w:cs="Times New Roman"/>
      <w:b/>
      <w:bCs/>
      <w:spacing w:val="0"/>
      <w:sz w:val="23"/>
      <w:szCs w:val="23"/>
      <w:u w:val="single"/>
      <w:shd w:val="clear" w:color="auto" w:fill="FFFFFF"/>
    </w:rPr>
  </w:style>
  <w:style w:type="character" w:customStyle="1" w:styleId="271">
    <w:name w:val="Подпись к картинке (2)7"/>
    <w:uiPriority w:val="99"/>
    <w:rsid w:val="00704C24"/>
    <w:rPr>
      <w:rFonts w:cs="Times New Roman"/>
      <w:b/>
      <w:bCs/>
      <w:spacing w:val="0"/>
      <w:sz w:val="23"/>
      <w:szCs w:val="23"/>
      <w:u w:val="single"/>
      <w:shd w:val="clear" w:color="auto" w:fill="FFFFFF"/>
    </w:rPr>
  </w:style>
  <w:style w:type="character" w:customStyle="1" w:styleId="144">
    <w:name w:val="Основной текст (14)_"/>
    <w:link w:val="145"/>
    <w:uiPriority w:val="99"/>
    <w:locked/>
    <w:rsid w:val="00704C24"/>
    <w:rPr>
      <w:rFonts w:cs="Times New Roman"/>
      <w:b/>
      <w:bCs/>
      <w:sz w:val="16"/>
      <w:szCs w:val="16"/>
      <w:shd w:val="clear" w:color="auto" w:fill="FFFFFF"/>
    </w:rPr>
  </w:style>
  <w:style w:type="character" w:customStyle="1" w:styleId="1411">
    <w:name w:val="Основной текст (14) + 11"/>
    <w:aliases w:val="5 pt71"/>
    <w:uiPriority w:val="99"/>
    <w:rsid w:val="00704C24"/>
    <w:rPr>
      <w:rFonts w:cs="Times New Roman"/>
      <w:b/>
      <w:bCs/>
      <w:sz w:val="23"/>
      <w:szCs w:val="23"/>
      <w:shd w:val="clear" w:color="auto" w:fill="FFFFFF"/>
    </w:rPr>
  </w:style>
  <w:style w:type="character" w:customStyle="1" w:styleId="212pt2">
    <w:name w:val="Подпись к картинке (2) + 12 pt2"/>
    <w:uiPriority w:val="99"/>
    <w:rsid w:val="00704C24"/>
    <w:rPr>
      <w:rFonts w:cs="Times New Roman"/>
      <w:b/>
      <w:bCs/>
      <w:spacing w:val="0"/>
      <w:sz w:val="24"/>
      <w:szCs w:val="24"/>
      <w:u w:val="single"/>
      <w:shd w:val="clear" w:color="auto" w:fill="FFFFFF"/>
    </w:rPr>
  </w:style>
  <w:style w:type="character" w:customStyle="1" w:styleId="261">
    <w:name w:val="Подпись к картинке (2)6"/>
    <w:uiPriority w:val="99"/>
    <w:rsid w:val="00704C24"/>
    <w:rPr>
      <w:rFonts w:cs="Times New Roman"/>
      <w:b/>
      <w:bCs/>
      <w:spacing w:val="0"/>
      <w:sz w:val="23"/>
      <w:szCs w:val="23"/>
      <w:u w:val="single"/>
      <w:shd w:val="clear" w:color="auto" w:fill="FFFFFF"/>
    </w:rPr>
  </w:style>
  <w:style w:type="character" w:customStyle="1" w:styleId="135">
    <w:name w:val="Подпись к таблице13"/>
    <w:uiPriority w:val="99"/>
    <w:rsid w:val="00704C24"/>
    <w:rPr>
      <w:rFonts w:ascii="Times New Roman" w:hAnsi="Times New Roman" w:cs="Times New Roman"/>
      <w:b/>
      <w:bCs/>
      <w:spacing w:val="0"/>
      <w:sz w:val="23"/>
      <w:szCs w:val="23"/>
      <w:u w:val="single"/>
      <w:shd w:val="clear" w:color="auto" w:fill="FFFFFF"/>
    </w:rPr>
  </w:style>
  <w:style w:type="character" w:customStyle="1" w:styleId="3ffa">
    <w:name w:val="Подпись к картинке (3)_"/>
    <w:link w:val="3ffb"/>
    <w:uiPriority w:val="99"/>
    <w:locked/>
    <w:rsid w:val="00704C24"/>
    <w:rPr>
      <w:rFonts w:ascii="Calibri" w:hAnsi="Calibri" w:cs="Calibri"/>
      <w:b/>
      <w:bCs/>
      <w:sz w:val="23"/>
      <w:szCs w:val="23"/>
      <w:shd w:val="clear" w:color="auto" w:fill="FFFFFF"/>
    </w:rPr>
  </w:style>
  <w:style w:type="character" w:customStyle="1" w:styleId="11f4">
    <w:name w:val="Подпись к картинке + 11"/>
    <w:aliases w:val="5 pt70"/>
    <w:uiPriority w:val="99"/>
    <w:rsid w:val="00704C24"/>
    <w:rPr>
      <w:rFonts w:cs="Times New Roman"/>
      <w:b/>
      <w:bCs/>
      <w:sz w:val="23"/>
      <w:szCs w:val="23"/>
      <w:shd w:val="clear" w:color="auto" w:fill="FFFFFF"/>
    </w:rPr>
  </w:style>
  <w:style w:type="character" w:customStyle="1" w:styleId="4fb">
    <w:name w:val="Подпись к картинке (4)_"/>
    <w:link w:val="414"/>
    <w:uiPriority w:val="99"/>
    <w:locked/>
    <w:rsid w:val="00704C24"/>
    <w:rPr>
      <w:rFonts w:ascii="Calibri" w:hAnsi="Calibri" w:cs="Calibri"/>
      <w:sz w:val="19"/>
      <w:szCs w:val="19"/>
      <w:shd w:val="clear" w:color="auto" w:fill="FFFFFF"/>
    </w:rPr>
  </w:style>
  <w:style w:type="paragraph" w:customStyle="1" w:styleId="31c">
    <w:name w:val="Основной текст (3)1"/>
    <w:basedOn w:val="ab"/>
    <w:uiPriority w:val="99"/>
    <w:rsid w:val="00704C24"/>
    <w:pPr>
      <w:shd w:val="clear" w:color="auto" w:fill="FFFFFF"/>
      <w:spacing w:line="274" w:lineRule="exact"/>
      <w:jc w:val="center"/>
    </w:pPr>
  </w:style>
  <w:style w:type="paragraph" w:customStyle="1" w:styleId="1ffffff5">
    <w:name w:val="Подпись к картинке1"/>
    <w:basedOn w:val="ab"/>
    <w:link w:val="afffffffffffffffff1"/>
    <w:uiPriority w:val="99"/>
    <w:rsid w:val="00704C24"/>
    <w:pPr>
      <w:shd w:val="clear" w:color="auto" w:fill="FFFFFF"/>
      <w:spacing w:line="240" w:lineRule="atLeast"/>
    </w:pPr>
    <w:rPr>
      <w:b/>
      <w:bCs/>
    </w:rPr>
  </w:style>
  <w:style w:type="paragraph" w:customStyle="1" w:styleId="31b">
    <w:name w:val="Подпись к таблице (3)1"/>
    <w:basedOn w:val="ab"/>
    <w:link w:val="3ff9"/>
    <w:uiPriority w:val="99"/>
    <w:rsid w:val="00704C24"/>
    <w:pPr>
      <w:shd w:val="clear" w:color="auto" w:fill="FFFFFF"/>
      <w:spacing w:line="240" w:lineRule="atLeast"/>
    </w:pPr>
    <w:rPr>
      <w:sz w:val="25"/>
      <w:szCs w:val="25"/>
    </w:rPr>
  </w:style>
  <w:style w:type="paragraph" w:customStyle="1" w:styleId="145">
    <w:name w:val="Основной текст (14)"/>
    <w:basedOn w:val="ab"/>
    <w:link w:val="144"/>
    <w:uiPriority w:val="99"/>
    <w:rsid w:val="00704C24"/>
    <w:pPr>
      <w:shd w:val="clear" w:color="auto" w:fill="FFFFFF"/>
      <w:spacing w:line="240" w:lineRule="atLeast"/>
      <w:jc w:val="both"/>
    </w:pPr>
    <w:rPr>
      <w:b/>
      <w:bCs/>
      <w:sz w:val="16"/>
      <w:szCs w:val="16"/>
    </w:rPr>
  </w:style>
  <w:style w:type="paragraph" w:customStyle="1" w:styleId="3ffb">
    <w:name w:val="Подпись к картинке (3)"/>
    <w:basedOn w:val="ab"/>
    <w:link w:val="3ffa"/>
    <w:uiPriority w:val="99"/>
    <w:rsid w:val="00704C24"/>
    <w:pPr>
      <w:shd w:val="clear" w:color="auto" w:fill="FFFFFF"/>
      <w:spacing w:line="240" w:lineRule="atLeast"/>
    </w:pPr>
    <w:rPr>
      <w:rFonts w:ascii="Calibri" w:hAnsi="Calibri" w:cs="Calibri"/>
      <w:b/>
      <w:bCs/>
      <w:sz w:val="23"/>
      <w:szCs w:val="23"/>
    </w:rPr>
  </w:style>
  <w:style w:type="paragraph" w:customStyle="1" w:styleId="414">
    <w:name w:val="Подпись к картинке (4)1"/>
    <w:basedOn w:val="ab"/>
    <w:link w:val="4fb"/>
    <w:uiPriority w:val="99"/>
    <w:rsid w:val="00704C24"/>
    <w:pPr>
      <w:shd w:val="clear" w:color="auto" w:fill="FFFFFF"/>
      <w:spacing w:line="485" w:lineRule="exact"/>
      <w:jc w:val="both"/>
    </w:pPr>
    <w:rPr>
      <w:rFonts w:ascii="Calibri" w:hAnsi="Calibri" w:cs="Calibri"/>
      <w:sz w:val="19"/>
      <w:szCs w:val="19"/>
    </w:rPr>
  </w:style>
  <w:style w:type="character" w:customStyle="1" w:styleId="11f5">
    <w:name w:val="Основной текст + 11"/>
    <w:aliases w:val="5 pt78,Полужирный28,5 pt2,Курсив2,Основной текст (15) + 111"/>
    <w:uiPriority w:val="99"/>
    <w:rsid w:val="00704C24"/>
    <w:rPr>
      <w:rFonts w:ascii="Times New Roman" w:hAnsi="Times New Roman" w:cs="Times New Roman"/>
      <w:b/>
      <w:bCs/>
      <w:spacing w:val="0"/>
      <w:sz w:val="23"/>
      <w:szCs w:val="23"/>
      <w:lang w:eastAsia="ru-RU"/>
    </w:rPr>
  </w:style>
  <w:style w:type="character" w:customStyle="1" w:styleId="2ffff1">
    <w:name w:val="Подпись к таблице (2)_"/>
    <w:link w:val="21f3"/>
    <w:uiPriority w:val="99"/>
    <w:locked/>
    <w:rsid w:val="00704C24"/>
    <w:rPr>
      <w:rFonts w:cs="Times New Roman"/>
      <w:b/>
      <w:bCs/>
      <w:sz w:val="24"/>
      <w:szCs w:val="24"/>
      <w:shd w:val="clear" w:color="auto" w:fill="FFFFFF"/>
    </w:rPr>
  </w:style>
  <w:style w:type="character" w:customStyle="1" w:styleId="2ffff2">
    <w:name w:val="Подпись к таблице (2)"/>
    <w:uiPriority w:val="99"/>
    <w:rsid w:val="00704C24"/>
    <w:rPr>
      <w:rFonts w:cs="Times New Roman"/>
      <w:b/>
      <w:bCs/>
      <w:sz w:val="24"/>
      <w:szCs w:val="24"/>
      <w:u w:val="single"/>
      <w:shd w:val="clear" w:color="auto" w:fill="FFFFFF"/>
    </w:rPr>
  </w:style>
  <w:style w:type="character" w:customStyle="1" w:styleId="2111">
    <w:name w:val="Подпись к таблице (2) + 11"/>
    <w:aliases w:val="5 pt77"/>
    <w:uiPriority w:val="99"/>
    <w:rsid w:val="00704C24"/>
    <w:rPr>
      <w:rFonts w:cs="Times New Roman"/>
      <w:b/>
      <w:bCs/>
      <w:sz w:val="23"/>
      <w:szCs w:val="23"/>
      <w:u w:val="single"/>
      <w:shd w:val="clear" w:color="auto" w:fill="FFFFFF"/>
    </w:rPr>
  </w:style>
  <w:style w:type="paragraph" w:customStyle="1" w:styleId="21f3">
    <w:name w:val="Подпись к таблице (2)1"/>
    <w:basedOn w:val="ab"/>
    <w:link w:val="2ffff1"/>
    <w:uiPriority w:val="99"/>
    <w:rsid w:val="00704C24"/>
    <w:pPr>
      <w:shd w:val="clear" w:color="auto" w:fill="FFFFFF"/>
      <w:spacing w:line="240" w:lineRule="atLeast"/>
    </w:pPr>
    <w:rPr>
      <w:b/>
      <w:bCs/>
    </w:rPr>
  </w:style>
  <w:style w:type="character" w:customStyle="1" w:styleId="12pt5">
    <w:name w:val="Основной текст + 12 pt5"/>
    <w:aliases w:val="Полужирный25"/>
    <w:uiPriority w:val="99"/>
    <w:rsid w:val="00704C24"/>
    <w:rPr>
      <w:rFonts w:ascii="Times New Roman" w:hAnsi="Times New Roman" w:cs="Times New Roman"/>
      <w:b/>
      <w:bCs/>
      <w:spacing w:val="0"/>
      <w:sz w:val="24"/>
      <w:szCs w:val="24"/>
      <w:lang w:eastAsia="ru-RU"/>
    </w:rPr>
  </w:style>
  <w:style w:type="character" w:customStyle="1" w:styleId="96">
    <w:name w:val="Подпись к таблице9"/>
    <w:uiPriority w:val="99"/>
    <w:rsid w:val="00704C24"/>
    <w:rPr>
      <w:rFonts w:ascii="Times New Roman" w:hAnsi="Times New Roman" w:cs="Times New Roman"/>
      <w:b/>
      <w:bCs/>
      <w:spacing w:val="0"/>
      <w:sz w:val="23"/>
      <w:szCs w:val="23"/>
      <w:u w:val="single"/>
      <w:shd w:val="clear" w:color="auto" w:fill="FFFFFF"/>
    </w:rPr>
  </w:style>
  <w:style w:type="character" w:customStyle="1" w:styleId="12pt7">
    <w:name w:val="Подпись к таблице + 12 pt7"/>
    <w:uiPriority w:val="99"/>
    <w:rsid w:val="00704C24"/>
    <w:rPr>
      <w:rFonts w:ascii="Times New Roman" w:hAnsi="Times New Roman" w:cs="Times New Roman"/>
      <w:b/>
      <w:bCs/>
      <w:spacing w:val="0"/>
      <w:sz w:val="24"/>
      <w:szCs w:val="24"/>
      <w:u w:val="single"/>
      <w:shd w:val="clear" w:color="auto" w:fill="FFFFFF"/>
    </w:rPr>
  </w:style>
  <w:style w:type="character" w:customStyle="1" w:styleId="22a">
    <w:name w:val="Заголовок №2 (2)_"/>
    <w:link w:val="2210"/>
    <w:uiPriority w:val="99"/>
    <w:locked/>
    <w:rsid w:val="00704C24"/>
    <w:rPr>
      <w:rFonts w:cs="Times New Roman"/>
      <w:b/>
      <w:bCs/>
      <w:sz w:val="24"/>
      <w:szCs w:val="24"/>
      <w:shd w:val="clear" w:color="auto" w:fill="FFFFFF"/>
    </w:rPr>
  </w:style>
  <w:style w:type="paragraph" w:customStyle="1" w:styleId="2210">
    <w:name w:val="Заголовок №2 (2)1"/>
    <w:basedOn w:val="ab"/>
    <w:link w:val="22a"/>
    <w:uiPriority w:val="99"/>
    <w:rsid w:val="00704C24"/>
    <w:pPr>
      <w:shd w:val="clear" w:color="auto" w:fill="FFFFFF"/>
      <w:spacing w:before="2460" w:after="1080" w:line="240" w:lineRule="atLeast"/>
      <w:jc w:val="both"/>
      <w:outlineLvl w:val="1"/>
    </w:pPr>
    <w:rPr>
      <w:b/>
      <w:bCs/>
    </w:rPr>
  </w:style>
  <w:style w:type="paragraph" w:customStyle="1" w:styleId="1-15">
    <w:name w:val="1-15"/>
    <w:link w:val="1-150"/>
    <w:uiPriority w:val="99"/>
    <w:rsid w:val="00704C24"/>
    <w:pPr>
      <w:spacing w:line="276" w:lineRule="auto"/>
      <w:ind w:firstLine="567"/>
      <w:jc w:val="both"/>
    </w:pPr>
    <w:rPr>
      <w:rFonts w:ascii="Arial" w:eastAsia="Times New Roman" w:hAnsi="Arial"/>
      <w:sz w:val="27"/>
      <w:szCs w:val="27"/>
    </w:rPr>
  </w:style>
  <w:style w:type="character" w:customStyle="1" w:styleId="1-150">
    <w:name w:val="1-15 Знак"/>
    <w:link w:val="1-15"/>
    <w:uiPriority w:val="99"/>
    <w:locked/>
    <w:rsid w:val="00704C24"/>
    <w:rPr>
      <w:rFonts w:ascii="Arial" w:hAnsi="Arial"/>
      <w:snapToGrid w:val="0"/>
      <w:sz w:val="27"/>
      <w:lang w:eastAsia="ru-RU"/>
    </w:rPr>
  </w:style>
  <w:style w:type="character" w:customStyle="1" w:styleId="350">
    <w:name w:val="Основной текст (3) + 5"/>
    <w:aliases w:val="5 pt24,Курсив,Интервал 0 pt2"/>
    <w:uiPriority w:val="99"/>
    <w:rsid w:val="00704C24"/>
    <w:rPr>
      <w:rFonts w:eastAsia="Times New Roman" w:cs="Times New Roman"/>
      <w:b/>
      <w:bCs/>
      <w:i/>
      <w:iCs/>
      <w:spacing w:val="0"/>
      <w:sz w:val="11"/>
      <w:szCs w:val="11"/>
      <w:shd w:val="clear" w:color="auto" w:fill="FFFFFF"/>
    </w:rPr>
  </w:style>
  <w:style w:type="character" w:customStyle="1" w:styleId="414pt">
    <w:name w:val="Основной текст (4) + 14 pt"/>
    <w:uiPriority w:val="99"/>
    <w:rsid w:val="00704C24"/>
    <w:rPr>
      <w:rFonts w:eastAsia="Times New Roman" w:cs="Times New Roman"/>
      <w:b/>
      <w:bCs/>
      <w:spacing w:val="0"/>
      <w:sz w:val="28"/>
      <w:szCs w:val="28"/>
      <w:shd w:val="clear" w:color="auto" w:fill="FFFFFF"/>
    </w:rPr>
  </w:style>
  <w:style w:type="character" w:customStyle="1" w:styleId="-1pt">
    <w:name w:val="Основной текст + Интервал -1 pt"/>
    <w:uiPriority w:val="99"/>
    <w:rsid w:val="00704C24"/>
    <w:rPr>
      <w:rFonts w:ascii="Times New Roman" w:eastAsia="Times New Roman" w:hAnsi="Times New Roman" w:cs="Times New Roman"/>
      <w:spacing w:val="-30"/>
      <w:sz w:val="28"/>
      <w:szCs w:val="28"/>
      <w:shd w:val="clear" w:color="auto" w:fill="FFFFFF"/>
      <w:lang w:val="en-US"/>
    </w:rPr>
  </w:style>
  <w:style w:type="paragraph" w:customStyle="1" w:styleId="afffffffffffffffff2">
    <w:name w:val="Подпись к картинке"/>
    <w:basedOn w:val="ab"/>
    <w:uiPriority w:val="99"/>
    <w:rsid w:val="00704C24"/>
    <w:pPr>
      <w:shd w:val="clear" w:color="auto" w:fill="FFFFFF"/>
      <w:spacing w:line="240" w:lineRule="atLeast"/>
    </w:pPr>
    <w:rPr>
      <w:color w:val="000000"/>
      <w:sz w:val="28"/>
      <w:szCs w:val="28"/>
    </w:rPr>
  </w:style>
  <w:style w:type="paragraph" w:customStyle="1" w:styleId="69">
    <w:name w:val="Основной текст6"/>
    <w:basedOn w:val="ab"/>
    <w:uiPriority w:val="99"/>
    <w:rsid w:val="00704C24"/>
    <w:pPr>
      <w:shd w:val="clear" w:color="auto" w:fill="FFFFFF"/>
      <w:spacing w:after="300" w:line="240" w:lineRule="atLeast"/>
      <w:ind w:hanging="1580"/>
    </w:pPr>
    <w:rPr>
      <w:color w:val="000000"/>
    </w:rPr>
  </w:style>
  <w:style w:type="character" w:customStyle="1" w:styleId="190">
    <w:name w:val="Основной текст (19)_"/>
    <w:link w:val="191"/>
    <w:uiPriority w:val="99"/>
    <w:locked/>
    <w:rsid w:val="00704C24"/>
    <w:rPr>
      <w:rFonts w:cs="Times New Roman"/>
      <w:spacing w:val="20"/>
      <w:sz w:val="18"/>
      <w:szCs w:val="18"/>
      <w:shd w:val="clear" w:color="auto" w:fill="FFFFFF"/>
    </w:rPr>
  </w:style>
  <w:style w:type="paragraph" w:customStyle="1" w:styleId="191">
    <w:name w:val="Основной текст (19)1"/>
    <w:basedOn w:val="ab"/>
    <w:link w:val="190"/>
    <w:uiPriority w:val="99"/>
    <w:rsid w:val="00704C24"/>
    <w:pPr>
      <w:shd w:val="clear" w:color="auto" w:fill="FFFFFF"/>
      <w:spacing w:line="254" w:lineRule="exact"/>
      <w:ind w:hanging="360"/>
    </w:pPr>
    <w:rPr>
      <w:spacing w:val="20"/>
      <w:sz w:val="18"/>
      <w:szCs w:val="18"/>
    </w:rPr>
  </w:style>
  <w:style w:type="character" w:customStyle="1" w:styleId="9pt">
    <w:name w:val="Основной текст + 9 pt"/>
    <w:aliases w:val="Интервал 1 pt4,Основной текст + 10 pt1,Курсив10,Полужирный2"/>
    <w:uiPriority w:val="99"/>
    <w:rsid w:val="00704C24"/>
    <w:rPr>
      <w:rFonts w:ascii="Times New Roman" w:hAnsi="Times New Roman" w:cs="Times New Roman"/>
      <w:spacing w:val="20"/>
      <w:sz w:val="18"/>
      <w:szCs w:val="18"/>
      <w:lang w:eastAsia="ru-RU"/>
    </w:rPr>
  </w:style>
  <w:style w:type="character" w:customStyle="1" w:styleId="1pt">
    <w:name w:val="Основной текст + Интервал 1 pt"/>
    <w:uiPriority w:val="99"/>
    <w:rsid w:val="00704C24"/>
    <w:rPr>
      <w:rFonts w:ascii="Times New Roman" w:hAnsi="Times New Roman" w:cs="Times New Roman"/>
      <w:spacing w:val="30"/>
      <w:sz w:val="21"/>
      <w:szCs w:val="21"/>
      <w:lang w:eastAsia="ru-RU"/>
    </w:rPr>
  </w:style>
  <w:style w:type="character" w:customStyle="1" w:styleId="77">
    <w:name w:val="Основной текст + 7"/>
    <w:aliases w:val="5 pt7,Интервал 1 pt2,Основной текст (5) + 94,Основной текст (26) + 8,Не курсив5,Курсив3,Основной текст (40) + 23 pt,Не курсив2"/>
    <w:uiPriority w:val="99"/>
    <w:rsid w:val="00704C24"/>
    <w:rPr>
      <w:rFonts w:ascii="Times New Roman" w:hAnsi="Times New Roman" w:cs="Times New Roman"/>
      <w:spacing w:val="30"/>
      <w:sz w:val="15"/>
      <w:szCs w:val="15"/>
      <w:lang w:eastAsia="ru-RU"/>
    </w:rPr>
  </w:style>
  <w:style w:type="character" w:customStyle="1" w:styleId="FontStyle48">
    <w:name w:val="Font Style48"/>
    <w:uiPriority w:val="99"/>
    <w:rsid w:val="00704C24"/>
    <w:rPr>
      <w:rFonts w:ascii="Times New Roman" w:hAnsi="Times New Roman"/>
      <w:sz w:val="22"/>
    </w:rPr>
  </w:style>
  <w:style w:type="character" w:customStyle="1" w:styleId="FontStyle60">
    <w:name w:val="Font Style60"/>
    <w:uiPriority w:val="99"/>
    <w:rsid w:val="00704C24"/>
    <w:rPr>
      <w:rFonts w:ascii="Times New Roman" w:hAnsi="Times New Roman"/>
      <w:b/>
      <w:sz w:val="22"/>
    </w:rPr>
  </w:style>
  <w:style w:type="character" w:customStyle="1" w:styleId="11pt4">
    <w:name w:val="Основной текст + 11 pt4"/>
    <w:uiPriority w:val="99"/>
    <w:rsid w:val="00704C24"/>
    <w:rPr>
      <w:rFonts w:ascii="Times New Roman" w:hAnsi="Times New Roman" w:cs="Times New Roman"/>
      <w:spacing w:val="0"/>
      <w:sz w:val="22"/>
      <w:szCs w:val="22"/>
      <w:lang w:eastAsia="ru-RU"/>
    </w:rPr>
  </w:style>
  <w:style w:type="character" w:customStyle="1" w:styleId="375">
    <w:name w:val="Основной текст (3) + Масштаб 75%"/>
    <w:uiPriority w:val="99"/>
    <w:rsid w:val="00704C24"/>
    <w:rPr>
      <w:rFonts w:cs="Times New Roman"/>
      <w:b/>
      <w:bCs/>
      <w:spacing w:val="0"/>
      <w:w w:val="75"/>
      <w:sz w:val="19"/>
      <w:szCs w:val="19"/>
      <w:shd w:val="clear" w:color="auto" w:fill="FFFFFF"/>
    </w:rPr>
  </w:style>
  <w:style w:type="character" w:customStyle="1" w:styleId="3100">
    <w:name w:val="Основной текст (3) + Масштаб 100%"/>
    <w:uiPriority w:val="99"/>
    <w:rsid w:val="00704C24"/>
    <w:rPr>
      <w:rFonts w:cs="Times New Roman"/>
      <w:b/>
      <w:bCs/>
      <w:spacing w:val="0"/>
      <w:w w:val="100"/>
      <w:sz w:val="19"/>
      <w:szCs w:val="19"/>
      <w:shd w:val="clear" w:color="auto" w:fill="FFFFFF"/>
    </w:rPr>
  </w:style>
  <w:style w:type="character" w:customStyle="1" w:styleId="6a">
    <w:name w:val="Основной текст (6)_"/>
    <w:link w:val="6b"/>
    <w:uiPriority w:val="99"/>
    <w:locked/>
    <w:rsid w:val="00704C24"/>
    <w:rPr>
      <w:rFonts w:cs="Times New Roman"/>
      <w:w w:val="80"/>
      <w:shd w:val="clear" w:color="auto" w:fill="FFFFFF"/>
    </w:rPr>
  </w:style>
  <w:style w:type="character" w:customStyle="1" w:styleId="14pt0">
    <w:name w:val="Колонтитул + 14 pt"/>
    <w:uiPriority w:val="99"/>
    <w:rsid w:val="00704C24"/>
    <w:rPr>
      <w:rFonts w:ascii="Times New Roman" w:hAnsi="Times New Roman" w:cs="Times New Roman"/>
      <w:spacing w:val="0"/>
      <w:sz w:val="28"/>
      <w:szCs w:val="28"/>
    </w:rPr>
  </w:style>
  <w:style w:type="character" w:customStyle="1" w:styleId="BookAntiqua">
    <w:name w:val="Колонтитул + Book Antiqua"/>
    <w:aliases w:val="9,5 pt16,Масштаб 75%,Основной текст (14) + Arial,Основной текст (23) + Times New Roman,Колонтитул + 9"/>
    <w:uiPriority w:val="99"/>
    <w:rsid w:val="00704C24"/>
    <w:rPr>
      <w:rFonts w:ascii="Book Antiqua" w:hAnsi="Book Antiqua" w:cs="Book Antiqua"/>
      <w:spacing w:val="0"/>
      <w:w w:val="75"/>
      <w:sz w:val="19"/>
      <w:szCs w:val="19"/>
    </w:rPr>
  </w:style>
  <w:style w:type="character" w:customStyle="1" w:styleId="BookAntiqua2">
    <w:name w:val="Колонтитул + Book Antiqua2"/>
    <w:aliases w:val="92,5 pt15,Масштаб 75%2,Основной текст + Arial3,8"/>
    <w:uiPriority w:val="99"/>
    <w:rsid w:val="00704C24"/>
    <w:rPr>
      <w:rFonts w:ascii="Book Antiqua" w:hAnsi="Book Antiqua" w:cs="Book Antiqua"/>
      <w:spacing w:val="0"/>
      <w:w w:val="75"/>
      <w:sz w:val="19"/>
      <w:szCs w:val="19"/>
    </w:rPr>
  </w:style>
  <w:style w:type="character" w:customStyle="1" w:styleId="BookAntiqua1">
    <w:name w:val="Колонтитул + Book Antiqua1"/>
    <w:aliases w:val="91,5 pt14,Масштаб 75%1,Основной текст + Arial2,71,Курсив11"/>
    <w:uiPriority w:val="99"/>
    <w:rsid w:val="00704C24"/>
    <w:rPr>
      <w:rFonts w:ascii="Book Antiqua" w:hAnsi="Book Antiqua" w:cs="Book Antiqua"/>
      <w:spacing w:val="0"/>
      <w:w w:val="75"/>
      <w:sz w:val="19"/>
      <w:szCs w:val="19"/>
      <w:u w:val="single"/>
    </w:rPr>
  </w:style>
  <w:style w:type="character" w:customStyle="1" w:styleId="11pt1">
    <w:name w:val="Колонтитул + 11 pt1"/>
    <w:uiPriority w:val="99"/>
    <w:rsid w:val="00704C24"/>
    <w:rPr>
      <w:rFonts w:ascii="Times New Roman" w:hAnsi="Times New Roman" w:cs="Times New Roman"/>
      <w:spacing w:val="0"/>
      <w:sz w:val="22"/>
      <w:szCs w:val="22"/>
      <w:u w:val="single"/>
    </w:rPr>
  </w:style>
  <w:style w:type="character" w:customStyle="1" w:styleId="12f0">
    <w:name w:val="Основной текст (12)_"/>
    <w:link w:val="12f1"/>
    <w:uiPriority w:val="99"/>
    <w:locked/>
    <w:rsid w:val="00704C24"/>
    <w:rPr>
      <w:rFonts w:cs="Times New Roman"/>
      <w:noProof/>
      <w:shd w:val="clear" w:color="auto" w:fill="FFFFFF"/>
    </w:rPr>
  </w:style>
  <w:style w:type="character" w:customStyle="1" w:styleId="11f6">
    <w:name w:val="Основной текст (11)_"/>
    <w:link w:val="11f7"/>
    <w:uiPriority w:val="99"/>
    <w:locked/>
    <w:rsid w:val="00704C24"/>
    <w:rPr>
      <w:rFonts w:ascii="Book Antiqua" w:hAnsi="Book Antiqua" w:cs="Book Antiqua"/>
      <w:b/>
      <w:bCs/>
      <w:spacing w:val="10"/>
      <w:shd w:val="clear" w:color="auto" w:fill="FFFFFF"/>
    </w:rPr>
  </w:style>
  <w:style w:type="character" w:customStyle="1" w:styleId="150">
    <w:name w:val="Основной текст (15)_"/>
    <w:link w:val="151"/>
    <w:uiPriority w:val="99"/>
    <w:locked/>
    <w:rsid w:val="00704C24"/>
    <w:rPr>
      <w:rFonts w:ascii="Sylfaen" w:hAnsi="Sylfaen" w:cs="Sylfaen"/>
      <w:sz w:val="21"/>
      <w:szCs w:val="21"/>
      <w:shd w:val="clear" w:color="auto" w:fill="FFFFFF"/>
    </w:rPr>
  </w:style>
  <w:style w:type="character" w:customStyle="1" w:styleId="137">
    <w:name w:val="Основной текст (13)_"/>
    <w:link w:val="138"/>
    <w:uiPriority w:val="99"/>
    <w:locked/>
    <w:rsid w:val="00704C24"/>
    <w:rPr>
      <w:rFonts w:ascii="Sylfaen" w:hAnsi="Sylfaen" w:cs="Sylfaen"/>
      <w:noProof/>
      <w:sz w:val="21"/>
      <w:szCs w:val="21"/>
      <w:shd w:val="clear" w:color="auto" w:fill="FFFFFF"/>
    </w:rPr>
  </w:style>
  <w:style w:type="character" w:customStyle="1" w:styleId="22b">
    <w:name w:val="Основной текст (22)_"/>
    <w:link w:val="22c"/>
    <w:uiPriority w:val="99"/>
    <w:locked/>
    <w:rsid w:val="00704C24"/>
    <w:rPr>
      <w:rFonts w:cs="Times New Roman"/>
      <w:b/>
      <w:bCs/>
      <w:sz w:val="24"/>
      <w:szCs w:val="24"/>
      <w:shd w:val="clear" w:color="auto" w:fill="FFFFFF"/>
    </w:rPr>
  </w:style>
  <w:style w:type="character" w:customStyle="1" w:styleId="180">
    <w:name w:val="Основной текст (18)_"/>
    <w:link w:val="181"/>
    <w:uiPriority w:val="99"/>
    <w:locked/>
    <w:rsid w:val="00704C24"/>
    <w:rPr>
      <w:rFonts w:ascii="Sylfaen" w:hAnsi="Sylfaen" w:cs="Sylfaen"/>
      <w:noProof/>
      <w:sz w:val="49"/>
      <w:szCs w:val="49"/>
      <w:shd w:val="clear" w:color="auto" w:fill="FFFFFF"/>
    </w:rPr>
  </w:style>
  <w:style w:type="character" w:customStyle="1" w:styleId="21f4">
    <w:name w:val="Основной текст (21)_"/>
    <w:link w:val="21f5"/>
    <w:uiPriority w:val="99"/>
    <w:locked/>
    <w:rsid w:val="00704C24"/>
    <w:rPr>
      <w:rFonts w:cs="Times New Roman"/>
      <w:b/>
      <w:bCs/>
      <w:sz w:val="23"/>
      <w:szCs w:val="23"/>
      <w:shd w:val="clear" w:color="auto" w:fill="FFFFFF"/>
    </w:rPr>
  </w:style>
  <w:style w:type="character" w:customStyle="1" w:styleId="170">
    <w:name w:val="Основной текст (17)_"/>
    <w:link w:val="171"/>
    <w:uiPriority w:val="99"/>
    <w:locked/>
    <w:rsid w:val="00704C24"/>
    <w:rPr>
      <w:rFonts w:ascii="Sylfaen" w:hAnsi="Sylfaen" w:cs="Sylfaen"/>
      <w:noProof/>
      <w:sz w:val="39"/>
      <w:szCs w:val="39"/>
      <w:shd w:val="clear" w:color="auto" w:fill="FFFFFF"/>
    </w:rPr>
  </w:style>
  <w:style w:type="character" w:customStyle="1" w:styleId="200">
    <w:name w:val="Основной текст (20)_"/>
    <w:link w:val="201"/>
    <w:uiPriority w:val="99"/>
    <w:locked/>
    <w:rsid w:val="00704C24"/>
    <w:rPr>
      <w:rFonts w:ascii="Sylfaen" w:hAnsi="Sylfaen" w:cs="Sylfaen"/>
      <w:noProof/>
      <w:sz w:val="18"/>
      <w:szCs w:val="18"/>
      <w:shd w:val="clear" w:color="auto" w:fill="FFFFFF"/>
    </w:rPr>
  </w:style>
  <w:style w:type="character" w:customStyle="1" w:styleId="590">
    <w:name w:val="Основной текст (5) + 9"/>
    <w:aliases w:val="5 pt13,Основной текст (30) + 11,Не курсив9"/>
    <w:uiPriority w:val="99"/>
    <w:rsid w:val="00704C24"/>
    <w:rPr>
      <w:rFonts w:ascii="Times New Roman" w:hAnsi="Times New Roman" w:cs="Times New Roman"/>
      <w:b/>
      <w:bCs/>
      <w:noProof/>
      <w:spacing w:val="0"/>
      <w:sz w:val="19"/>
      <w:szCs w:val="19"/>
      <w:shd w:val="clear" w:color="auto" w:fill="FFFFFF"/>
    </w:rPr>
  </w:style>
  <w:style w:type="character" w:customStyle="1" w:styleId="2112">
    <w:name w:val="Основной текст (2) + 11"/>
    <w:aliases w:val="5 pt12,Основной текст (30) + 5"/>
    <w:uiPriority w:val="99"/>
    <w:rsid w:val="00704C24"/>
    <w:rPr>
      <w:rFonts w:ascii="Times New Roman" w:hAnsi="Times New Roman" w:cs="Times New Roman"/>
      <w:noProof/>
      <w:spacing w:val="0"/>
      <w:sz w:val="23"/>
      <w:szCs w:val="23"/>
      <w:shd w:val="clear" w:color="auto" w:fill="FFFFFF"/>
    </w:rPr>
  </w:style>
  <w:style w:type="character" w:customStyle="1" w:styleId="232">
    <w:name w:val="Основной текст (23)_"/>
    <w:link w:val="233"/>
    <w:uiPriority w:val="99"/>
    <w:locked/>
    <w:rsid w:val="00704C24"/>
    <w:rPr>
      <w:rFonts w:ascii="Sylfaen" w:hAnsi="Sylfaen" w:cs="Sylfaen"/>
      <w:i/>
      <w:iCs/>
      <w:noProof/>
      <w:sz w:val="35"/>
      <w:szCs w:val="35"/>
      <w:shd w:val="clear" w:color="auto" w:fill="FFFFFF"/>
    </w:rPr>
  </w:style>
  <w:style w:type="character" w:customStyle="1" w:styleId="596">
    <w:name w:val="Основной текст (5) + 96"/>
    <w:aliases w:val="5 pt11,Основной текст (30) + 111,Не курсив8"/>
    <w:uiPriority w:val="99"/>
    <w:rsid w:val="00704C24"/>
    <w:rPr>
      <w:rFonts w:ascii="Times New Roman" w:hAnsi="Times New Roman" w:cs="Times New Roman"/>
      <w:b/>
      <w:bCs/>
      <w:noProof/>
      <w:spacing w:val="0"/>
      <w:sz w:val="19"/>
      <w:szCs w:val="19"/>
      <w:shd w:val="clear" w:color="auto" w:fill="FFFFFF"/>
    </w:rPr>
  </w:style>
  <w:style w:type="character" w:customStyle="1" w:styleId="380">
    <w:name w:val="Основной текст (38)_"/>
    <w:link w:val="381"/>
    <w:uiPriority w:val="99"/>
    <w:locked/>
    <w:rsid w:val="00704C24"/>
    <w:rPr>
      <w:rFonts w:ascii="Sylfaen" w:hAnsi="Sylfaen" w:cs="Sylfaen"/>
      <w:sz w:val="21"/>
      <w:szCs w:val="21"/>
      <w:shd w:val="clear" w:color="auto" w:fill="FFFFFF"/>
    </w:rPr>
  </w:style>
  <w:style w:type="character" w:customStyle="1" w:styleId="5120">
    <w:name w:val="Основной текст (5) + 12"/>
    <w:aliases w:val="5 pt10,Заголовок №2 + 11"/>
    <w:uiPriority w:val="99"/>
    <w:rsid w:val="00704C24"/>
    <w:rPr>
      <w:rFonts w:ascii="Times New Roman" w:hAnsi="Times New Roman" w:cs="Times New Roman"/>
      <w:b/>
      <w:bCs/>
      <w:noProof/>
      <w:spacing w:val="0"/>
      <w:sz w:val="25"/>
      <w:szCs w:val="25"/>
      <w:shd w:val="clear" w:color="auto" w:fill="FFFFFF"/>
    </w:rPr>
  </w:style>
  <w:style w:type="character" w:customStyle="1" w:styleId="16Sylfaen">
    <w:name w:val="Основной текст (16) + Sylfaen"/>
    <w:aliases w:val="13,5 pt9,Не курсив,Основной текст (12) + 5 pt,Интервал 0 pt8,Основной текст (15) + 24,Основной текст (15) + Arial,Не курсив1,Интервал 1 pt1"/>
    <w:uiPriority w:val="99"/>
    <w:rsid w:val="00704C24"/>
    <w:rPr>
      <w:rFonts w:ascii="Sylfaen" w:eastAsia="Times New Roman" w:hAnsi="Sylfaen" w:cs="Sylfaen"/>
      <w:noProof/>
      <w:spacing w:val="0"/>
      <w:sz w:val="27"/>
      <w:szCs w:val="27"/>
      <w:shd w:val="clear" w:color="auto" w:fill="FFFFFF"/>
    </w:rPr>
  </w:style>
  <w:style w:type="character" w:customStyle="1" w:styleId="390">
    <w:name w:val="Основной текст (39)_"/>
    <w:link w:val="391"/>
    <w:uiPriority w:val="99"/>
    <w:locked/>
    <w:rsid w:val="00704C24"/>
    <w:rPr>
      <w:rFonts w:ascii="Sylfaen" w:hAnsi="Sylfaen" w:cs="Sylfaen"/>
      <w:noProof/>
      <w:sz w:val="21"/>
      <w:szCs w:val="21"/>
      <w:shd w:val="clear" w:color="auto" w:fill="FFFFFF"/>
    </w:rPr>
  </w:style>
  <w:style w:type="character" w:customStyle="1" w:styleId="272">
    <w:name w:val="Основной текст (27)_"/>
    <w:link w:val="273"/>
    <w:uiPriority w:val="99"/>
    <w:locked/>
    <w:rsid w:val="00704C24"/>
    <w:rPr>
      <w:rFonts w:ascii="Sylfaen" w:hAnsi="Sylfaen" w:cs="Sylfaen"/>
      <w:i/>
      <w:iCs/>
      <w:noProof/>
      <w:sz w:val="18"/>
      <w:szCs w:val="18"/>
      <w:shd w:val="clear" w:color="auto" w:fill="FFFFFF"/>
    </w:rPr>
  </w:style>
  <w:style w:type="character" w:customStyle="1" w:styleId="281">
    <w:name w:val="Основной текст (28)_"/>
    <w:link w:val="282"/>
    <w:uiPriority w:val="99"/>
    <w:locked/>
    <w:rsid w:val="00704C24"/>
    <w:rPr>
      <w:rFonts w:ascii="Sylfaen" w:hAnsi="Sylfaen" w:cs="Sylfaen"/>
      <w:noProof/>
      <w:sz w:val="13"/>
      <w:szCs w:val="13"/>
      <w:shd w:val="clear" w:color="auto" w:fill="FFFFFF"/>
    </w:rPr>
  </w:style>
  <w:style w:type="character" w:customStyle="1" w:styleId="5f9">
    <w:name w:val="Основной текст (5) + Курсив"/>
    <w:uiPriority w:val="99"/>
    <w:rsid w:val="00704C24"/>
    <w:rPr>
      <w:rFonts w:ascii="Times New Roman" w:hAnsi="Times New Roman" w:cs="Times New Roman"/>
      <w:b/>
      <w:bCs/>
      <w:i/>
      <w:iCs/>
      <w:noProof/>
      <w:spacing w:val="0"/>
      <w:sz w:val="23"/>
      <w:szCs w:val="23"/>
      <w:shd w:val="clear" w:color="auto" w:fill="FFFFFF"/>
    </w:rPr>
  </w:style>
  <w:style w:type="character" w:customStyle="1" w:styleId="251">
    <w:name w:val="Основной текст (25)_"/>
    <w:link w:val="252"/>
    <w:uiPriority w:val="99"/>
    <w:locked/>
    <w:rsid w:val="00704C24"/>
    <w:rPr>
      <w:rFonts w:ascii="Sylfaen" w:hAnsi="Sylfaen" w:cs="Sylfaen"/>
      <w:i/>
      <w:iCs/>
      <w:noProof/>
      <w:sz w:val="27"/>
      <w:szCs w:val="27"/>
      <w:shd w:val="clear" w:color="auto" w:fill="FFFFFF"/>
    </w:rPr>
  </w:style>
  <w:style w:type="character" w:customStyle="1" w:styleId="262">
    <w:name w:val="Основной текст (26)_"/>
    <w:link w:val="263"/>
    <w:uiPriority w:val="99"/>
    <w:locked/>
    <w:rsid w:val="00704C24"/>
    <w:rPr>
      <w:rFonts w:ascii="Sylfaen" w:hAnsi="Sylfaen" w:cs="Sylfaen"/>
      <w:noProof/>
      <w:sz w:val="27"/>
      <w:szCs w:val="27"/>
      <w:shd w:val="clear" w:color="auto" w:fill="FFFFFF"/>
    </w:rPr>
  </w:style>
  <w:style w:type="character" w:customStyle="1" w:styleId="241">
    <w:name w:val="Основной текст (24)_"/>
    <w:link w:val="242"/>
    <w:uiPriority w:val="99"/>
    <w:locked/>
    <w:rsid w:val="00704C24"/>
    <w:rPr>
      <w:rFonts w:ascii="Sylfaen" w:hAnsi="Sylfaen" w:cs="Sylfaen"/>
      <w:i/>
      <w:iCs/>
      <w:noProof/>
      <w:sz w:val="35"/>
      <w:szCs w:val="35"/>
      <w:shd w:val="clear" w:color="auto" w:fill="FFFFFF"/>
    </w:rPr>
  </w:style>
  <w:style w:type="character" w:customStyle="1" w:styleId="595">
    <w:name w:val="Основной текст (5) + 95"/>
    <w:aliases w:val="5 pt8,Основной текст (15) + 11,Не курсив6"/>
    <w:uiPriority w:val="99"/>
    <w:rsid w:val="00704C24"/>
    <w:rPr>
      <w:rFonts w:ascii="Times New Roman" w:hAnsi="Times New Roman" w:cs="Times New Roman"/>
      <w:b/>
      <w:bCs/>
      <w:noProof/>
      <w:spacing w:val="0"/>
      <w:sz w:val="19"/>
      <w:szCs w:val="19"/>
      <w:shd w:val="clear" w:color="auto" w:fill="FFFFFF"/>
    </w:rPr>
  </w:style>
  <w:style w:type="character" w:customStyle="1" w:styleId="31d">
    <w:name w:val="Основной текст (31)_"/>
    <w:link w:val="31e"/>
    <w:uiPriority w:val="99"/>
    <w:locked/>
    <w:rsid w:val="00704C24"/>
    <w:rPr>
      <w:rFonts w:ascii="Sylfaen" w:hAnsi="Sylfaen" w:cs="Sylfaen"/>
      <w:noProof/>
      <w:sz w:val="45"/>
      <w:szCs w:val="45"/>
      <w:shd w:val="clear" w:color="auto" w:fill="FFFFFF"/>
    </w:rPr>
  </w:style>
  <w:style w:type="character" w:customStyle="1" w:styleId="329">
    <w:name w:val="Основной текст (32)_"/>
    <w:link w:val="32a"/>
    <w:uiPriority w:val="99"/>
    <w:locked/>
    <w:rsid w:val="00704C24"/>
    <w:rPr>
      <w:rFonts w:ascii="Century Schoolbook" w:hAnsi="Century Schoolbook" w:cs="Century Schoolbook"/>
      <w:b/>
      <w:bCs/>
      <w:noProof/>
      <w:sz w:val="21"/>
      <w:szCs w:val="21"/>
      <w:shd w:val="clear" w:color="auto" w:fill="FFFFFF"/>
    </w:rPr>
  </w:style>
  <w:style w:type="character" w:customStyle="1" w:styleId="291">
    <w:name w:val="Основной текст (29)_"/>
    <w:link w:val="292"/>
    <w:uiPriority w:val="99"/>
    <w:locked/>
    <w:rsid w:val="00704C24"/>
    <w:rPr>
      <w:rFonts w:ascii="Sylfaen" w:hAnsi="Sylfaen" w:cs="Sylfaen"/>
      <w:i/>
      <w:iCs/>
      <w:noProof/>
      <w:sz w:val="35"/>
      <w:szCs w:val="35"/>
      <w:shd w:val="clear" w:color="auto" w:fill="FFFFFF"/>
    </w:rPr>
  </w:style>
  <w:style w:type="character" w:customStyle="1" w:styleId="351">
    <w:name w:val="Основной текст (35)_"/>
    <w:link w:val="352"/>
    <w:uiPriority w:val="99"/>
    <w:locked/>
    <w:rsid w:val="00704C24"/>
    <w:rPr>
      <w:rFonts w:ascii="Sylfaen" w:hAnsi="Sylfaen" w:cs="Sylfaen"/>
      <w:noProof/>
      <w:sz w:val="45"/>
      <w:szCs w:val="45"/>
      <w:shd w:val="clear" w:color="auto" w:fill="FFFFFF"/>
    </w:rPr>
  </w:style>
  <w:style w:type="character" w:customStyle="1" w:styleId="513">
    <w:name w:val="Основной текст (5) + Курсив1"/>
    <w:uiPriority w:val="99"/>
    <w:rsid w:val="00704C24"/>
    <w:rPr>
      <w:rFonts w:ascii="Times New Roman" w:hAnsi="Times New Roman" w:cs="Times New Roman"/>
      <w:b/>
      <w:bCs/>
      <w:i/>
      <w:iCs/>
      <w:noProof/>
      <w:spacing w:val="0"/>
      <w:sz w:val="23"/>
      <w:szCs w:val="23"/>
      <w:shd w:val="clear" w:color="auto" w:fill="FFFFFF"/>
    </w:rPr>
  </w:style>
  <w:style w:type="character" w:customStyle="1" w:styleId="5121">
    <w:name w:val="Основной текст (5) + 121"/>
    <w:aliases w:val="5 pt6,Курсив6,Масштаб 150%,Основной текст + 8,Курсив61"/>
    <w:uiPriority w:val="99"/>
    <w:rsid w:val="00704C24"/>
    <w:rPr>
      <w:rFonts w:ascii="Times New Roman" w:hAnsi="Times New Roman" w:cs="Times New Roman"/>
      <w:b/>
      <w:bCs/>
      <w:i/>
      <w:iCs/>
      <w:noProof/>
      <w:spacing w:val="0"/>
      <w:w w:val="150"/>
      <w:sz w:val="25"/>
      <w:szCs w:val="25"/>
      <w:shd w:val="clear" w:color="auto" w:fill="FFFFFF"/>
    </w:rPr>
  </w:style>
  <w:style w:type="character" w:customStyle="1" w:styleId="512pt">
    <w:name w:val="Основной текст (5) + 12 pt"/>
    <w:aliases w:val="Масштаб 150%3"/>
    <w:uiPriority w:val="99"/>
    <w:rsid w:val="00704C24"/>
    <w:rPr>
      <w:rFonts w:ascii="Times New Roman" w:hAnsi="Times New Roman" w:cs="Times New Roman"/>
      <w:b/>
      <w:bCs/>
      <w:noProof/>
      <w:spacing w:val="0"/>
      <w:w w:val="150"/>
      <w:sz w:val="24"/>
      <w:szCs w:val="24"/>
      <w:shd w:val="clear" w:color="auto" w:fill="FFFFFF"/>
    </w:rPr>
  </w:style>
  <w:style w:type="character" w:customStyle="1" w:styleId="164">
    <w:name w:val="Основной текст (16) + Не курсив"/>
    <w:uiPriority w:val="99"/>
    <w:rsid w:val="00704C24"/>
    <w:rPr>
      <w:rFonts w:ascii="Times New Roman" w:eastAsia="Times New Roman" w:hAnsi="Times New Roman" w:cs="Times New Roman"/>
      <w:spacing w:val="0"/>
      <w:sz w:val="23"/>
      <w:szCs w:val="23"/>
      <w:shd w:val="clear" w:color="auto" w:fill="FFFFFF"/>
    </w:rPr>
  </w:style>
  <w:style w:type="character" w:customStyle="1" w:styleId="330">
    <w:name w:val="Основной текст (33)_"/>
    <w:link w:val="331"/>
    <w:uiPriority w:val="99"/>
    <w:locked/>
    <w:rsid w:val="00704C24"/>
    <w:rPr>
      <w:rFonts w:ascii="Sylfaen" w:hAnsi="Sylfaen" w:cs="Sylfaen"/>
      <w:noProof/>
      <w:sz w:val="21"/>
      <w:szCs w:val="21"/>
      <w:shd w:val="clear" w:color="auto" w:fill="FFFFFF"/>
    </w:rPr>
  </w:style>
  <w:style w:type="character" w:customStyle="1" w:styleId="340">
    <w:name w:val="Основной текст (34)_"/>
    <w:link w:val="341"/>
    <w:uiPriority w:val="99"/>
    <w:locked/>
    <w:rsid w:val="00704C24"/>
    <w:rPr>
      <w:rFonts w:ascii="Sylfaen" w:hAnsi="Sylfaen" w:cs="Sylfaen"/>
      <w:i/>
      <w:iCs/>
      <w:noProof/>
      <w:sz w:val="35"/>
      <w:szCs w:val="35"/>
      <w:shd w:val="clear" w:color="auto" w:fill="FFFFFF"/>
    </w:rPr>
  </w:style>
  <w:style w:type="character" w:customStyle="1" w:styleId="593">
    <w:name w:val="Основной текст (5) + 93"/>
    <w:aliases w:val="5 pt5,Основной текст (33) + 11,Не курсив4"/>
    <w:uiPriority w:val="99"/>
    <w:rsid w:val="00704C24"/>
    <w:rPr>
      <w:rFonts w:ascii="Times New Roman" w:hAnsi="Times New Roman" w:cs="Times New Roman"/>
      <w:b/>
      <w:bCs/>
      <w:noProof/>
      <w:spacing w:val="0"/>
      <w:sz w:val="19"/>
      <w:szCs w:val="19"/>
      <w:shd w:val="clear" w:color="auto" w:fill="FFFFFF"/>
    </w:rPr>
  </w:style>
  <w:style w:type="character" w:customStyle="1" w:styleId="360">
    <w:name w:val="Основной текст (36)_"/>
    <w:link w:val="361"/>
    <w:uiPriority w:val="99"/>
    <w:locked/>
    <w:rsid w:val="00704C24"/>
    <w:rPr>
      <w:rFonts w:ascii="Sylfaen" w:hAnsi="Sylfaen" w:cs="Sylfaen"/>
      <w:noProof/>
      <w:sz w:val="51"/>
      <w:szCs w:val="51"/>
      <w:shd w:val="clear" w:color="auto" w:fill="FFFFFF"/>
    </w:rPr>
  </w:style>
  <w:style w:type="character" w:customStyle="1" w:styleId="370">
    <w:name w:val="Основной текст (37)_"/>
    <w:link w:val="371"/>
    <w:uiPriority w:val="99"/>
    <w:locked/>
    <w:rsid w:val="00704C24"/>
    <w:rPr>
      <w:rFonts w:ascii="Sylfaen" w:hAnsi="Sylfaen" w:cs="Sylfaen"/>
      <w:noProof/>
      <w:sz w:val="46"/>
      <w:szCs w:val="46"/>
      <w:shd w:val="clear" w:color="auto" w:fill="FFFFFF"/>
    </w:rPr>
  </w:style>
  <w:style w:type="character" w:customStyle="1" w:styleId="512pt2">
    <w:name w:val="Основной текст (5) + 12 pt2"/>
    <w:aliases w:val="Масштаб 150%2"/>
    <w:uiPriority w:val="99"/>
    <w:rsid w:val="00704C24"/>
    <w:rPr>
      <w:rFonts w:ascii="Times New Roman" w:hAnsi="Times New Roman" w:cs="Times New Roman"/>
      <w:b/>
      <w:bCs/>
      <w:spacing w:val="0"/>
      <w:w w:val="150"/>
      <w:sz w:val="24"/>
      <w:szCs w:val="24"/>
      <w:shd w:val="clear" w:color="auto" w:fill="FFFFFF"/>
    </w:rPr>
  </w:style>
  <w:style w:type="character" w:customStyle="1" w:styleId="512pt1">
    <w:name w:val="Основной текст (5) + 12 pt1"/>
    <w:aliases w:val="Масштаб 150%1"/>
    <w:uiPriority w:val="99"/>
    <w:rsid w:val="00704C24"/>
    <w:rPr>
      <w:rFonts w:ascii="Times New Roman" w:hAnsi="Times New Roman" w:cs="Times New Roman"/>
      <w:b/>
      <w:bCs/>
      <w:spacing w:val="0"/>
      <w:w w:val="150"/>
      <w:sz w:val="24"/>
      <w:szCs w:val="24"/>
      <w:shd w:val="clear" w:color="auto" w:fill="FFFFFF"/>
    </w:rPr>
  </w:style>
  <w:style w:type="character" w:customStyle="1" w:styleId="21110">
    <w:name w:val="Основной текст (2) + 111"/>
    <w:aliases w:val="5 pt1,Курсив1,Основной текст + 9 pt1,Полужирный1"/>
    <w:uiPriority w:val="99"/>
    <w:rsid w:val="00704C24"/>
    <w:rPr>
      <w:rFonts w:ascii="Times New Roman" w:hAnsi="Times New Roman" w:cs="Times New Roman"/>
      <w:i/>
      <w:iCs/>
      <w:spacing w:val="0"/>
      <w:sz w:val="23"/>
      <w:szCs w:val="23"/>
      <w:shd w:val="clear" w:color="auto" w:fill="FFFFFF"/>
      <w:lang w:val="en-US" w:eastAsia="en-US"/>
    </w:rPr>
  </w:style>
  <w:style w:type="paragraph" w:customStyle="1" w:styleId="6b">
    <w:name w:val="Основной текст (6)"/>
    <w:basedOn w:val="ab"/>
    <w:link w:val="6a"/>
    <w:uiPriority w:val="99"/>
    <w:rsid w:val="00704C24"/>
    <w:pPr>
      <w:shd w:val="clear" w:color="auto" w:fill="FFFFFF"/>
      <w:spacing w:line="283" w:lineRule="exact"/>
      <w:jc w:val="center"/>
    </w:pPr>
    <w:rPr>
      <w:w w:val="80"/>
    </w:rPr>
  </w:style>
  <w:style w:type="paragraph" w:customStyle="1" w:styleId="97">
    <w:name w:val="Основной текст (9)"/>
    <w:basedOn w:val="ab"/>
    <w:uiPriority w:val="99"/>
    <w:rsid w:val="00704C24"/>
    <w:pPr>
      <w:shd w:val="clear" w:color="auto" w:fill="FFFFFF"/>
      <w:spacing w:line="446" w:lineRule="exact"/>
    </w:pPr>
    <w:rPr>
      <w:rFonts w:eastAsia="Calibri"/>
      <w:b/>
      <w:bCs/>
      <w:i/>
      <w:iCs/>
      <w:sz w:val="25"/>
      <w:szCs w:val="25"/>
    </w:rPr>
  </w:style>
  <w:style w:type="paragraph" w:customStyle="1" w:styleId="12f1">
    <w:name w:val="Основной текст (12)"/>
    <w:basedOn w:val="ab"/>
    <w:link w:val="12f0"/>
    <w:uiPriority w:val="99"/>
    <w:rsid w:val="00704C24"/>
    <w:pPr>
      <w:shd w:val="clear" w:color="auto" w:fill="FFFFFF"/>
      <w:spacing w:line="240" w:lineRule="atLeast"/>
    </w:pPr>
    <w:rPr>
      <w:noProof/>
    </w:rPr>
  </w:style>
  <w:style w:type="paragraph" w:customStyle="1" w:styleId="11f7">
    <w:name w:val="Основной текст (11)"/>
    <w:basedOn w:val="ab"/>
    <w:link w:val="11f6"/>
    <w:uiPriority w:val="99"/>
    <w:rsid w:val="00704C24"/>
    <w:pPr>
      <w:shd w:val="clear" w:color="auto" w:fill="FFFFFF"/>
      <w:spacing w:line="240" w:lineRule="atLeast"/>
    </w:pPr>
    <w:rPr>
      <w:rFonts w:ascii="Book Antiqua" w:hAnsi="Book Antiqua" w:cs="Book Antiqua"/>
      <w:b/>
      <w:bCs/>
      <w:spacing w:val="10"/>
    </w:rPr>
  </w:style>
  <w:style w:type="paragraph" w:customStyle="1" w:styleId="151">
    <w:name w:val="Основной текст (15)"/>
    <w:basedOn w:val="ab"/>
    <w:link w:val="150"/>
    <w:uiPriority w:val="99"/>
    <w:rsid w:val="00704C24"/>
    <w:pPr>
      <w:shd w:val="clear" w:color="auto" w:fill="FFFFFF"/>
      <w:spacing w:before="3000" w:line="240" w:lineRule="atLeast"/>
    </w:pPr>
    <w:rPr>
      <w:rFonts w:ascii="Sylfaen" w:hAnsi="Sylfaen" w:cs="Sylfaen"/>
      <w:sz w:val="21"/>
      <w:szCs w:val="21"/>
    </w:rPr>
  </w:style>
  <w:style w:type="paragraph" w:customStyle="1" w:styleId="138">
    <w:name w:val="Основной текст (13)"/>
    <w:basedOn w:val="ab"/>
    <w:link w:val="137"/>
    <w:uiPriority w:val="99"/>
    <w:rsid w:val="00704C24"/>
    <w:pPr>
      <w:shd w:val="clear" w:color="auto" w:fill="FFFFFF"/>
      <w:spacing w:line="240" w:lineRule="atLeast"/>
      <w:jc w:val="both"/>
    </w:pPr>
    <w:rPr>
      <w:rFonts w:ascii="Sylfaen" w:hAnsi="Sylfaen" w:cs="Sylfaen"/>
      <w:noProof/>
      <w:sz w:val="21"/>
      <w:szCs w:val="21"/>
    </w:rPr>
  </w:style>
  <w:style w:type="paragraph" w:customStyle="1" w:styleId="22c">
    <w:name w:val="Основной текст (22)"/>
    <w:basedOn w:val="ab"/>
    <w:link w:val="22b"/>
    <w:uiPriority w:val="99"/>
    <w:rsid w:val="00704C24"/>
    <w:pPr>
      <w:shd w:val="clear" w:color="auto" w:fill="FFFFFF"/>
      <w:spacing w:before="60" w:line="240" w:lineRule="atLeast"/>
    </w:pPr>
    <w:rPr>
      <w:b/>
      <w:bCs/>
    </w:rPr>
  </w:style>
  <w:style w:type="paragraph" w:customStyle="1" w:styleId="181">
    <w:name w:val="Основной текст (18)"/>
    <w:basedOn w:val="ab"/>
    <w:link w:val="180"/>
    <w:uiPriority w:val="99"/>
    <w:rsid w:val="00704C24"/>
    <w:pPr>
      <w:shd w:val="clear" w:color="auto" w:fill="FFFFFF"/>
      <w:spacing w:line="240" w:lineRule="atLeast"/>
    </w:pPr>
    <w:rPr>
      <w:rFonts w:ascii="Sylfaen" w:hAnsi="Sylfaen" w:cs="Sylfaen"/>
      <w:noProof/>
      <w:sz w:val="49"/>
      <w:szCs w:val="49"/>
    </w:rPr>
  </w:style>
  <w:style w:type="paragraph" w:customStyle="1" w:styleId="21f5">
    <w:name w:val="Основной текст (21)"/>
    <w:basedOn w:val="ab"/>
    <w:link w:val="21f4"/>
    <w:uiPriority w:val="99"/>
    <w:rsid w:val="00704C24"/>
    <w:pPr>
      <w:shd w:val="clear" w:color="auto" w:fill="FFFFFF"/>
      <w:spacing w:line="240" w:lineRule="atLeast"/>
    </w:pPr>
    <w:rPr>
      <w:b/>
      <w:bCs/>
      <w:sz w:val="23"/>
      <w:szCs w:val="23"/>
    </w:rPr>
  </w:style>
  <w:style w:type="paragraph" w:customStyle="1" w:styleId="171">
    <w:name w:val="Основной текст (17)"/>
    <w:basedOn w:val="ab"/>
    <w:link w:val="170"/>
    <w:uiPriority w:val="99"/>
    <w:rsid w:val="00704C24"/>
    <w:pPr>
      <w:shd w:val="clear" w:color="auto" w:fill="FFFFFF"/>
      <w:spacing w:line="240" w:lineRule="atLeast"/>
    </w:pPr>
    <w:rPr>
      <w:rFonts w:ascii="Sylfaen" w:hAnsi="Sylfaen" w:cs="Sylfaen"/>
      <w:noProof/>
      <w:sz w:val="39"/>
      <w:szCs w:val="39"/>
    </w:rPr>
  </w:style>
  <w:style w:type="paragraph" w:customStyle="1" w:styleId="192">
    <w:name w:val="Основной текст (19)"/>
    <w:basedOn w:val="ab"/>
    <w:uiPriority w:val="99"/>
    <w:rsid w:val="00704C24"/>
    <w:pPr>
      <w:shd w:val="clear" w:color="auto" w:fill="FFFFFF"/>
      <w:spacing w:line="240" w:lineRule="atLeast"/>
    </w:pPr>
    <w:rPr>
      <w:rFonts w:ascii="Sylfaen" w:eastAsia="Calibri" w:hAnsi="Sylfaen" w:cs="Sylfaen"/>
      <w:noProof/>
      <w:sz w:val="10"/>
      <w:szCs w:val="10"/>
    </w:rPr>
  </w:style>
  <w:style w:type="paragraph" w:customStyle="1" w:styleId="201">
    <w:name w:val="Основной текст (20)"/>
    <w:basedOn w:val="ab"/>
    <w:link w:val="200"/>
    <w:uiPriority w:val="99"/>
    <w:rsid w:val="00704C24"/>
    <w:pPr>
      <w:shd w:val="clear" w:color="auto" w:fill="FFFFFF"/>
      <w:spacing w:line="240" w:lineRule="atLeast"/>
    </w:pPr>
    <w:rPr>
      <w:rFonts w:ascii="Sylfaen" w:hAnsi="Sylfaen" w:cs="Sylfaen"/>
      <w:noProof/>
      <w:sz w:val="18"/>
      <w:szCs w:val="18"/>
    </w:rPr>
  </w:style>
  <w:style w:type="paragraph" w:customStyle="1" w:styleId="233">
    <w:name w:val="Основной текст (23)"/>
    <w:basedOn w:val="ab"/>
    <w:link w:val="232"/>
    <w:uiPriority w:val="99"/>
    <w:rsid w:val="00704C24"/>
    <w:pPr>
      <w:shd w:val="clear" w:color="auto" w:fill="FFFFFF"/>
      <w:spacing w:line="240" w:lineRule="atLeast"/>
      <w:jc w:val="both"/>
    </w:pPr>
    <w:rPr>
      <w:rFonts w:ascii="Sylfaen" w:hAnsi="Sylfaen" w:cs="Sylfaen"/>
      <w:i/>
      <w:iCs/>
      <w:noProof/>
      <w:sz w:val="35"/>
      <w:szCs w:val="35"/>
    </w:rPr>
  </w:style>
  <w:style w:type="paragraph" w:customStyle="1" w:styleId="381">
    <w:name w:val="Основной текст (38)"/>
    <w:basedOn w:val="ab"/>
    <w:link w:val="380"/>
    <w:uiPriority w:val="99"/>
    <w:rsid w:val="00704C24"/>
    <w:pPr>
      <w:shd w:val="clear" w:color="auto" w:fill="FFFFFF"/>
      <w:spacing w:line="240" w:lineRule="atLeast"/>
      <w:jc w:val="both"/>
    </w:pPr>
    <w:rPr>
      <w:rFonts w:ascii="Sylfaen" w:hAnsi="Sylfaen" w:cs="Sylfaen"/>
      <w:sz w:val="21"/>
      <w:szCs w:val="21"/>
    </w:rPr>
  </w:style>
  <w:style w:type="paragraph" w:customStyle="1" w:styleId="391">
    <w:name w:val="Основной текст (39)"/>
    <w:basedOn w:val="ab"/>
    <w:link w:val="390"/>
    <w:uiPriority w:val="99"/>
    <w:rsid w:val="00704C24"/>
    <w:pPr>
      <w:shd w:val="clear" w:color="auto" w:fill="FFFFFF"/>
      <w:spacing w:line="240" w:lineRule="atLeast"/>
      <w:jc w:val="both"/>
    </w:pPr>
    <w:rPr>
      <w:rFonts w:ascii="Sylfaen" w:hAnsi="Sylfaen" w:cs="Sylfaen"/>
      <w:noProof/>
      <w:sz w:val="21"/>
      <w:szCs w:val="21"/>
    </w:rPr>
  </w:style>
  <w:style w:type="paragraph" w:customStyle="1" w:styleId="273">
    <w:name w:val="Основной текст (27)"/>
    <w:basedOn w:val="ab"/>
    <w:link w:val="272"/>
    <w:uiPriority w:val="99"/>
    <w:rsid w:val="00704C24"/>
    <w:pPr>
      <w:shd w:val="clear" w:color="auto" w:fill="FFFFFF"/>
      <w:spacing w:line="240" w:lineRule="atLeast"/>
    </w:pPr>
    <w:rPr>
      <w:rFonts w:ascii="Sylfaen" w:hAnsi="Sylfaen" w:cs="Sylfaen"/>
      <w:i/>
      <w:iCs/>
      <w:noProof/>
      <w:sz w:val="18"/>
      <w:szCs w:val="18"/>
    </w:rPr>
  </w:style>
  <w:style w:type="paragraph" w:customStyle="1" w:styleId="282">
    <w:name w:val="Основной текст (28)"/>
    <w:basedOn w:val="ab"/>
    <w:link w:val="281"/>
    <w:uiPriority w:val="99"/>
    <w:rsid w:val="00704C24"/>
    <w:pPr>
      <w:shd w:val="clear" w:color="auto" w:fill="FFFFFF"/>
      <w:spacing w:line="240" w:lineRule="atLeast"/>
    </w:pPr>
    <w:rPr>
      <w:rFonts w:ascii="Sylfaen" w:hAnsi="Sylfaen" w:cs="Sylfaen"/>
      <w:noProof/>
      <w:sz w:val="13"/>
      <w:szCs w:val="13"/>
    </w:rPr>
  </w:style>
  <w:style w:type="paragraph" w:customStyle="1" w:styleId="252">
    <w:name w:val="Основной текст (25)"/>
    <w:basedOn w:val="ab"/>
    <w:link w:val="251"/>
    <w:uiPriority w:val="99"/>
    <w:rsid w:val="00704C24"/>
    <w:pPr>
      <w:shd w:val="clear" w:color="auto" w:fill="FFFFFF"/>
      <w:spacing w:line="240" w:lineRule="atLeast"/>
      <w:jc w:val="both"/>
    </w:pPr>
    <w:rPr>
      <w:rFonts w:ascii="Sylfaen" w:hAnsi="Sylfaen" w:cs="Sylfaen"/>
      <w:i/>
      <w:iCs/>
      <w:noProof/>
      <w:sz w:val="27"/>
      <w:szCs w:val="27"/>
    </w:rPr>
  </w:style>
  <w:style w:type="paragraph" w:customStyle="1" w:styleId="263">
    <w:name w:val="Основной текст (26)"/>
    <w:basedOn w:val="ab"/>
    <w:link w:val="262"/>
    <w:uiPriority w:val="99"/>
    <w:rsid w:val="00704C24"/>
    <w:pPr>
      <w:shd w:val="clear" w:color="auto" w:fill="FFFFFF"/>
      <w:spacing w:line="240" w:lineRule="atLeast"/>
      <w:jc w:val="both"/>
    </w:pPr>
    <w:rPr>
      <w:rFonts w:ascii="Sylfaen" w:hAnsi="Sylfaen" w:cs="Sylfaen"/>
      <w:noProof/>
      <w:sz w:val="27"/>
      <w:szCs w:val="27"/>
    </w:rPr>
  </w:style>
  <w:style w:type="paragraph" w:customStyle="1" w:styleId="242">
    <w:name w:val="Основной текст (24)"/>
    <w:basedOn w:val="ab"/>
    <w:link w:val="241"/>
    <w:uiPriority w:val="99"/>
    <w:rsid w:val="00704C24"/>
    <w:pPr>
      <w:shd w:val="clear" w:color="auto" w:fill="FFFFFF"/>
      <w:spacing w:line="240" w:lineRule="atLeast"/>
      <w:jc w:val="both"/>
    </w:pPr>
    <w:rPr>
      <w:rFonts w:ascii="Sylfaen" w:hAnsi="Sylfaen" w:cs="Sylfaen"/>
      <w:i/>
      <w:iCs/>
      <w:noProof/>
      <w:sz w:val="35"/>
      <w:szCs w:val="35"/>
    </w:rPr>
  </w:style>
  <w:style w:type="paragraph" w:customStyle="1" w:styleId="31e">
    <w:name w:val="Основной текст (31)"/>
    <w:basedOn w:val="ab"/>
    <w:link w:val="31d"/>
    <w:uiPriority w:val="99"/>
    <w:rsid w:val="00704C24"/>
    <w:pPr>
      <w:shd w:val="clear" w:color="auto" w:fill="FFFFFF"/>
      <w:spacing w:line="240" w:lineRule="atLeast"/>
    </w:pPr>
    <w:rPr>
      <w:rFonts w:ascii="Sylfaen" w:hAnsi="Sylfaen" w:cs="Sylfaen"/>
      <w:noProof/>
      <w:sz w:val="45"/>
      <w:szCs w:val="45"/>
    </w:rPr>
  </w:style>
  <w:style w:type="paragraph" w:customStyle="1" w:styleId="32a">
    <w:name w:val="Основной текст (32)"/>
    <w:basedOn w:val="ab"/>
    <w:link w:val="329"/>
    <w:uiPriority w:val="99"/>
    <w:rsid w:val="00704C24"/>
    <w:pPr>
      <w:shd w:val="clear" w:color="auto" w:fill="FFFFFF"/>
      <w:spacing w:line="240" w:lineRule="atLeast"/>
    </w:pPr>
    <w:rPr>
      <w:rFonts w:ascii="Century Schoolbook" w:hAnsi="Century Schoolbook" w:cs="Century Schoolbook"/>
      <w:b/>
      <w:bCs/>
      <w:noProof/>
      <w:sz w:val="21"/>
      <w:szCs w:val="21"/>
    </w:rPr>
  </w:style>
  <w:style w:type="paragraph" w:customStyle="1" w:styleId="292">
    <w:name w:val="Основной текст (29)"/>
    <w:basedOn w:val="ab"/>
    <w:link w:val="291"/>
    <w:uiPriority w:val="99"/>
    <w:rsid w:val="00704C24"/>
    <w:pPr>
      <w:shd w:val="clear" w:color="auto" w:fill="FFFFFF"/>
      <w:spacing w:line="240" w:lineRule="atLeast"/>
      <w:jc w:val="both"/>
    </w:pPr>
    <w:rPr>
      <w:rFonts w:ascii="Sylfaen" w:hAnsi="Sylfaen" w:cs="Sylfaen"/>
      <w:i/>
      <w:iCs/>
      <w:noProof/>
      <w:sz w:val="35"/>
      <w:szCs w:val="35"/>
    </w:rPr>
  </w:style>
  <w:style w:type="paragraph" w:customStyle="1" w:styleId="352">
    <w:name w:val="Основной текст (35)"/>
    <w:basedOn w:val="ab"/>
    <w:link w:val="351"/>
    <w:uiPriority w:val="99"/>
    <w:rsid w:val="00704C24"/>
    <w:pPr>
      <w:shd w:val="clear" w:color="auto" w:fill="FFFFFF"/>
      <w:spacing w:line="240" w:lineRule="atLeast"/>
    </w:pPr>
    <w:rPr>
      <w:rFonts w:ascii="Sylfaen" w:hAnsi="Sylfaen" w:cs="Sylfaen"/>
      <w:noProof/>
      <w:sz w:val="45"/>
      <w:szCs w:val="45"/>
    </w:rPr>
  </w:style>
  <w:style w:type="paragraph" w:customStyle="1" w:styleId="331">
    <w:name w:val="Основной текст (33)"/>
    <w:basedOn w:val="ab"/>
    <w:link w:val="330"/>
    <w:uiPriority w:val="99"/>
    <w:rsid w:val="00704C24"/>
    <w:pPr>
      <w:shd w:val="clear" w:color="auto" w:fill="FFFFFF"/>
      <w:spacing w:line="240" w:lineRule="atLeast"/>
      <w:jc w:val="both"/>
    </w:pPr>
    <w:rPr>
      <w:rFonts w:ascii="Sylfaen" w:hAnsi="Sylfaen" w:cs="Sylfaen"/>
      <w:noProof/>
      <w:sz w:val="21"/>
      <w:szCs w:val="21"/>
    </w:rPr>
  </w:style>
  <w:style w:type="paragraph" w:customStyle="1" w:styleId="341">
    <w:name w:val="Основной текст (34)"/>
    <w:basedOn w:val="ab"/>
    <w:link w:val="340"/>
    <w:uiPriority w:val="99"/>
    <w:rsid w:val="00704C24"/>
    <w:pPr>
      <w:shd w:val="clear" w:color="auto" w:fill="FFFFFF"/>
      <w:spacing w:line="240" w:lineRule="atLeast"/>
      <w:jc w:val="both"/>
    </w:pPr>
    <w:rPr>
      <w:rFonts w:ascii="Sylfaen" w:hAnsi="Sylfaen" w:cs="Sylfaen"/>
      <w:i/>
      <w:iCs/>
      <w:noProof/>
      <w:sz w:val="35"/>
      <w:szCs w:val="35"/>
    </w:rPr>
  </w:style>
  <w:style w:type="paragraph" w:customStyle="1" w:styleId="361">
    <w:name w:val="Основной текст (36)"/>
    <w:basedOn w:val="ab"/>
    <w:link w:val="360"/>
    <w:uiPriority w:val="99"/>
    <w:rsid w:val="00704C24"/>
    <w:pPr>
      <w:shd w:val="clear" w:color="auto" w:fill="FFFFFF"/>
      <w:spacing w:line="240" w:lineRule="atLeast"/>
    </w:pPr>
    <w:rPr>
      <w:rFonts w:ascii="Sylfaen" w:hAnsi="Sylfaen" w:cs="Sylfaen"/>
      <w:noProof/>
      <w:sz w:val="51"/>
      <w:szCs w:val="51"/>
    </w:rPr>
  </w:style>
  <w:style w:type="paragraph" w:customStyle="1" w:styleId="371">
    <w:name w:val="Основной текст (37)"/>
    <w:basedOn w:val="ab"/>
    <w:link w:val="370"/>
    <w:uiPriority w:val="99"/>
    <w:rsid w:val="00704C24"/>
    <w:pPr>
      <w:shd w:val="clear" w:color="auto" w:fill="FFFFFF"/>
      <w:spacing w:line="240" w:lineRule="atLeast"/>
    </w:pPr>
    <w:rPr>
      <w:rFonts w:ascii="Sylfaen" w:hAnsi="Sylfaen" w:cs="Sylfaen"/>
      <w:noProof/>
      <w:sz w:val="46"/>
      <w:szCs w:val="46"/>
    </w:rPr>
  </w:style>
  <w:style w:type="paragraph" w:customStyle="1" w:styleId="3ffc">
    <w:name w:val="Подпись к таблице (3)"/>
    <w:basedOn w:val="ab"/>
    <w:uiPriority w:val="99"/>
    <w:rsid w:val="00704C24"/>
    <w:pPr>
      <w:shd w:val="clear" w:color="auto" w:fill="FFFFFF"/>
      <w:spacing w:line="240" w:lineRule="atLeast"/>
    </w:pPr>
    <w:rPr>
      <w:rFonts w:eastAsia="Calibri"/>
      <w:sz w:val="19"/>
      <w:szCs w:val="19"/>
    </w:rPr>
  </w:style>
  <w:style w:type="character" w:customStyle="1" w:styleId="10pt2">
    <w:name w:val="Основной текст + 10 pt2"/>
    <w:aliases w:val="Курсив12,Курсив14,Интервал 1 pt,Основной текст + 6 pt"/>
    <w:uiPriority w:val="99"/>
    <w:rsid w:val="00704C24"/>
    <w:rPr>
      <w:rFonts w:ascii="Times New Roman" w:hAnsi="Times New Roman" w:cs="Times New Roman"/>
      <w:i/>
      <w:iCs/>
      <w:spacing w:val="0"/>
      <w:sz w:val="20"/>
      <w:szCs w:val="20"/>
      <w:lang w:eastAsia="ru-RU"/>
    </w:rPr>
  </w:style>
  <w:style w:type="character" w:customStyle="1" w:styleId="1111pt">
    <w:name w:val="Основной текст (11) + 11 pt"/>
    <w:uiPriority w:val="99"/>
    <w:rsid w:val="00704C24"/>
    <w:rPr>
      <w:rFonts w:ascii="Times New Roman" w:hAnsi="Times New Roman" w:cs="Times New Roman"/>
      <w:b/>
      <w:bCs/>
      <w:spacing w:val="0"/>
      <w:sz w:val="22"/>
      <w:szCs w:val="22"/>
      <w:shd w:val="clear" w:color="auto" w:fill="FFFFFF"/>
    </w:rPr>
  </w:style>
  <w:style w:type="character" w:customStyle="1" w:styleId="11pt10">
    <w:name w:val="Основной текст + 11 pt1"/>
    <w:uiPriority w:val="99"/>
    <w:rsid w:val="00704C24"/>
    <w:rPr>
      <w:rFonts w:ascii="Times New Roman" w:hAnsi="Times New Roman" w:cs="Times New Roman"/>
      <w:spacing w:val="0"/>
      <w:sz w:val="22"/>
      <w:szCs w:val="22"/>
      <w:lang w:eastAsia="ru-RU"/>
    </w:rPr>
  </w:style>
  <w:style w:type="paragraph" w:customStyle="1" w:styleId="1113">
    <w:name w:val="Основной текст (11)1"/>
    <w:basedOn w:val="ab"/>
    <w:uiPriority w:val="99"/>
    <w:rsid w:val="00704C24"/>
    <w:pPr>
      <w:shd w:val="clear" w:color="auto" w:fill="FFFFFF"/>
      <w:spacing w:after="780" w:line="240" w:lineRule="atLeast"/>
    </w:pPr>
    <w:rPr>
      <w:rFonts w:eastAsia="Calibri"/>
      <w:sz w:val="21"/>
      <w:szCs w:val="21"/>
    </w:rPr>
  </w:style>
  <w:style w:type="paragraph" w:customStyle="1" w:styleId="xl3173">
    <w:name w:val="xl317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174">
    <w:name w:val="xl317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175">
    <w:name w:val="xl317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3176">
    <w:name w:val="xl317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77">
    <w:name w:val="xl317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3178">
    <w:name w:val="xl317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3179">
    <w:name w:val="xl3179"/>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180">
    <w:name w:val="xl318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181">
    <w:name w:val="xl318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182">
    <w:name w:val="xl3182"/>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83">
    <w:name w:val="xl3183"/>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84">
    <w:name w:val="xl3184"/>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185">
    <w:name w:val="xl3185"/>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style>
  <w:style w:type="paragraph" w:customStyle="1" w:styleId="xl3186">
    <w:name w:val="xl3186"/>
    <w:basedOn w:val="ab"/>
    <w:uiPriority w:val="99"/>
    <w:rsid w:val="00704C24"/>
    <w:pPr>
      <w:pBdr>
        <w:top w:val="single" w:sz="4" w:space="0" w:color="auto"/>
        <w:left w:val="single" w:sz="4" w:space="0" w:color="auto"/>
        <w:bottom w:val="single" w:sz="4" w:space="0" w:color="auto"/>
      </w:pBdr>
      <w:shd w:val="clear" w:color="000000" w:fill="DCE6F1"/>
      <w:spacing w:before="100" w:beforeAutospacing="1" w:after="100" w:afterAutospacing="1"/>
      <w:jc w:val="right"/>
      <w:textAlignment w:val="center"/>
    </w:pPr>
  </w:style>
  <w:style w:type="paragraph" w:customStyle="1" w:styleId="xl3187">
    <w:name w:val="xl3187"/>
    <w:basedOn w:val="ab"/>
    <w:uiPriority w:val="99"/>
    <w:rsid w:val="00704C24"/>
    <w:pPr>
      <w:shd w:val="clear" w:color="000000" w:fill="DCE6F1"/>
      <w:spacing w:before="100" w:beforeAutospacing="1" w:after="100" w:afterAutospacing="1"/>
      <w:jc w:val="center"/>
      <w:textAlignment w:val="center"/>
    </w:pPr>
  </w:style>
  <w:style w:type="paragraph" w:customStyle="1" w:styleId="xl3188">
    <w:name w:val="xl318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3189">
    <w:name w:val="xl3189"/>
    <w:basedOn w:val="ab"/>
    <w:uiPriority w:val="99"/>
    <w:rsid w:val="00704C2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style>
  <w:style w:type="paragraph" w:customStyle="1" w:styleId="xl3190">
    <w:name w:val="xl3190"/>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191">
    <w:name w:val="xl319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192">
    <w:name w:val="xl3192"/>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3">
    <w:name w:val="xl3193"/>
    <w:basedOn w:val="ab"/>
    <w:uiPriority w:val="99"/>
    <w:rsid w:val="00704C24"/>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4">
    <w:name w:val="xl3194"/>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5">
    <w:name w:val="xl3195"/>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6">
    <w:name w:val="xl3196"/>
    <w:basedOn w:val="ab"/>
    <w:uiPriority w:val="99"/>
    <w:rsid w:val="00704C24"/>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7">
    <w:name w:val="xl3197"/>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8">
    <w:name w:val="xl3198"/>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199">
    <w:name w:val="xl3199"/>
    <w:basedOn w:val="ab"/>
    <w:uiPriority w:val="99"/>
    <w:rsid w:val="00704C24"/>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00">
    <w:name w:val="xl3200"/>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01">
    <w:name w:val="xl320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02">
    <w:name w:val="xl320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03">
    <w:name w:val="xl3203"/>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04">
    <w:name w:val="xl3204"/>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3205">
    <w:name w:val="xl3205"/>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06">
    <w:name w:val="xl320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07">
    <w:name w:val="xl320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08">
    <w:name w:val="xl3208"/>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09">
    <w:name w:val="xl3209"/>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3210">
    <w:name w:val="xl3210"/>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11">
    <w:name w:val="xl321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2">
    <w:name w:val="xl3212"/>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3">
    <w:name w:val="xl3213"/>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4">
    <w:name w:val="xl3214"/>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5">
    <w:name w:val="xl3215"/>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6">
    <w:name w:val="xl321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17">
    <w:name w:val="xl3217"/>
    <w:basedOn w:val="ab"/>
    <w:uiPriority w:val="99"/>
    <w:rsid w:val="00704C2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218">
    <w:name w:val="xl3218"/>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3219">
    <w:name w:val="xl3219"/>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20">
    <w:name w:val="xl322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21">
    <w:name w:val="xl3221"/>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222">
    <w:name w:val="xl3222"/>
    <w:basedOn w:val="ab"/>
    <w:uiPriority w:val="99"/>
    <w:rsid w:val="00704C2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223">
    <w:name w:val="xl3223"/>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3224">
    <w:name w:val="xl3224"/>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25">
    <w:name w:val="xl3225"/>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3226">
    <w:name w:val="xl3226"/>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27">
    <w:name w:val="xl322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228">
    <w:name w:val="xl3228"/>
    <w:basedOn w:val="ab"/>
    <w:uiPriority w:val="99"/>
    <w:rsid w:val="00704C24"/>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3229">
    <w:name w:val="xl322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230">
    <w:name w:val="xl3230"/>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231">
    <w:name w:val="xl3231"/>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232">
    <w:name w:val="xl323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33">
    <w:name w:val="xl323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4">
    <w:name w:val="xl323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5">
    <w:name w:val="xl3235"/>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36">
    <w:name w:val="xl323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237">
    <w:name w:val="xl3237"/>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238">
    <w:name w:val="xl323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9">
    <w:name w:val="xl323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0">
    <w:name w:val="xl3240"/>
    <w:basedOn w:val="ab"/>
    <w:uiPriority w:val="99"/>
    <w:rsid w:val="00704C2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1">
    <w:name w:val="xl3241"/>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2">
    <w:name w:val="xl3242"/>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3">
    <w:name w:val="xl3243"/>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4">
    <w:name w:val="xl3244"/>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5">
    <w:name w:val="xl3245"/>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style>
  <w:style w:type="paragraph" w:customStyle="1" w:styleId="xl3246">
    <w:name w:val="xl3246"/>
    <w:basedOn w:val="ab"/>
    <w:uiPriority w:val="99"/>
    <w:rsid w:val="00704C24"/>
    <w:pPr>
      <w:pBdr>
        <w:top w:val="single" w:sz="4" w:space="0" w:color="auto"/>
        <w:left w:val="single" w:sz="4" w:space="0" w:color="auto"/>
        <w:bottom w:val="single" w:sz="4" w:space="0" w:color="auto"/>
      </w:pBdr>
      <w:shd w:val="clear" w:color="000000" w:fill="DCE6F1"/>
      <w:spacing w:before="100" w:beforeAutospacing="1" w:after="100" w:afterAutospacing="1"/>
      <w:jc w:val="right"/>
      <w:textAlignment w:val="center"/>
    </w:pPr>
  </w:style>
  <w:style w:type="paragraph" w:customStyle="1" w:styleId="xl3247">
    <w:name w:val="xl3247"/>
    <w:basedOn w:val="ab"/>
    <w:uiPriority w:val="99"/>
    <w:rsid w:val="00704C24"/>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8">
    <w:name w:val="xl3248"/>
    <w:basedOn w:val="ab"/>
    <w:uiPriority w:val="99"/>
    <w:rsid w:val="00704C24"/>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49">
    <w:name w:val="xl3249"/>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50">
    <w:name w:val="xl3250"/>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51">
    <w:name w:val="xl325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52">
    <w:name w:val="xl325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53">
    <w:name w:val="xl325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54">
    <w:name w:val="xl3254"/>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55">
    <w:name w:val="xl3255"/>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56">
    <w:name w:val="xl3256"/>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57">
    <w:name w:val="xl3257"/>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3258">
    <w:name w:val="xl3258"/>
    <w:basedOn w:val="ab"/>
    <w:uiPriority w:val="99"/>
    <w:rsid w:val="00704C24"/>
    <w:pPr>
      <w:shd w:val="clear" w:color="000000" w:fill="DCE6F1"/>
      <w:spacing w:before="100" w:beforeAutospacing="1" w:after="100" w:afterAutospacing="1"/>
      <w:jc w:val="center"/>
      <w:textAlignment w:val="center"/>
    </w:pPr>
  </w:style>
  <w:style w:type="paragraph" w:customStyle="1" w:styleId="xl3259">
    <w:name w:val="xl325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60">
    <w:name w:val="xl326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61">
    <w:name w:val="xl3261"/>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3262">
    <w:name w:val="xl3262"/>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63">
    <w:name w:val="xl3263"/>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264">
    <w:name w:val="xl3264"/>
    <w:basedOn w:val="ab"/>
    <w:uiPriority w:val="99"/>
    <w:rsid w:val="00704C24"/>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65">
    <w:name w:val="xl3265"/>
    <w:basedOn w:val="ab"/>
    <w:uiPriority w:val="99"/>
    <w:rsid w:val="00704C24"/>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66">
    <w:name w:val="xl3266"/>
    <w:basedOn w:val="ab"/>
    <w:uiPriority w:val="99"/>
    <w:rsid w:val="00704C24"/>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3267">
    <w:name w:val="xl3267"/>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character" w:customStyle="1" w:styleId="9pt0">
    <w:name w:val="Колонтитул + 9 pt"/>
    <w:aliases w:val="Полужирный5,Курсив5"/>
    <w:uiPriority w:val="99"/>
    <w:rsid w:val="00704C24"/>
    <w:rPr>
      <w:rFonts w:ascii="Times New Roman" w:hAnsi="Times New Roman" w:cs="Times New Roman"/>
      <w:b/>
      <w:bCs/>
      <w:i/>
      <w:iCs/>
      <w:spacing w:val="0"/>
      <w:sz w:val="18"/>
      <w:szCs w:val="18"/>
    </w:rPr>
  </w:style>
  <w:style w:type="paragraph" w:customStyle="1" w:styleId="514">
    <w:name w:val="Знак Знак5 Знак Знак1 Знак Знак"/>
    <w:basedOn w:val="ab"/>
    <w:uiPriority w:val="99"/>
    <w:semiHidden/>
    <w:rsid w:val="00704C24"/>
    <w:pPr>
      <w:tabs>
        <w:tab w:val="num" w:pos="360"/>
      </w:tabs>
      <w:suppressAutoHyphens/>
      <w:spacing w:line="240" w:lineRule="exact"/>
      <w:jc w:val="center"/>
    </w:pPr>
    <w:rPr>
      <w:rFonts w:ascii="Verdana" w:hAnsi="Verdana" w:cs="Verdana"/>
      <w:lang w:val="en-US"/>
    </w:rPr>
  </w:style>
  <w:style w:type="paragraph" w:customStyle="1" w:styleId="78">
    <w:name w:val="Знак Знак7 Знак Знак Знак Знак Знак Знак Знак Знак Знак Знак"/>
    <w:basedOn w:val="ab"/>
    <w:uiPriority w:val="99"/>
    <w:semiHidden/>
    <w:rsid w:val="00704C24"/>
    <w:pPr>
      <w:tabs>
        <w:tab w:val="num" w:pos="360"/>
      </w:tabs>
      <w:suppressAutoHyphens/>
      <w:spacing w:line="240" w:lineRule="exact"/>
      <w:jc w:val="center"/>
    </w:pPr>
    <w:rPr>
      <w:rFonts w:ascii="Verdana" w:hAnsi="Verdana" w:cs="Verdana"/>
      <w:lang w:val="en-US"/>
    </w:rPr>
  </w:style>
  <w:style w:type="paragraph" w:customStyle="1" w:styleId="713">
    <w:name w:val="Знак Знак7 Знак Знак Знак Знак Знак Знак Знак Знак Знак Знак1"/>
    <w:basedOn w:val="ab"/>
    <w:uiPriority w:val="99"/>
    <w:semiHidden/>
    <w:rsid w:val="00704C24"/>
    <w:pPr>
      <w:tabs>
        <w:tab w:val="num" w:pos="360"/>
      </w:tabs>
      <w:suppressAutoHyphens/>
      <w:spacing w:line="240" w:lineRule="exact"/>
      <w:jc w:val="center"/>
    </w:pPr>
    <w:rPr>
      <w:rFonts w:ascii="Verdana" w:hAnsi="Verdana" w:cs="Verdana"/>
      <w:lang w:val="en-US"/>
    </w:rPr>
  </w:style>
  <w:style w:type="character" w:customStyle="1" w:styleId="font46">
    <w:name w:val="font46"/>
    <w:uiPriority w:val="99"/>
    <w:rsid w:val="00704C24"/>
    <w:rPr>
      <w:rFonts w:cs="Times New Roman"/>
    </w:rPr>
  </w:style>
  <w:style w:type="character" w:customStyle="1" w:styleId="2320">
    <w:name w:val="Основной текст (2)32"/>
    <w:uiPriority w:val="99"/>
    <w:rsid w:val="00704C24"/>
    <w:rPr>
      <w:rFonts w:ascii="Times New Roman" w:hAnsi="Times New Roman" w:cs="Times New Roman"/>
      <w:b/>
      <w:bCs/>
      <w:spacing w:val="0"/>
      <w:sz w:val="23"/>
      <w:szCs w:val="23"/>
    </w:rPr>
  </w:style>
  <w:style w:type="character" w:customStyle="1" w:styleId="4fc">
    <w:name w:val="Подпись к таблице4"/>
    <w:uiPriority w:val="99"/>
    <w:rsid w:val="00704C24"/>
    <w:rPr>
      <w:rFonts w:ascii="Times New Roman" w:hAnsi="Times New Roman" w:cs="Times New Roman"/>
      <w:b/>
      <w:bCs/>
      <w:sz w:val="23"/>
      <w:szCs w:val="23"/>
      <w:u w:val="single"/>
      <w:shd w:val="clear" w:color="auto" w:fill="FFFFFF"/>
    </w:rPr>
  </w:style>
  <w:style w:type="character" w:customStyle="1" w:styleId="12pt1">
    <w:name w:val="Подпись к таблице + 12 pt1"/>
    <w:uiPriority w:val="99"/>
    <w:rsid w:val="00704C24"/>
    <w:rPr>
      <w:rFonts w:ascii="Times New Roman" w:hAnsi="Times New Roman" w:cs="Times New Roman"/>
      <w:b/>
      <w:bCs/>
      <w:sz w:val="24"/>
      <w:szCs w:val="24"/>
      <w:u w:val="single"/>
      <w:shd w:val="clear" w:color="auto" w:fill="FFFFFF"/>
    </w:rPr>
  </w:style>
  <w:style w:type="character" w:customStyle="1" w:styleId="372">
    <w:name w:val="Основной текст (3)7"/>
    <w:uiPriority w:val="99"/>
    <w:rsid w:val="00704C24"/>
    <w:rPr>
      <w:rFonts w:ascii="Times New Roman" w:hAnsi="Times New Roman" w:cs="Times New Roman"/>
      <w:b/>
      <w:bCs/>
      <w:sz w:val="25"/>
      <w:szCs w:val="25"/>
      <w:shd w:val="clear" w:color="auto" w:fill="FFFFFF"/>
    </w:rPr>
  </w:style>
  <w:style w:type="character" w:customStyle="1" w:styleId="12pt3">
    <w:name w:val="Основной текст + 12 pt3"/>
    <w:aliases w:val="Полужирный19"/>
    <w:uiPriority w:val="99"/>
    <w:rsid w:val="00704C24"/>
    <w:rPr>
      <w:rFonts w:ascii="Times New Roman" w:hAnsi="Times New Roman" w:cs="Times New Roman"/>
      <w:b/>
      <w:bCs/>
      <w:spacing w:val="0"/>
      <w:sz w:val="24"/>
      <w:szCs w:val="24"/>
      <w:lang w:eastAsia="ru-RU"/>
    </w:rPr>
  </w:style>
  <w:style w:type="character" w:customStyle="1" w:styleId="2122">
    <w:name w:val="Основной текст (21)2"/>
    <w:uiPriority w:val="99"/>
    <w:rsid w:val="00704C24"/>
    <w:rPr>
      <w:rFonts w:ascii="Calibri" w:hAnsi="Calibri" w:cs="Calibri"/>
      <w:b/>
      <w:bCs/>
      <w:noProof/>
      <w:w w:val="90"/>
      <w:sz w:val="12"/>
      <w:szCs w:val="12"/>
      <w:shd w:val="clear" w:color="auto" w:fill="FFFFFF"/>
    </w:rPr>
  </w:style>
  <w:style w:type="paragraph" w:customStyle="1" w:styleId="2113">
    <w:name w:val="Основной текст (21)1"/>
    <w:basedOn w:val="ab"/>
    <w:uiPriority w:val="99"/>
    <w:rsid w:val="00704C24"/>
    <w:pPr>
      <w:shd w:val="clear" w:color="auto" w:fill="FFFFFF"/>
      <w:spacing w:line="240" w:lineRule="atLeast"/>
      <w:jc w:val="center"/>
    </w:pPr>
    <w:rPr>
      <w:rFonts w:ascii="Calibri" w:hAnsi="Calibri" w:cs="Calibri"/>
      <w:w w:val="90"/>
      <w:sz w:val="12"/>
      <w:szCs w:val="12"/>
    </w:rPr>
  </w:style>
  <w:style w:type="character" w:customStyle="1" w:styleId="2pt2">
    <w:name w:val="Основной текст + Интервал 2 pt2"/>
    <w:uiPriority w:val="99"/>
    <w:rsid w:val="00704C24"/>
    <w:rPr>
      <w:rFonts w:ascii="Times New Roman" w:hAnsi="Times New Roman" w:cs="Times New Roman"/>
      <w:spacing w:val="50"/>
      <w:sz w:val="25"/>
      <w:szCs w:val="25"/>
      <w:lang w:eastAsia="ru-RU"/>
    </w:rPr>
  </w:style>
  <w:style w:type="character" w:customStyle="1" w:styleId="LucidaSansUnicode">
    <w:name w:val="Основной текст + Lucida Sans Unicode"/>
    <w:aliases w:val="11 pt,Интервал -1 pt"/>
    <w:uiPriority w:val="99"/>
    <w:rsid w:val="00704C24"/>
    <w:rPr>
      <w:rFonts w:ascii="Lucida Sans Unicode" w:eastAsia="Times New Roman" w:hAnsi="Lucida Sans Unicode" w:cs="Lucida Sans Unicode"/>
      <w:spacing w:val="-20"/>
      <w:sz w:val="22"/>
      <w:szCs w:val="22"/>
      <w:shd w:val="clear" w:color="auto" w:fill="FFFFFF"/>
    </w:rPr>
  </w:style>
  <w:style w:type="character" w:customStyle="1" w:styleId="LucidaSansUnicode3">
    <w:name w:val="Основной текст + Lucida Sans Unicode3"/>
    <w:aliases w:val="9 pt,Интервал -1 pt2"/>
    <w:uiPriority w:val="99"/>
    <w:rsid w:val="00704C24"/>
    <w:rPr>
      <w:rFonts w:ascii="Lucida Sans Unicode" w:eastAsia="Times New Roman" w:hAnsi="Lucida Sans Unicode" w:cs="Lucida Sans Unicode"/>
      <w:spacing w:val="-20"/>
      <w:sz w:val="18"/>
      <w:szCs w:val="18"/>
      <w:shd w:val="clear" w:color="auto" w:fill="FFFFFF"/>
    </w:rPr>
  </w:style>
  <w:style w:type="character" w:customStyle="1" w:styleId="2LucidaSansUnicode">
    <w:name w:val="Основной текст (2) + Lucida Sans Unicode"/>
    <w:uiPriority w:val="99"/>
    <w:rsid w:val="00704C24"/>
    <w:rPr>
      <w:rFonts w:ascii="Lucida Sans Unicode" w:eastAsia="Times New Roman" w:hAnsi="Lucida Sans Unicode" w:cs="Lucida Sans Unicode"/>
      <w:spacing w:val="-20"/>
      <w:sz w:val="24"/>
      <w:szCs w:val="24"/>
      <w:shd w:val="clear" w:color="auto" w:fill="FFFFFF"/>
    </w:rPr>
  </w:style>
  <w:style w:type="character" w:customStyle="1" w:styleId="LucidaSansUnicode2">
    <w:name w:val="Основной текст + Lucida Sans Unicode2"/>
    <w:aliases w:val="12 pt,Полужирный4,Интервал -1 pt1"/>
    <w:uiPriority w:val="99"/>
    <w:rsid w:val="00704C24"/>
    <w:rPr>
      <w:rFonts w:ascii="Lucida Sans Unicode" w:eastAsia="Times New Roman" w:hAnsi="Lucida Sans Unicode" w:cs="Lucida Sans Unicode"/>
      <w:b/>
      <w:bCs/>
      <w:spacing w:val="-20"/>
      <w:sz w:val="24"/>
      <w:szCs w:val="24"/>
      <w:shd w:val="clear" w:color="auto" w:fill="FFFFFF"/>
    </w:rPr>
  </w:style>
  <w:style w:type="character" w:customStyle="1" w:styleId="LucidaSansUnicode1">
    <w:name w:val="Основной текст + Lucida Sans Unicode1"/>
    <w:aliases w:val="4 pt,Не курсив7,Интервал 0 pt1"/>
    <w:uiPriority w:val="99"/>
    <w:rsid w:val="00704C24"/>
    <w:rPr>
      <w:rFonts w:ascii="Lucida Sans Unicode" w:eastAsia="Times New Roman" w:hAnsi="Lucida Sans Unicode" w:cs="Lucida Sans Unicode"/>
      <w:i/>
      <w:iCs/>
      <w:spacing w:val="0"/>
      <w:sz w:val="8"/>
      <w:szCs w:val="8"/>
      <w:shd w:val="clear" w:color="auto" w:fill="FFFFFF"/>
    </w:rPr>
  </w:style>
  <w:style w:type="character" w:customStyle="1" w:styleId="2LucidaSansUnicode0">
    <w:name w:val="Заголовок №2 + Lucida Sans Unicode"/>
    <w:uiPriority w:val="99"/>
    <w:rsid w:val="00704C24"/>
    <w:rPr>
      <w:rFonts w:ascii="Lucida Sans Unicode" w:eastAsia="Times New Roman" w:hAnsi="Lucida Sans Unicode" w:cs="Lucida Sans Unicode"/>
      <w:b/>
      <w:bCs/>
      <w:spacing w:val="-20"/>
      <w:sz w:val="24"/>
      <w:szCs w:val="24"/>
      <w:shd w:val="clear" w:color="auto" w:fill="FFFFFF"/>
    </w:rPr>
  </w:style>
  <w:style w:type="character" w:customStyle="1" w:styleId="FontStyle14">
    <w:name w:val="Font Style14"/>
    <w:uiPriority w:val="99"/>
    <w:rsid w:val="00704C24"/>
    <w:rPr>
      <w:rFonts w:ascii="Times New Roman" w:hAnsi="Times New Roman"/>
      <w:sz w:val="26"/>
    </w:rPr>
  </w:style>
  <w:style w:type="character" w:customStyle="1" w:styleId="color">
    <w:name w:val="color"/>
    <w:uiPriority w:val="99"/>
    <w:rsid w:val="00704C24"/>
    <w:rPr>
      <w:rFonts w:cs="Times New Roman"/>
    </w:rPr>
  </w:style>
  <w:style w:type="paragraph" w:customStyle="1" w:styleId="xl3268">
    <w:name w:val="xl3268"/>
    <w:basedOn w:val="ab"/>
    <w:uiPriority w:val="99"/>
    <w:rsid w:val="00704C24"/>
    <w:pPr>
      <w:pBdr>
        <w:top w:val="single" w:sz="4" w:space="0" w:color="auto"/>
        <w:left w:val="single" w:sz="4" w:space="0" w:color="auto"/>
        <w:right w:val="single" w:sz="4" w:space="0" w:color="auto"/>
      </w:pBdr>
      <w:shd w:val="clear" w:color="000000" w:fill="CCC0DA"/>
      <w:spacing w:before="100" w:beforeAutospacing="1" w:after="100" w:afterAutospacing="1"/>
      <w:textAlignment w:val="center"/>
    </w:pPr>
    <w:rPr>
      <w:color w:val="FF0000"/>
    </w:rPr>
  </w:style>
  <w:style w:type="paragraph" w:customStyle="1" w:styleId="xl3269">
    <w:name w:val="xl3269"/>
    <w:basedOn w:val="ab"/>
    <w:uiPriority w:val="99"/>
    <w:rsid w:val="00704C24"/>
    <w:pPr>
      <w:pBdr>
        <w:left w:val="single" w:sz="4" w:space="0" w:color="auto"/>
        <w:right w:val="single" w:sz="4" w:space="0" w:color="auto"/>
      </w:pBdr>
      <w:shd w:val="clear" w:color="000000" w:fill="CCC0DA"/>
      <w:spacing w:before="100" w:beforeAutospacing="1" w:after="100" w:afterAutospacing="1"/>
      <w:textAlignment w:val="center"/>
    </w:pPr>
    <w:rPr>
      <w:color w:val="FF0000"/>
    </w:rPr>
  </w:style>
  <w:style w:type="paragraph" w:customStyle="1" w:styleId="xl3270">
    <w:name w:val="xl3270"/>
    <w:basedOn w:val="ab"/>
    <w:uiPriority w:val="99"/>
    <w:rsid w:val="00704C24"/>
    <w:pPr>
      <w:pBdr>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FF0000"/>
    </w:rPr>
  </w:style>
  <w:style w:type="paragraph" w:customStyle="1" w:styleId="xl3271">
    <w:name w:val="xl327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272">
    <w:name w:val="xl3272"/>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73">
    <w:name w:val="xl3273"/>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3274">
    <w:name w:val="xl3274"/>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75">
    <w:name w:val="xl3275"/>
    <w:basedOn w:val="ab"/>
    <w:uiPriority w:val="99"/>
    <w:rsid w:val="00704C24"/>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color w:val="FF0000"/>
    </w:rPr>
  </w:style>
  <w:style w:type="paragraph" w:customStyle="1" w:styleId="xl3276">
    <w:name w:val="xl3276"/>
    <w:basedOn w:val="ab"/>
    <w:uiPriority w:val="99"/>
    <w:rsid w:val="00704C24"/>
    <w:pPr>
      <w:pBdr>
        <w:left w:val="single" w:sz="4" w:space="0" w:color="auto"/>
        <w:right w:val="single" w:sz="4" w:space="0" w:color="auto"/>
      </w:pBdr>
      <w:shd w:val="clear" w:color="000000" w:fill="CCC0DA"/>
      <w:spacing w:before="100" w:beforeAutospacing="1" w:after="100" w:afterAutospacing="1"/>
      <w:jc w:val="center"/>
      <w:textAlignment w:val="center"/>
    </w:pPr>
    <w:rPr>
      <w:color w:val="FF0000"/>
    </w:rPr>
  </w:style>
  <w:style w:type="paragraph" w:customStyle="1" w:styleId="xl3277">
    <w:name w:val="xl3277"/>
    <w:basedOn w:val="ab"/>
    <w:uiPriority w:val="99"/>
    <w:rsid w:val="00704C24"/>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FF0000"/>
    </w:rPr>
  </w:style>
  <w:style w:type="paragraph" w:customStyle="1" w:styleId="xl3278">
    <w:name w:val="xl327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279">
    <w:name w:val="xl3279"/>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3280">
    <w:name w:val="xl3280"/>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81">
    <w:name w:val="xl3281"/>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282">
    <w:name w:val="xl3282"/>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83">
    <w:name w:val="xl328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284">
    <w:name w:val="xl328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85">
    <w:name w:val="xl3285"/>
    <w:basedOn w:val="ab"/>
    <w:uiPriority w:val="99"/>
    <w:rsid w:val="00704C2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FF0000"/>
    </w:rPr>
  </w:style>
  <w:style w:type="paragraph" w:customStyle="1" w:styleId="xl3286">
    <w:name w:val="xl3286"/>
    <w:basedOn w:val="ab"/>
    <w:uiPriority w:val="99"/>
    <w:rsid w:val="00704C2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color w:val="FF0000"/>
    </w:rPr>
  </w:style>
  <w:style w:type="paragraph" w:customStyle="1" w:styleId="xl3287">
    <w:name w:val="xl3287"/>
    <w:basedOn w:val="ab"/>
    <w:uiPriority w:val="99"/>
    <w:rsid w:val="00704C2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FF0000"/>
    </w:rPr>
  </w:style>
  <w:style w:type="paragraph" w:customStyle="1" w:styleId="xl3288">
    <w:name w:val="xl3288"/>
    <w:basedOn w:val="ab"/>
    <w:uiPriority w:val="99"/>
    <w:rsid w:val="00704C2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rPr>
      <w:color w:val="FF0000"/>
    </w:rPr>
  </w:style>
  <w:style w:type="paragraph" w:customStyle="1" w:styleId="xl3289">
    <w:name w:val="xl3289"/>
    <w:basedOn w:val="ab"/>
    <w:uiPriority w:val="99"/>
    <w:rsid w:val="00704C24"/>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color w:val="FF0000"/>
    </w:rPr>
  </w:style>
  <w:style w:type="paragraph" w:customStyle="1" w:styleId="xl3290">
    <w:name w:val="xl3290"/>
    <w:basedOn w:val="ab"/>
    <w:uiPriority w:val="99"/>
    <w:rsid w:val="00704C24"/>
    <w:pPr>
      <w:shd w:val="clear" w:color="000000" w:fill="DA9694"/>
      <w:spacing w:before="100" w:beforeAutospacing="1" w:after="100" w:afterAutospacing="1"/>
      <w:jc w:val="center"/>
      <w:textAlignment w:val="center"/>
    </w:pPr>
    <w:rPr>
      <w:color w:val="FF0000"/>
    </w:rPr>
  </w:style>
  <w:style w:type="paragraph" w:customStyle="1" w:styleId="xl3291">
    <w:name w:val="xl3291"/>
    <w:basedOn w:val="ab"/>
    <w:uiPriority w:val="99"/>
    <w:rsid w:val="00704C2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color w:val="FF0000"/>
    </w:rPr>
  </w:style>
  <w:style w:type="paragraph" w:customStyle="1" w:styleId="xl3292">
    <w:name w:val="xl3292"/>
    <w:basedOn w:val="ab"/>
    <w:uiPriority w:val="99"/>
    <w:rsid w:val="00704C2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3293">
    <w:name w:val="xl3293"/>
    <w:basedOn w:val="ab"/>
    <w:uiPriority w:val="99"/>
    <w:rsid w:val="00704C24"/>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style>
  <w:style w:type="paragraph" w:customStyle="1" w:styleId="xl3294">
    <w:name w:val="xl3294"/>
    <w:basedOn w:val="ab"/>
    <w:uiPriority w:val="99"/>
    <w:rsid w:val="00704C24"/>
    <w:pPr>
      <w:pBdr>
        <w:left w:val="single" w:sz="4" w:space="0" w:color="auto"/>
        <w:right w:val="single" w:sz="4" w:space="0" w:color="auto"/>
      </w:pBdr>
      <w:shd w:val="clear" w:color="000000" w:fill="D8E4BC"/>
      <w:spacing w:before="100" w:beforeAutospacing="1" w:after="100" w:afterAutospacing="1"/>
      <w:textAlignment w:val="center"/>
    </w:pPr>
  </w:style>
  <w:style w:type="paragraph" w:customStyle="1" w:styleId="xl3295">
    <w:name w:val="xl3295"/>
    <w:basedOn w:val="ab"/>
    <w:uiPriority w:val="99"/>
    <w:rsid w:val="00704C2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3296">
    <w:name w:val="xl3296"/>
    <w:basedOn w:val="ab"/>
    <w:uiPriority w:val="99"/>
    <w:rsid w:val="00704C24"/>
    <w:pPr>
      <w:pBdr>
        <w:left w:val="single" w:sz="4" w:space="0" w:color="auto"/>
        <w:right w:val="single" w:sz="4" w:space="0" w:color="auto"/>
      </w:pBdr>
      <w:spacing w:before="100" w:beforeAutospacing="1" w:after="100" w:afterAutospacing="1"/>
      <w:jc w:val="center"/>
      <w:textAlignment w:val="center"/>
    </w:pPr>
  </w:style>
  <w:style w:type="paragraph" w:customStyle="1" w:styleId="xl3297">
    <w:name w:val="xl3297"/>
    <w:basedOn w:val="ab"/>
    <w:uiPriority w:val="99"/>
    <w:rsid w:val="00704C24"/>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298">
    <w:name w:val="xl3298"/>
    <w:basedOn w:val="ab"/>
    <w:uiPriority w:val="99"/>
    <w:rsid w:val="00704C24"/>
    <w:pPr>
      <w:pBdr>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299">
    <w:name w:val="xl3299"/>
    <w:basedOn w:val="ab"/>
    <w:uiPriority w:val="99"/>
    <w:rsid w:val="00704C24"/>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3300">
    <w:name w:val="xl3300"/>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3301">
    <w:name w:val="xl3301"/>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3302">
    <w:name w:val="xl3302"/>
    <w:basedOn w:val="ab"/>
    <w:uiPriority w:val="99"/>
    <w:rsid w:val="00704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3303">
    <w:name w:val="xl3303"/>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3304">
    <w:name w:val="xl3304"/>
    <w:basedOn w:val="ab"/>
    <w:uiPriority w:val="99"/>
    <w:rsid w:val="00704C24"/>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305">
    <w:name w:val="xl3305"/>
    <w:basedOn w:val="ab"/>
    <w:uiPriority w:val="99"/>
    <w:rsid w:val="00704C24"/>
    <w:pPr>
      <w:pBdr>
        <w:left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306">
    <w:name w:val="xl3306"/>
    <w:basedOn w:val="ab"/>
    <w:uiPriority w:val="99"/>
    <w:rsid w:val="00704C24"/>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307">
    <w:name w:val="xl3307"/>
    <w:basedOn w:val="ab"/>
    <w:uiPriority w:val="99"/>
    <w:rsid w:val="00704C24"/>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3308">
    <w:name w:val="xl3308"/>
    <w:basedOn w:val="ab"/>
    <w:uiPriority w:val="99"/>
    <w:rsid w:val="00704C24"/>
    <w:pPr>
      <w:pBdr>
        <w:left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3309">
    <w:name w:val="xl3309"/>
    <w:basedOn w:val="ab"/>
    <w:uiPriority w:val="99"/>
    <w:rsid w:val="00704C2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3310">
    <w:name w:val="xl3310"/>
    <w:basedOn w:val="ab"/>
    <w:uiPriority w:val="99"/>
    <w:rsid w:val="00704C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rPr>
  </w:style>
  <w:style w:type="paragraph" w:customStyle="1" w:styleId="xl3311">
    <w:name w:val="xl3311"/>
    <w:basedOn w:val="ab"/>
    <w:uiPriority w:val="99"/>
    <w:rsid w:val="00704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3312">
    <w:name w:val="xl3312"/>
    <w:basedOn w:val="ab"/>
    <w:uiPriority w:val="99"/>
    <w:rsid w:val="00704C24"/>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style>
  <w:style w:type="paragraph" w:customStyle="1" w:styleId="xl3313">
    <w:name w:val="xl3313"/>
    <w:basedOn w:val="ab"/>
    <w:uiPriority w:val="99"/>
    <w:rsid w:val="00704C24"/>
    <w:pPr>
      <w:pBdr>
        <w:left w:val="single" w:sz="4" w:space="0" w:color="auto"/>
        <w:right w:val="single" w:sz="4" w:space="0" w:color="auto"/>
      </w:pBdr>
      <w:shd w:val="clear" w:color="000000" w:fill="D8E4BC"/>
      <w:spacing w:before="100" w:beforeAutospacing="1" w:after="100" w:afterAutospacing="1"/>
      <w:textAlignment w:val="center"/>
    </w:pPr>
  </w:style>
  <w:style w:type="paragraph" w:customStyle="1" w:styleId="xl3314">
    <w:name w:val="xl3314"/>
    <w:basedOn w:val="ab"/>
    <w:uiPriority w:val="99"/>
    <w:rsid w:val="00704C2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3315">
    <w:name w:val="xl3315"/>
    <w:basedOn w:val="ab"/>
    <w:uiPriority w:val="99"/>
    <w:rsid w:val="00704C24"/>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316">
    <w:name w:val="xl3316"/>
    <w:basedOn w:val="ab"/>
    <w:uiPriority w:val="99"/>
    <w:rsid w:val="00704C24"/>
    <w:pPr>
      <w:pBdr>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317">
    <w:name w:val="xl3317"/>
    <w:basedOn w:val="ab"/>
    <w:uiPriority w:val="99"/>
    <w:rsid w:val="00704C24"/>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3318">
    <w:name w:val="xl3318"/>
    <w:basedOn w:val="ab"/>
    <w:uiPriority w:val="99"/>
    <w:rsid w:val="00704C24"/>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319">
    <w:name w:val="xl3319"/>
    <w:basedOn w:val="ab"/>
    <w:uiPriority w:val="99"/>
    <w:rsid w:val="00704C24"/>
    <w:pPr>
      <w:pBdr>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320">
    <w:name w:val="xl3320"/>
    <w:basedOn w:val="ab"/>
    <w:uiPriority w:val="99"/>
    <w:rsid w:val="00704C24"/>
    <w:pPr>
      <w:pBdr>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321">
    <w:name w:val="xl3321"/>
    <w:basedOn w:val="ab"/>
    <w:uiPriority w:val="99"/>
    <w:rsid w:val="00704C24"/>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3322">
    <w:name w:val="xl3322"/>
    <w:basedOn w:val="ab"/>
    <w:uiPriority w:val="99"/>
    <w:rsid w:val="00704C24"/>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3323">
    <w:name w:val="xl3323"/>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3324">
    <w:name w:val="xl3324"/>
    <w:basedOn w:val="ab"/>
    <w:uiPriority w:val="99"/>
    <w:rsid w:val="00704C24"/>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style>
  <w:style w:type="paragraph" w:customStyle="1" w:styleId="xl3325">
    <w:name w:val="xl3325"/>
    <w:basedOn w:val="ab"/>
    <w:uiPriority w:val="99"/>
    <w:rsid w:val="00704C24"/>
    <w:pPr>
      <w:pBdr>
        <w:left w:val="single" w:sz="4" w:space="0" w:color="auto"/>
        <w:right w:val="single" w:sz="4" w:space="0" w:color="auto"/>
      </w:pBdr>
      <w:shd w:val="clear" w:color="000000" w:fill="D8E4BC"/>
      <w:spacing w:before="100" w:beforeAutospacing="1" w:after="100" w:afterAutospacing="1"/>
      <w:textAlignment w:val="center"/>
    </w:pPr>
  </w:style>
  <w:style w:type="paragraph" w:customStyle="1" w:styleId="xl3326">
    <w:name w:val="xl3326"/>
    <w:basedOn w:val="ab"/>
    <w:uiPriority w:val="99"/>
    <w:rsid w:val="00704C2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3327">
    <w:name w:val="xl3327"/>
    <w:basedOn w:val="ab"/>
    <w:uiPriority w:val="99"/>
    <w:rsid w:val="00704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328">
    <w:name w:val="xl3328"/>
    <w:basedOn w:val="ab"/>
    <w:uiPriority w:val="99"/>
    <w:rsid w:val="00704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character" w:customStyle="1" w:styleId="597">
    <w:name w:val="Основной текст (5) + 97"/>
    <w:aliases w:val="5 pt23"/>
    <w:uiPriority w:val="99"/>
    <w:rsid w:val="00704C24"/>
    <w:rPr>
      <w:rFonts w:ascii="Times New Roman" w:hAnsi="Times New Roman" w:cs="Times New Roman"/>
      <w:b/>
      <w:bCs/>
      <w:spacing w:val="0"/>
      <w:sz w:val="19"/>
      <w:szCs w:val="19"/>
      <w:shd w:val="clear" w:color="auto" w:fill="FFFFFF"/>
      <w:lang w:val="en-US"/>
    </w:rPr>
  </w:style>
  <w:style w:type="character" w:customStyle="1" w:styleId="46pt">
    <w:name w:val="Основной текст (4) + 6 pt"/>
    <w:uiPriority w:val="99"/>
    <w:rsid w:val="00704C24"/>
    <w:rPr>
      <w:rFonts w:ascii="Times New Roman" w:hAnsi="Times New Roman" w:cs="Times New Roman"/>
      <w:b/>
      <w:bCs/>
      <w:spacing w:val="0"/>
      <w:sz w:val="12"/>
      <w:szCs w:val="12"/>
      <w:shd w:val="clear" w:color="auto" w:fill="FFFFFF"/>
    </w:rPr>
  </w:style>
  <w:style w:type="paragraph" w:customStyle="1" w:styleId="6c">
    <w:name w:val="Заголовок №6"/>
    <w:basedOn w:val="ab"/>
    <w:uiPriority w:val="99"/>
    <w:rsid w:val="00704C24"/>
    <w:pPr>
      <w:shd w:val="clear" w:color="auto" w:fill="FFFFFF"/>
      <w:spacing w:after="480" w:line="240" w:lineRule="atLeast"/>
      <w:outlineLvl w:val="5"/>
    </w:pPr>
    <w:rPr>
      <w:b/>
      <w:bCs/>
      <w:color w:val="000000"/>
      <w:sz w:val="27"/>
      <w:szCs w:val="27"/>
    </w:rPr>
  </w:style>
  <w:style w:type="character" w:customStyle="1" w:styleId="139">
    <w:name w:val="Подпись к картинке + 13"/>
    <w:aliases w:val="5 pt21"/>
    <w:uiPriority w:val="99"/>
    <w:rsid w:val="00704C24"/>
    <w:rPr>
      <w:rFonts w:ascii="Times New Roman" w:hAnsi="Times New Roman" w:cs="Times New Roman"/>
      <w:b/>
      <w:bCs/>
      <w:spacing w:val="0"/>
      <w:sz w:val="27"/>
      <w:szCs w:val="27"/>
      <w:shd w:val="clear" w:color="auto" w:fill="FFFFFF"/>
    </w:rPr>
  </w:style>
  <w:style w:type="character" w:customStyle="1" w:styleId="4fd">
    <w:name w:val="Заголовок №4_"/>
    <w:link w:val="4fe"/>
    <w:uiPriority w:val="99"/>
    <w:locked/>
    <w:rsid w:val="00704C24"/>
    <w:rPr>
      <w:rFonts w:cs="Times New Roman"/>
      <w:sz w:val="27"/>
      <w:szCs w:val="27"/>
      <w:shd w:val="clear" w:color="auto" w:fill="FFFFFF"/>
    </w:rPr>
  </w:style>
  <w:style w:type="character" w:customStyle="1" w:styleId="41pt">
    <w:name w:val="Заголовок №4 + Интервал 1 pt"/>
    <w:uiPriority w:val="99"/>
    <w:rsid w:val="00704C24"/>
    <w:rPr>
      <w:rFonts w:cs="Times New Roman"/>
      <w:spacing w:val="30"/>
      <w:sz w:val="27"/>
      <w:szCs w:val="27"/>
      <w:shd w:val="clear" w:color="auto" w:fill="FFFFFF"/>
    </w:rPr>
  </w:style>
  <w:style w:type="character" w:customStyle="1" w:styleId="13a">
    <w:name w:val="Подпись к таблице + 13"/>
    <w:aliases w:val="5 pt20"/>
    <w:uiPriority w:val="99"/>
    <w:rsid w:val="00704C24"/>
    <w:rPr>
      <w:rFonts w:ascii="Times New Roman" w:hAnsi="Times New Roman" w:cs="Times New Roman"/>
      <w:b/>
      <w:bCs/>
      <w:spacing w:val="0"/>
      <w:sz w:val="27"/>
      <w:szCs w:val="27"/>
      <w:shd w:val="clear" w:color="auto" w:fill="FFFFFF"/>
    </w:rPr>
  </w:style>
  <w:style w:type="paragraph" w:customStyle="1" w:styleId="4fe">
    <w:name w:val="Заголовок №4"/>
    <w:basedOn w:val="ab"/>
    <w:link w:val="4fd"/>
    <w:uiPriority w:val="99"/>
    <w:rsid w:val="00704C24"/>
    <w:pPr>
      <w:shd w:val="clear" w:color="auto" w:fill="FFFFFF"/>
      <w:spacing w:before="900" w:line="648" w:lineRule="exact"/>
      <w:outlineLvl w:val="3"/>
    </w:pPr>
    <w:rPr>
      <w:sz w:val="27"/>
      <w:szCs w:val="27"/>
    </w:rPr>
  </w:style>
  <w:style w:type="character" w:customStyle="1" w:styleId="1040pt">
    <w:name w:val="Основной текст (10) + Интервал 40 pt"/>
    <w:uiPriority w:val="99"/>
    <w:rsid w:val="00704C24"/>
    <w:rPr>
      <w:rFonts w:ascii="Times New Roman" w:hAnsi="Times New Roman" w:cs="Times New Roman"/>
      <w:spacing w:val="810"/>
      <w:sz w:val="17"/>
      <w:szCs w:val="17"/>
      <w:shd w:val="clear" w:color="auto" w:fill="FFFFFF"/>
    </w:rPr>
  </w:style>
  <w:style w:type="character" w:customStyle="1" w:styleId="13-1pt">
    <w:name w:val="Основной текст (13) + Интервал -1 pt"/>
    <w:uiPriority w:val="99"/>
    <w:rsid w:val="00704C24"/>
    <w:rPr>
      <w:rFonts w:ascii="Calibri" w:eastAsia="Times New Roman" w:hAnsi="Calibri" w:cs="Calibri"/>
      <w:noProof/>
      <w:spacing w:val="-20"/>
      <w:sz w:val="19"/>
      <w:szCs w:val="19"/>
      <w:shd w:val="clear" w:color="auto" w:fill="FFFFFF"/>
    </w:rPr>
  </w:style>
  <w:style w:type="character" w:customStyle="1" w:styleId="1013">
    <w:name w:val="Основной текст (10) + 13"/>
    <w:aliases w:val="5 pt19"/>
    <w:uiPriority w:val="99"/>
    <w:rsid w:val="00704C24"/>
    <w:rPr>
      <w:rFonts w:ascii="Times New Roman" w:hAnsi="Times New Roman" w:cs="Times New Roman"/>
      <w:spacing w:val="0"/>
      <w:sz w:val="27"/>
      <w:szCs w:val="27"/>
      <w:shd w:val="clear" w:color="auto" w:fill="FFFFFF"/>
    </w:rPr>
  </w:style>
  <w:style w:type="character" w:customStyle="1" w:styleId="813">
    <w:name w:val="Основной текст + 81"/>
    <w:aliases w:val="5 pt18,Интервал 40 pt"/>
    <w:uiPriority w:val="99"/>
    <w:rsid w:val="00704C24"/>
    <w:rPr>
      <w:rFonts w:ascii="Times New Roman" w:eastAsia="Times New Roman" w:hAnsi="Times New Roman" w:cs="Times New Roman"/>
      <w:spacing w:val="810"/>
      <w:sz w:val="17"/>
      <w:szCs w:val="17"/>
      <w:shd w:val="clear" w:color="auto" w:fill="FFFFFF"/>
      <w:lang w:val="en-US"/>
    </w:rPr>
  </w:style>
  <w:style w:type="paragraph" w:customStyle="1" w:styleId="2114">
    <w:name w:val="Основной текст 211"/>
    <w:basedOn w:val="ab"/>
    <w:uiPriority w:val="99"/>
    <w:rsid w:val="00704C24"/>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f">
    <w:name w:val="Обычный31"/>
    <w:uiPriority w:val="99"/>
    <w:rsid w:val="00704C24"/>
    <w:pPr>
      <w:spacing w:before="100" w:after="100"/>
    </w:pPr>
    <w:rPr>
      <w:rFonts w:ascii="Times New Roman" w:eastAsia="Times New Roman" w:hAnsi="Times New Roman"/>
      <w:sz w:val="24"/>
    </w:rPr>
  </w:style>
  <w:style w:type="paragraph" w:customStyle="1" w:styleId="2ffff3">
    <w:name w:val="Знак Знак Знак2"/>
    <w:basedOn w:val="ab"/>
    <w:uiPriority w:val="99"/>
    <w:rsid w:val="00704C24"/>
    <w:rPr>
      <w:rFonts w:ascii="Verdana" w:hAnsi="Verdana" w:cs="Verdana"/>
      <w:lang w:val="en-US"/>
    </w:rPr>
  </w:style>
  <w:style w:type="paragraph" w:customStyle="1" w:styleId="1ffffff6">
    <w:name w:val="Знак Знак Знак1"/>
    <w:basedOn w:val="ab"/>
    <w:uiPriority w:val="99"/>
    <w:rsid w:val="00704C24"/>
    <w:rPr>
      <w:rFonts w:ascii="Verdana" w:hAnsi="Verdana" w:cs="Verdana"/>
      <w:lang w:val="en-US"/>
    </w:rPr>
  </w:style>
  <w:style w:type="paragraph" w:customStyle="1" w:styleId="afffffffffffffffff3">
    <w:name w:val="Знак Знак Знак Знак Знак Знак Знак Знак Знак Знак Знак Знак Знак Знак Знак Знак Знак Знак Знак"/>
    <w:basedOn w:val="ab"/>
    <w:uiPriority w:val="99"/>
    <w:rsid w:val="00704C24"/>
    <w:pPr>
      <w:spacing w:before="100" w:beforeAutospacing="1" w:after="100" w:afterAutospacing="1"/>
    </w:pPr>
    <w:rPr>
      <w:rFonts w:ascii="Tahoma" w:hAnsi="Tahoma"/>
      <w:lang w:val="en-US"/>
    </w:rPr>
  </w:style>
  <w:style w:type="character" w:customStyle="1" w:styleId="172">
    <w:name w:val="Заголовок №17_"/>
    <w:uiPriority w:val="99"/>
    <w:rsid w:val="00704C24"/>
    <w:rPr>
      <w:rFonts w:ascii="Microsoft Sans Serif" w:eastAsia="Times New Roman" w:hAnsi="Microsoft Sans Serif" w:cs="Microsoft Sans Serif"/>
      <w:spacing w:val="0"/>
      <w:sz w:val="16"/>
      <w:szCs w:val="16"/>
    </w:rPr>
  </w:style>
  <w:style w:type="character" w:customStyle="1" w:styleId="173">
    <w:name w:val="Заголовок №17"/>
    <w:uiPriority w:val="99"/>
    <w:rsid w:val="00704C24"/>
    <w:rPr>
      <w:rFonts w:ascii="Microsoft Sans Serif" w:eastAsia="Times New Roman" w:hAnsi="Microsoft Sans Serif" w:cs="Microsoft Sans Serif"/>
      <w:spacing w:val="0"/>
      <w:sz w:val="16"/>
      <w:szCs w:val="16"/>
    </w:rPr>
  </w:style>
  <w:style w:type="paragraph" w:customStyle="1" w:styleId="11f8">
    <w:name w:val="Основной текст11"/>
    <w:basedOn w:val="ab"/>
    <w:uiPriority w:val="99"/>
    <w:rsid w:val="00704C24"/>
    <w:pPr>
      <w:shd w:val="clear" w:color="auto" w:fill="FFFFFF"/>
      <w:spacing w:after="120" w:line="180" w:lineRule="exact"/>
      <w:jc w:val="both"/>
    </w:pPr>
    <w:rPr>
      <w:rFonts w:ascii="Microsoft Sans Serif" w:eastAsia="Calibri" w:hAnsi="Microsoft Sans Serif" w:cs="Microsoft Sans Serif"/>
      <w:sz w:val="16"/>
      <w:szCs w:val="16"/>
    </w:rPr>
  </w:style>
  <w:style w:type="paragraph" w:customStyle="1" w:styleId="sf9">
    <w:name w:val="s"/>
    <w:basedOn w:val="ab"/>
    <w:uiPriority w:val="99"/>
    <w:rsid w:val="00704C24"/>
    <w:pPr>
      <w:spacing w:before="100" w:beforeAutospacing="1" w:after="100" w:afterAutospacing="1"/>
    </w:pPr>
    <w:rPr>
      <w:color w:val="000000"/>
    </w:rPr>
  </w:style>
  <w:style w:type="character" w:customStyle="1" w:styleId="5fa">
    <w:name w:val="Подпись к картинке (5)_"/>
    <w:link w:val="5fb"/>
    <w:uiPriority w:val="99"/>
    <w:locked/>
    <w:rsid w:val="00704C24"/>
    <w:rPr>
      <w:rFonts w:cs="Times New Roman"/>
      <w:sz w:val="23"/>
      <w:szCs w:val="23"/>
      <w:shd w:val="clear" w:color="auto" w:fill="FFFFFF"/>
    </w:rPr>
  </w:style>
  <w:style w:type="paragraph" w:customStyle="1" w:styleId="5fb">
    <w:name w:val="Подпись к картинке (5)"/>
    <w:basedOn w:val="ab"/>
    <w:link w:val="5fa"/>
    <w:uiPriority w:val="99"/>
    <w:rsid w:val="00704C24"/>
    <w:pPr>
      <w:shd w:val="clear" w:color="auto" w:fill="FFFFFF"/>
      <w:spacing w:line="336" w:lineRule="exact"/>
      <w:ind w:firstLine="360"/>
    </w:pPr>
    <w:rPr>
      <w:sz w:val="23"/>
      <w:szCs w:val="23"/>
    </w:rPr>
  </w:style>
  <w:style w:type="paragraph" w:customStyle="1" w:styleId="xl48796">
    <w:name w:val="xl4879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797">
    <w:name w:val="xl4879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798">
    <w:name w:val="xl4879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799">
    <w:name w:val="xl4879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800">
    <w:name w:val="xl4880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01">
    <w:name w:val="xl4880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02">
    <w:name w:val="xl4880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48803">
    <w:name w:val="xl48803"/>
    <w:basedOn w:val="ab"/>
    <w:uiPriority w:val="99"/>
    <w:rsid w:val="00704C24"/>
    <w:pPr>
      <w:spacing w:before="100" w:beforeAutospacing="1" w:after="100" w:afterAutospacing="1"/>
      <w:jc w:val="center"/>
      <w:textAlignment w:val="center"/>
    </w:pPr>
    <w:rPr>
      <w:b/>
      <w:bCs/>
    </w:rPr>
  </w:style>
  <w:style w:type="paragraph" w:customStyle="1" w:styleId="xl48804">
    <w:name w:val="xl4880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805">
    <w:name w:val="xl4880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06">
    <w:name w:val="xl4880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07">
    <w:name w:val="xl4880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808">
    <w:name w:val="xl4880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809">
    <w:name w:val="xl4880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810">
    <w:name w:val="xl4881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48811">
    <w:name w:val="xl4881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812">
    <w:name w:val="xl4881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813">
    <w:name w:val="xl4881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814">
    <w:name w:val="xl48814"/>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rPr>
  </w:style>
  <w:style w:type="paragraph" w:customStyle="1" w:styleId="xl48815">
    <w:name w:val="xl4881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816">
    <w:name w:val="xl48816"/>
    <w:basedOn w:val="ab"/>
    <w:uiPriority w:val="99"/>
    <w:rsid w:val="00704C24"/>
    <w:pPr>
      <w:spacing w:before="100" w:beforeAutospacing="1" w:after="100" w:afterAutospacing="1"/>
      <w:jc w:val="center"/>
      <w:textAlignment w:val="center"/>
    </w:pPr>
  </w:style>
  <w:style w:type="paragraph" w:customStyle="1" w:styleId="xl48817">
    <w:name w:val="xl48817"/>
    <w:basedOn w:val="ab"/>
    <w:uiPriority w:val="99"/>
    <w:rsid w:val="00704C24"/>
    <w:pPr>
      <w:spacing w:before="100" w:beforeAutospacing="1" w:after="100" w:afterAutospacing="1"/>
      <w:jc w:val="center"/>
      <w:textAlignment w:val="center"/>
    </w:pPr>
    <w:rPr>
      <w:b/>
      <w:bCs/>
    </w:rPr>
  </w:style>
  <w:style w:type="paragraph" w:customStyle="1" w:styleId="xl48818">
    <w:name w:val="xl4881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819">
    <w:name w:val="xl48819"/>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48820">
    <w:name w:val="xl48820"/>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48821">
    <w:name w:val="xl4882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822">
    <w:name w:val="xl48822"/>
    <w:basedOn w:val="ab"/>
    <w:uiPriority w:val="99"/>
    <w:rsid w:val="00704C24"/>
    <w:pPr>
      <w:spacing w:before="100" w:beforeAutospacing="1" w:after="100" w:afterAutospacing="1"/>
      <w:jc w:val="center"/>
      <w:textAlignment w:val="center"/>
    </w:pPr>
    <w:rPr>
      <w:b/>
      <w:bCs/>
    </w:rPr>
  </w:style>
  <w:style w:type="paragraph" w:customStyle="1" w:styleId="xl48823">
    <w:name w:val="xl48823"/>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rPr>
  </w:style>
  <w:style w:type="paragraph" w:customStyle="1" w:styleId="xl48824">
    <w:name w:val="xl4882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48825">
    <w:name w:val="xl4882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826">
    <w:name w:val="xl4882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827">
    <w:name w:val="xl4882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28">
    <w:name w:val="xl4882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29">
    <w:name w:val="xl4882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830">
    <w:name w:val="xl4883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31">
    <w:name w:val="xl4883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48832">
    <w:name w:val="xl4883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833">
    <w:name w:val="xl48833"/>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834">
    <w:name w:val="xl48834"/>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21f6">
    <w:name w:val="Заголовок21"/>
    <w:basedOn w:val="S6"/>
    <w:autoRedefine/>
    <w:uiPriority w:val="99"/>
    <w:rsid w:val="00704C24"/>
    <w:pPr>
      <w:tabs>
        <w:tab w:val="left" w:pos="1080"/>
      </w:tabs>
      <w:spacing w:line="360" w:lineRule="auto"/>
      <w:ind w:firstLine="720"/>
      <w:jc w:val="center"/>
    </w:pPr>
    <w:rPr>
      <w:lang w:eastAsia="ru-RU"/>
    </w:rPr>
  </w:style>
  <w:style w:type="table" w:customStyle="1" w:styleId="-1110">
    <w:name w:val="Веб-таблица 111"/>
    <w:uiPriority w:val="99"/>
    <w:rsid w:val="00704C2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uiPriority w:val="99"/>
    <w:rsid w:val="00704C2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1"/>
    <w:uiPriority w:val="99"/>
    <w:rsid w:val="00704C24"/>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9">
    <w:name w:val="Изысканная таблица11"/>
    <w:uiPriority w:val="99"/>
    <w:rsid w:val="00704C2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
    <w:name w:val="Изящная таблица 111"/>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style>
  <w:style w:type="table" w:customStyle="1" w:styleId="2115">
    <w:name w:val="Изящная таблица 211"/>
    <w:uiPriority w:val="99"/>
    <w:rsid w:val="00704C24"/>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5">
    <w:name w:val="Классическая таблица 111"/>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6">
    <w:name w:val="Классическая таблица 211"/>
    <w:uiPriority w:val="99"/>
    <w:rsid w:val="00704C2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0">
    <w:name w:val="Классическая таблица 311"/>
    <w:uiPriority w:val="99"/>
    <w:rsid w:val="00704C24"/>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10">
    <w:name w:val="Классическая таблица 411"/>
    <w:uiPriority w:val="99"/>
    <w:rsid w:val="00704C24"/>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6">
    <w:name w:val="Объемная таблица 111"/>
    <w:uiPriority w:val="99"/>
    <w:rsid w:val="00704C2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17">
    <w:name w:val="Объемная таблица 211"/>
    <w:uiPriority w:val="99"/>
    <w:rsid w:val="00704C2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111">
    <w:name w:val="Объемная таблица 311"/>
    <w:uiPriority w:val="99"/>
    <w:rsid w:val="00704C2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117">
    <w:name w:val="Простая таблица 111"/>
    <w:uiPriority w:val="99"/>
    <w:rsid w:val="00704C24"/>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8">
    <w:name w:val="Простая таблица 211"/>
    <w:uiPriority w:val="99"/>
    <w:rsid w:val="00704C24"/>
    <w:rPr>
      <w:rFonts w:ascii="Times New Roman" w:eastAsia="Times New Roman" w:hAnsi="Times New Roman"/>
    </w:rPr>
    <w:tblPr>
      <w:tblInd w:w="0" w:type="dxa"/>
      <w:tblCellMar>
        <w:top w:w="0" w:type="dxa"/>
        <w:left w:w="108" w:type="dxa"/>
        <w:bottom w:w="0" w:type="dxa"/>
        <w:right w:w="108" w:type="dxa"/>
      </w:tblCellMar>
    </w:tblPr>
  </w:style>
  <w:style w:type="table" w:customStyle="1" w:styleId="3112">
    <w:name w:val="Простая таблица 31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18">
    <w:name w:val="Сетка таблицы 111"/>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9">
    <w:name w:val="Сетка таблицы 211"/>
    <w:uiPriority w:val="99"/>
    <w:rsid w:val="00704C2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13">
    <w:name w:val="Сетка таблицы 311"/>
    <w:uiPriority w:val="99"/>
    <w:rsid w:val="00704C24"/>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1">
    <w:name w:val="Сетка таблицы 411"/>
    <w:uiPriority w:val="99"/>
    <w:rsid w:val="00704C24"/>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0">
    <w:name w:val="Сетка таблицы 51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0">
    <w:name w:val="Сетка таблицы 61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 711"/>
    <w:uiPriority w:val="99"/>
    <w:rsid w:val="00704C24"/>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0">
    <w:name w:val="Сетка таблицы 811"/>
    <w:uiPriority w:val="99"/>
    <w:rsid w:val="00704C24"/>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fa">
    <w:name w:val="Современная таблица11"/>
    <w:uiPriority w:val="99"/>
    <w:rsid w:val="00704C24"/>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fb">
    <w:name w:val="Стандартная таблица11"/>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9">
    <w:name w:val="Столбцы таблицы 111"/>
    <w:uiPriority w:val="99"/>
    <w:rsid w:val="00704C24"/>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1a">
    <w:name w:val="Столбцы таблицы 211"/>
    <w:uiPriority w:val="99"/>
    <w:rsid w:val="00704C24"/>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3114">
    <w:name w:val="Столбцы таблицы 311"/>
    <w:uiPriority w:val="99"/>
    <w:rsid w:val="00704C24"/>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2">
    <w:name w:val="Столбцы таблицы 411"/>
    <w:uiPriority w:val="99"/>
    <w:rsid w:val="00704C24"/>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5111">
    <w:name w:val="Столбцы таблицы 511"/>
    <w:uiPriority w:val="99"/>
    <w:rsid w:val="00704C24"/>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1">
    <w:name w:val="Таблица-список 111"/>
    <w:uiPriority w:val="99"/>
    <w:rsid w:val="00704C24"/>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1">
    <w:name w:val="Таблица-список 211"/>
    <w:uiPriority w:val="99"/>
    <w:rsid w:val="00704C24"/>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10">
    <w:name w:val="Таблица-список 311"/>
    <w:uiPriority w:val="99"/>
    <w:rsid w:val="00704C2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1">
    <w:name w:val="Таблица-список 411"/>
    <w:uiPriority w:val="99"/>
    <w:rsid w:val="00704C2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1">
    <w:name w:val="Таблица-список 511"/>
    <w:uiPriority w:val="99"/>
    <w:rsid w:val="00704C2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1">
    <w:name w:val="Таблица-список 611"/>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1">
    <w:name w:val="Таблица-список 711"/>
    <w:uiPriority w:val="99"/>
    <w:rsid w:val="00704C24"/>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1">
    <w:name w:val="Таблица-список 811"/>
    <w:uiPriority w:val="99"/>
    <w:rsid w:val="00704C2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fc">
    <w:name w:val="Тема таблицы11"/>
    <w:uiPriority w:val="99"/>
    <w:rsid w:val="0070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Цветная таблица 111"/>
    <w:uiPriority w:val="99"/>
    <w:rsid w:val="00704C24"/>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1b">
    <w:name w:val="Цветная таблица 211"/>
    <w:uiPriority w:val="99"/>
    <w:rsid w:val="00704C24"/>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5">
    <w:name w:val="Цветная таблица 311"/>
    <w:uiPriority w:val="99"/>
    <w:rsid w:val="00704C24"/>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10131">
    <w:name w:val="Основной текст (10) + 131"/>
    <w:aliases w:val="5 pt17,Не малые прописные"/>
    <w:uiPriority w:val="99"/>
    <w:rsid w:val="00704C24"/>
    <w:rPr>
      <w:rFonts w:cs="Times New Roman"/>
      <w:smallCaps/>
      <w:sz w:val="27"/>
      <w:szCs w:val="27"/>
      <w:shd w:val="clear" w:color="auto" w:fill="FFFFFF"/>
      <w:lang w:val="en-US"/>
    </w:rPr>
  </w:style>
  <w:style w:type="character" w:customStyle="1" w:styleId="97pt">
    <w:name w:val="Основной текст (9) + 7 pt"/>
    <w:uiPriority w:val="99"/>
    <w:rsid w:val="00704C24"/>
    <w:rPr>
      <w:rFonts w:ascii="Century Schoolbook" w:hAnsi="Century Schoolbook" w:cs="Century Schoolbook"/>
      <w:sz w:val="14"/>
      <w:szCs w:val="14"/>
      <w:shd w:val="clear" w:color="auto" w:fill="FFFFFF"/>
    </w:rPr>
  </w:style>
  <w:style w:type="character" w:customStyle="1" w:styleId="printbuttons">
    <w:name w:val="print_buttons"/>
    <w:uiPriority w:val="99"/>
    <w:rsid w:val="00704C24"/>
    <w:rPr>
      <w:rFonts w:cs="Times New Roman"/>
    </w:rPr>
  </w:style>
  <w:style w:type="paragraph" w:customStyle="1" w:styleId="xl1879">
    <w:name w:val="xl187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0">
    <w:name w:val="xl188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1">
    <w:name w:val="xl188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82">
    <w:name w:val="xl1882"/>
    <w:basedOn w:val="ab"/>
    <w:uiPriority w:val="99"/>
    <w:rsid w:val="00704C24"/>
    <w:pPr>
      <w:spacing w:before="100" w:beforeAutospacing="1" w:after="100" w:afterAutospacing="1"/>
      <w:jc w:val="center"/>
      <w:textAlignment w:val="center"/>
    </w:pPr>
    <w:rPr>
      <w:color w:val="000000"/>
    </w:rPr>
  </w:style>
  <w:style w:type="paragraph" w:customStyle="1" w:styleId="xl1883">
    <w:name w:val="xl1883"/>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884">
    <w:name w:val="xl1884"/>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885">
    <w:name w:val="xl188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86">
    <w:name w:val="xl188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87">
    <w:name w:val="xl188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88">
    <w:name w:val="xl188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89">
    <w:name w:val="xl1889"/>
    <w:basedOn w:val="ab"/>
    <w:uiPriority w:val="99"/>
    <w:rsid w:val="00704C24"/>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style>
  <w:style w:type="paragraph" w:customStyle="1" w:styleId="xl1890">
    <w:name w:val="xl1890"/>
    <w:basedOn w:val="ab"/>
    <w:uiPriority w:val="99"/>
    <w:rsid w:val="00704C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style>
  <w:style w:type="paragraph" w:customStyle="1" w:styleId="xl1891">
    <w:name w:val="xl1891"/>
    <w:basedOn w:val="ab"/>
    <w:uiPriority w:val="99"/>
    <w:rsid w:val="00704C24"/>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color w:val="0070C0"/>
    </w:rPr>
  </w:style>
  <w:style w:type="paragraph" w:customStyle="1" w:styleId="xl1892">
    <w:name w:val="xl189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3">
    <w:name w:val="xl1893"/>
    <w:basedOn w:val="ab"/>
    <w:uiPriority w:val="99"/>
    <w:rsid w:val="00704C2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color w:val="000000"/>
    </w:rPr>
  </w:style>
  <w:style w:type="paragraph" w:customStyle="1" w:styleId="xl1894">
    <w:name w:val="xl1894"/>
    <w:basedOn w:val="ab"/>
    <w:uiPriority w:val="99"/>
    <w:rsid w:val="00704C24"/>
    <w:pPr>
      <w:spacing w:before="100" w:beforeAutospacing="1" w:after="100" w:afterAutospacing="1"/>
      <w:jc w:val="center"/>
      <w:textAlignment w:val="center"/>
    </w:pPr>
    <w:rPr>
      <w:b/>
      <w:bCs/>
      <w:color w:val="000000"/>
    </w:rPr>
  </w:style>
  <w:style w:type="paragraph" w:customStyle="1" w:styleId="xl1895">
    <w:name w:val="xl189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6">
    <w:name w:val="xl189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7">
    <w:name w:val="xl1897"/>
    <w:basedOn w:val="ab"/>
    <w:uiPriority w:val="99"/>
    <w:rsid w:val="00704C2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898">
    <w:name w:val="xl189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9">
    <w:name w:val="xl1899"/>
    <w:basedOn w:val="ab"/>
    <w:uiPriority w:val="99"/>
    <w:rsid w:val="00704C2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900">
    <w:name w:val="xl1900"/>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901">
    <w:name w:val="xl1901"/>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rPr>
  </w:style>
  <w:style w:type="paragraph" w:customStyle="1" w:styleId="xl1902">
    <w:name w:val="xl1902"/>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903">
    <w:name w:val="xl1903"/>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904">
    <w:name w:val="xl1904"/>
    <w:basedOn w:val="ab"/>
    <w:uiPriority w:val="99"/>
    <w:rsid w:val="00704C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905">
    <w:name w:val="xl1905"/>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906">
    <w:name w:val="xl1906"/>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907">
    <w:name w:val="xl1907"/>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08">
    <w:name w:val="xl1908"/>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332">
    <w:name w:val="xl48332"/>
    <w:basedOn w:val="ab"/>
    <w:uiPriority w:val="99"/>
    <w:rsid w:val="00704C24"/>
    <w:pPr>
      <w:spacing w:before="100" w:beforeAutospacing="1" w:after="100" w:afterAutospacing="1"/>
      <w:jc w:val="center"/>
      <w:textAlignment w:val="center"/>
    </w:pPr>
  </w:style>
  <w:style w:type="paragraph" w:customStyle="1" w:styleId="xl48333">
    <w:name w:val="xl4833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334">
    <w:name w:val="xl48334"/>
    <w:basedOn w:val="ab"/>
    <w:uiPriority w:val="99"/>
    <w:rsid w:val="00704C24"/>
    <w:pPr>
      <w:spacing w:before="100" w:beforeAutospacing="1" w:after="100" w:afterAutospacing="1"/>
      <w:jc w:val="center"/>
      <w:textAlignment w:val="center"/>
    </w:pPr>
    <w:rPr>
      <w:b/>
      <w:bCs/>
    </w:rPr>
  </w:style>
  <w:style w:type="paragraph" w:customStyle="1" w:styleId="xl48335">
    <w:name w:val="xl48335"/>
    <w:basedOn w:val="ab"/>
    <w:uiPriority w:val="99"/>
    <w:rsid w:val="00704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48336">
    <w:name w:val="xl48336"/>
    <w:basedOn w:val="ab"/>
    <w:uiPriority w:val="99"/>
    <w:rsid w:val="00704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rPr>
  </w:style>
  <w:style w:type="paragraph" w:customStyle="1" w:styleId="xl48337">
    <w:name w:val="xl48337"/>
    <w:basedOn w:val="ab"/>
    <w:uiPriority w:val="99"/>
    <w:rsid w:val="00704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rPr>
  </w:style>
  <w:style w:type="paragraph" w:customStyle="1" w:styleId="xl48338">
    <w:name w:val="xl48338"/>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339">
    <w:name w:val="xl48339"/>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48340">
    <w:name w:val="xl48340"/>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48341">
    <w:name w:val="xl4834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342">
    <w:name w:val="xl4834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343">
    <w:name w:val="xl4834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344">
    <w:name w:val="xl4834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8345">
    <w:name w:val="xl4834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346">
    <w:name w:val="xl4834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347">
    <w:name w:val="xl4834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348">
    <w:name w:val="xl48348"/>
    <w:basedOn w:val="ab"/>
    <w:uiPriority w:val="99"/>
    <w:rsid w:val="00704C2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color w:val="0070C0"/>
    </w:rPr>
  </w:style>
  <w:style w:type="paragraph" w:customStyle="1" w:styleId="xl48349">
    <w:name w:val="xl4834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350">
    <w:name w:val="xl48350"/>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48351">
    <w:name w:val="xl48351"/>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rPr>
  </w:style>
  <w:style w:type="paragraph" w:customStyle="1" w:styleId="xl48352">
    <w:name w:val="xl4835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353">
    <w:name w:val="xl48353"/>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rPr>
  </w:style>
  <w:style w:type="paragraph" w:customStyle="1" w:styleId="xl48354">
    <w:name w:val="xl48354"/>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rPr>
  </w:style>
  <w:style w:type="paragraph" w:customStyle="1" w:styleId="xl48355">
    <w:name w:val="xl48355"/>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rPr>
  </w:style>
  <w:style w:type="paragraph" w:customStyle="1" w:styleId="xl48356">
    <w:name w:val="xl48356"/>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rPr>
  </w:style>
  <w:style w:type="paragraph" w:customStyle="1" w:styleId="xl48357">
    <w:name w:val="xl48357"/>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b/>
      <w:bCs/>
    </w:rPr>
  </w:style>
  <w:style w:type="paragraph" w:customStyle="1" w:styleId="xl48358">
    <w:name w:val="xl48358"/>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rPr>
  </w:style>
  <w:style w:type="paragraph" w:customStyle="1" w:styleId="xl48359">
    <w:name w:val="xl4835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48360">
    <w:name w:val="xl48360"/>
    <w:basedOn w:val="ab"/>
    <w:uiPriority w:val="99"/>
    <w:rsid w:val="00704C2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style>
  <w:style w:type="paragraph" w:customStyle="1" w:styleId="xl48361">
    <w:name w:val="xl48361"/>
    <w:basedOn w:val="ab"/>
    <w:uiPriority w:val="99"/>
    <w:rsid w:val="00704C24"/>
    <w:pPr>
      <w:spacing w:before="100" w:beforeAutospacing="1" w:after="100" w:afterAutospacing="1"/>
      <w:jc w:val="center"/>
      <w:textAlignment w:val="center"/>
    </w:pPr>
  </w:style>
  <w:style w:type="paragraph" w:customStyle="1" w:styleId="xl48362">
    <w:name w:val="xl4836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8363">
    <w:name w:val="xl4836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364">
    <w:name w:val="xl4836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365">
    <w:name w:val="xl4836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366">
    <w:name w:val="xl4836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48367">
    <w:name w:val="xl48367"/>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368">
    <w:name w:val="xl48368"/>
    <w:basedOn w:val="ab"/>
    <w:uiPriority w:val="99"/>
    <w:rsid w:val="00704C2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style>
  <w:style w:type="paragraph" w:customStyle="1" w:styleId="xl48369">
    <w:name w:val="xl48369"/>
    <w:basedOn w:val="ab"/>
    <w:uiPriority w:val="99"/>
    <w:rsid w:val="00704C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48370">
    <w:name w:val="xl48370"/>
    <w:basedOn w:val="ab"/>
    <w:uiPriority w:val="99"/>
    <w:rsid w:val="00704C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48371">
    <w:name w:val="xl48371"/>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72">
    <w:name w:val="xl48372"/>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373">
    <w:name w:val="xl48373"/>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8374">
    <w:name w:val="xl48374"/>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331">
    <w:name w:val="xl48331"/>
    <w:basedOn w:val="ab"/>
    <w:uiPriority w:val="99"/>
    <w:rsid w:val="00704C24"/>
    <w:pPr>
      <w:shd w:val="clear" w:color="000000" w:fill="FFFFFF"/>
      <w:spacing w:before="100" w:beforeAutospacing="1" w:after="100" w:afterAutospacing="1"/>
      <w:textAlignment w:val="center"/>
    </w:pPr>
  </w:style>
  <w:style w:type="paragraph" w:customStyle="1" w:styleId="xl48375">
    <w:name w:val="xl48375"/>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376">
    <w:name w:val="xl48376"/>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377">
    <w:name w:val="xl48377"/>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378">
    <w:name w:val="xl48378"/>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379">
    <w:name w:val="xl48379"/>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380">
    <w:name w:val="xl4838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48381">
    <w:name w:val="xl4838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382">
    <w:name w:val="xl4838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383">
    <w:name w:val="xl4838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384">
    <w:name w:val="xl4838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385">
    <w:name w:val="xl48385"/>
    <w:basedOn w:val="ab"/>
    <w:uiPriority w:val="99"/>
    <w:rsid w:val="00704C24"/>
    <w:pPr>
      <w:spacing w:before="100" w:beforeAutospacing="1" w:after="100" w:afterAutospacing="1"/>
      <w:textAlignment w:val="center"/>
    </w:pPr>
  </w:style>
  <w:style w:type="paragraph" w:customStyle="1" w:styleId="xl48386">
    <w:name w:val="xl4838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63">
    <w:name w:val="xl48863"/>
    <w:basedOn w:val="ab"/>
    <w:uiPriority w:val="99"/>
    <w:rsid w:val="00704C24"/>
    <w:pPr>
      <w:shd w:val="clear" w:color="000000" w:fill="FFFFFF"/>
      <w:spacing w:before="100" w:beforeAutospacing="1" w:after="100" w:afterAutospacing="1"/>
      <w:textAlignment w:val="center"/>
    </w:pPr>
  </w:style>
  <w:style w:type="paragraph" w:customStyle="1" w:styleId="xl48864">
    <w:name w:val="xl48864"/>
    <w:basedOn w:val="ab"/>
    <w:uiPriority w:val="99"/>
    <w:rsid w:val="00704C24"/>
    <w:pPr>
      <w:shd w:val="clear" w:color="000000" w:fill="FFFFFF"/>
      <w:spacing w:before="100" w:beforeAutospacing="1" w:after="100" w:afterAutospacing="1"/>
      <w:textAlignment w:val="center"/>
    </w:pPr>
  </w:style>
  <w:style w:type="paragraph" w:customStyle="1" w:styleId="xl48865">
    <w:name w:val="xl48865"/>
    <w:basedOn w:val="ab"/>
    <w:uiPriority w:val="99"/>
    <w:rsid w:val="00704C24"/>
    <w:pPr>
      <w:shd w:val="clear" w:color="000000" w:fill="FFFFFF"/>
      <w:spacing w:before="100" w:beforeAutospacing="1" w:after="100" w:afterAutospacing="1"/>
      <w:textAlignment w:val="center"/>
    </w:pPr>
  </w:style>
  <w:style w:type="paragraph" w:customStyle="1" w:styleId="xl48866">
    <w:name w:val="xl48866"/>
    <w:basedOn w:val="ab"/>
    <w:uiPriority w:val="99"/>
    <w:rsid w:val="00704C24"/>
    <w:pPr>
      <w:shd w:val="clear" w:color="000000" w:fill="FFFFFF"/>
      <w:spacing w:before="100" w:beforeAutospacing="1" w:after="100" w:afterAutospacing="1"/>
      <w:jc w:val="center"/>
      <w:textAlignment w:val="center"/>
    </w:pPr>
  </w:style>
  <w:style w:type="paragraph" w:customStyle="1" w:styleId="xl48867">
    <w:name w:val="xl4886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68">
    <w:name w:val="xl4886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69">
    <w:name w:val="xl4886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48870">
    <w:name w:val="xl4887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71">
    <w:name w:val="xl4887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72">
    <w:name w:val="xl4887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73">
    <w:name w:val="xl48873"/>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48874">
    <w:name w:val="xl4887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48875">
    <w:name w:val="xl4887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76">
    <w:name w:val="xl4887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48877">
    <w:name w:val="xl4887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78">
    <w:name w:val="xl4887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79">
    <w:name w:val="xl4887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80">
    <w:name w:val="xl4888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81">
    <w:name w:val="xl48881"/>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82">
    <w:name w:val="xl48882"/>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883">
    <w:name w:val="xl48883"/>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884">
    <w:name w:val="xl48884"/>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885">
    <w:name w:val="xl48885"/>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48886">
    <w:name w:val="xl48886"/>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887">
    <w:name w:val="xl48887"/>
    <w:basedOn w:val="ab"/>
    <w:uiPriority w:val="99"/>
    <w:rsid w:val="00704C24"/>
    <w:pPr>
      <w:shd w:val="clear" w:color="000000" w:fill="FFFFFF"/>
      <w:spacing w:before="100" w:beforeAutospacing="1" w:after="100" w:afterAutospacing="1"/>
      <w:jc w:val="right"/>
      <w:textAlignment w:val="center"/>
    </w:pPr>
  </w:style>
  <w:style w:type="paragraph" w:customStyle="1" w:styleId="xl48888">
    <w:name w:val="xl48888"/>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8889">
    <w:name w:val="xl48889"/>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8890">
    <w:name w:val="xl4889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891">
    <w:name w:val="xl48891"/>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892">
    <w:name w:val="xl48892"/>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893">
    <w:name w:val="xl48893"/>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894">
    <w:name w:val="xl48894"/>
    <w:basedOn w:val="ab"/>
    <w:uiPriority w:val="99"/>
    <w:rsid w:val="00704C24"/>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48895">
    <w:name w:val="xl48895"/>
    <w:basedOn w:val="ab"/>
    <w:uiPriority w:val="99"/>
    <w:rsid w:val="00704C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48896">
    <w:name w:val="xl48896"/>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897">
    <w:name w:val="xl4889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898">
    <w:name w:val="xl4889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899">
    <w:name w:val="xl4889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48900">
    <w:name w:val="xl4890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01">
    <w:name w:val="xl4890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902">
    <w:name w:val="xl4890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03">
    <w:name w:val="xl4890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04">
    <w:name w:val="xl48904"/>
    <w:basedOn w:val="ab"/>
    <w:uiPriority w:val="99"/>
    <w:rsid w:val="00704C24"/>
    <w:pPr>
      <w:spacing w:before="100" w:beforeAutospacing="1" w:after="100" w:afterAutospacing="1"/>
      <w:textAlignment w:val="center"/>
    </w:pPr>
  </w:style>
  <w:style w:type="paragraph" w:customStyle="1" w:styleId="xl48905">
    <w:name w:val="xl48905"/>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06">
    <w:name w:val="xl48906"/>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8907">
    <w:name w:val="xl48907"/>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48908">
    <w:name w:val="xl48908"/>
    <w:basedOn w:val="ab"/>
    <w:uiPriority w:val="99"/>
    <w:rsid w:val="00704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8909">
    <w:name w:val="xl4890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10">
    <w:name w:val="xl48910"/>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11">
    <w:name w:val="xl4891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12">
    <w:name w:val="xl48912"/>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13">
    <w:name w:val="xl4891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14">
    <w:name w:val="xl48914"/>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15">
    <w:name w:val="xl48915"/>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48916">
    <w:name w:val="xl48916"/>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48917">
    <w:name w:val="xl4891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18">
    <w:name w:val="xl48918"/>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19">
    <w:name w:val="xl48919"/>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20">
    <w:name w:val="xl48920"/>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48921">
    <w:name w:val="xl4892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22">
    <w:name w:val="xl48922"/>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923">
    <w:name w:val="xl4892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24">
    <w:name w:val="xl4892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25">
    <w:name w:val="xl4892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26">
    <w:name w:val="xl48926"/>
    <w:basedOn w:val="ab"/>
    <w:uiPriority w:val="99"/>
    <w:rsid w:val="00704C24"/>
    <w:pPr>
      <w:spacing w:before="100" w:beforeAutospacing="1" w:after="100" w:afterAutospacing="1"/>
      <w:textAlignment w:val="center"/>
    </w:pPr>
  </w:style>
  <w:style w:type="paragraph" w:customStyle="1" w:styleId="xl48927">
    <w:name w:val="xl4892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28">
    <w:name w:val="xl48928"/>
    <w:basedOn w:val="ab"/>
    <w:uiPriority w:val="99"/>
    <w:rsid w:val="00704C24"/>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rPr>
  </w:style>
  <w:style w:type="paragraph" w:customStyle="1" w:styleId="xl48929">
    <w:name w:val="xl4892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30">
    <w:name w:val="xl48930"/>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31">
    <w:name w:val="xl4893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32">
    <w:name w:val="xl48932"/>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33">
    <w:name w:val="xl48933"/>
    <w:basedOn w:val="ab"/>
    <w:uiPriority w:val="99"/>
    <w:rsid w:val="00704C24"/>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48934">
    <w:name w:val="xl48934"/>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35">
    <w:name w:val="xl48935"/>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48936">
    <w:name w:val="xl48936"/>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937">
    <w:name w:val="xl4893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38">
    <w:name w:val="xl48938"/>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8939">
    <w:name w:val="xl4893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48940">
    <w:name w:val="xl48940"/>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41">
    <w:name w:val="xl48941"/>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42">
    <w:name w:val="xl48942"/>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43">
    <w:name w:val="xl4894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44">
    <w:name w:val="xl48944"/>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45">
    <w:name w:val="xl48945"/>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46">
    <w:name w:val="xl48946"/>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47">
    <w:name w:val="xl48947"/>
    <w:basedOn w:val="ab"/>
    <w:uiPriority w:val="99"/>
    <w:rsid w:val="00704C2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48">
    <w:name w:val="xl48948"/>
    <w:basedOn w:val="ab"/>
    <w:uiPriority w:val="99"/>
    <w:rsid w:val="00704C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8949">
    <w:name w:val="xl48949"/>
    <w:basedOn w:val="ab"/>
    <w:uiPriority w:val="99"/>
    <w:rsid w:val="00704C2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8950">
    <w:name w:val="xl48950"/>
    <w:basedOn w:val="ab"/>
    <w:uiPriority w:val="99"/>
    <w:rsid w:val="00704C24"/>
    <w:pPr>
      <w:pBdr>
        <w:left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8951">
    <w:name w:val="xl48951"/>
    <w:basedOn w:val="ab"/>
    <w:uiPriority w:val="99"/>
    <w:rsid w:val="00704C24"/>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8952">
    <w:name w:val="xl48952"/>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8953">
    <w:name w:val="xl48953"/>
    <w:basedOn w:val="ab"/>
    <w:uiPriority w:val="99"/>
    <w:rsid w:val="00704C24"/>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8954">
    <w:name w:val="xl48954"/>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8955">
    <w:name w:val="xl4895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56">
    <w:name w:val="xl48956"/>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8957">
    <w:name w:val="xl48957"/>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8958">
    <w:name w:val="xl48958"/>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959">
    <w:name w:val="xl48959"/>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8960">
    <w:name w:val="xl4896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61">
    <w:name w:val="xl48961"/>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62">
    <w:name w:val="xl48962"/>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63">
    <w:name w:val="xl48963"/>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64">
    <w:name w:val="xl48964"/>
    <w:basedOn w:val="ab"/>
    <w:uiPriority w:val="99"/>
    <w:rsid w:val="00704C2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65">
    <w:name w:val="xl48965"/>
    <w:basedOn w:val="ab"/>
    <w:uiPriority w:val="99"/>
    <w:rsid w:val="00704C24"/>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66">
    <w:name w:val="xl48966"/>
    <w:basedOn w:val="ab"/>
    <w:uiPriority w:val="99"/>
    <w:rsid w:val="00704C2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8967">
    <w:name w:val="xl48967"/>
    <w:basedOn w:val="ab"/>
    <w:uiPriority w:val="99"/>
    <w:rsid w:val="00704C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8968">
    <w:name w:val="xl48968"/>
    <w:basedOn w:val="ab"/>
    <w:uiPriority w:val="99"/>
    <w:rsid w:val="00704C2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8969">
    <w:name w:val="xl48969"/>
    <w:basedOn w:val="ab"/>
    <w:uiPriority w:val="99"/>
    <w:rsid w:val="00704C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8970">
    <w:name w:val="xl48970"/>
    <w:basedOn w:val="ab"/>
    <w:uiPriority w:val="99"/>
    <w:rsid w:val="00704C2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48971">
    <w:name w:val="xl48971"/>
    <w:basedOn w:val="ab"/>
    <w:uiPriority w:val="99"/>
    <w:rsid w:val="00704C2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rPr>
  </w:style>
  <w:style w:type="paragraph" w:customStyle="1" w:styleId="xl48972">
    <w:name w:val="xl48972"/>
    <w:basedOn w:val="ab"/>
    <w:uiPriority w:val="99"/>
    <w:rsid w:val="00704C2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000000"/>
    </w:rPr>
  </w:style>
  <w:style w:type="paragraph" w:customStyle="1" w:styleId="xl48973">
    <w:name w:val="xl48973"/>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8974">
    <w:name w:val="xl48974"/>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975">
    <w:name w:val="xl48975"/>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8976">
    <w:name w:val="xl48976"/>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48977">
    <w:name w:val="xl48977"/>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48978">
    <w:name w:val="xl48978"/>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48979">
    <w:name w:val="xl48979"/>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980">
    <w:name w:val="xl48980"/>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981">
    <w:name w:val="xl48981"/>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48982">
    <w:name w:val="xl48982"/>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48983">
    <w:name w:val="xl48983"/>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rPr>
  </w:style>
  <w:style w:type="paragraph" w:customStyle="1" w:styleId="xl48984">
    <w:name w:val="xl48984"/>
    <w:basedOn w:val="ab"/>
    <w:uiPriority w:val="99"/>
    <w:rsid w:val="00704C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color w:val="000000"/>
    </w:rPr>
  </w:style>
  <w:style w:type="paragraph" w:customStyle="1" w:styleId="xl48985">
    <w:name w:val="xl48985"/>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48986">
    <w:name w:val="xl48986"/>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rPr>
  </w:style>
  <w:style w:type="paragraph" w:customStyle="1" w:styleId="xl48987">
    <w:name w:val="xl48987"/>
    <w:basedOn w:val="ab"/>
    <w:uiPriority w:val="99"/>
    <w:rsid w:val="00704C2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000000"/>
    </w:rPr>
  </w:style>
  <w:style w:type="paragraph" w:customStyle="1" w:styleId="xl48988">
    <w:name w:val="xl48988"/>
    <w:basedOn w:val="ab"/>
    <w:uiPriority w:val="99"/>
    <w:rsid w:val="00704C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48989">
    <w:name w:val="xl48989"/>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90">
    <w:name w:val="xl48990"/>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91">
    <w:name w:val="xl48991"/>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48992">
    <w:name w:val="xl48992"/>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48993">
    <w:name w:val="xl48993"/>
    <w:basedOn w:val="ab"/>
    <w:uiPriority w:val="99"/>
    <w:rsid w:val="00704C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48994">
    <w:name w:val="xl48994"/>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48995">
    <w:name w:val="xl48995"/>
    <w:basedOn w:val="ab"/>
    <w:uiPriority w:val="99"/>
    <w:rsid w:val="00704C24"/>
    <w:pPr>
      <w:shd w:val="clear" w:color="000000" w:fill="FFFFFF"/>
      <w:spacing w:before="100" w:beforeAutospacing="1" w:after="100" w:afterAutospacing="1"/>
    </w:pPr>
  </w:style>
  <w:style w:type="paragraph" w:customStyle="1" w:styleId="xl48996">
    <w:name w:val="xl48996"/>
    <w:basedOn w:val="ab"/>
    <w:uiPriority w:val="99"/>
    <w:rsid w:val="00704C24"/>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48997">
    <w:name w:val="xl48997"/>
    <w:basedOn w:val="ab"/>
    <w:uiPriority w:val="99"/>
    <w:rsid w:val="00704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8998">
    <w:name w:val="xl48998"/>
    <w:basedOn w:val="ab"/>
    <w:uiPriority w:val="99"/>
    <w:rsid w:val="00704C2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48999">
    <w:name w:val="xl48999"/>
    <w:basedOn w:val="ab"/>
    <w:uiPriority w:val="99"/>
    <w:rsid w:val="00704C24"/>
    <w:pPr>
      <w:spacing w:before="100" w:beforeAutospacing="1" w:after="100" w:afterAutospacing="1"/>
    </w:pPr>
    <w:rPr>
      <w:b/>
      <w:bCs/>
    </w:rPr>
  </w:style>
  <w:style w:type="paragraph" w:customStyle="1" w:styleId="xl49000">
    <w:name w:val="xl49000"/>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001">
    <w:name w:val="xl49001"/>
    <w:basedOn w:val="ab"/>
    <w:uiPriority w:val="99"/>
    <w:rsid w:val="00704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9002">
    <w:name w:val="xl49002"/>
    <w:basedOn w:val="ab"/>
    <w:uiPriority w:val="99"/>
    <w:rsid w:val="00704C24"/>
    <w:pPr>
      <w:pBdr>
        <w:top w:val="single" w:sz="4" w:space="0" w:color="auto"/>
        <w:left w:val="single" w:sz="4" w:space="0" w:color="auto"/>
        <w:bottom w:val="single" w:sz="4" w:space="0" w:color="auto"/>
      </w:pBdr>
      <w:spacing w:before="100" w:beforeAutospacing="1" w:after="100" w:afterAutospacing="1"/>
    </w:pPr>
    <w:rPr>
      <w:b/>
      <w:bCs/>
    </w:rPr>
  </w:style>
  <w:style w:type="numbering" w:customStyle="1" w:styleId="21">
    <w:name w:val="Статья / Раздел21"/>
    <w:rsid w:val="00EA78C6"/>
    <w:pPr>
      <w:numPr>
        <w:numId w:val="32"/>
      </w:numPr>
    </w:pPr>
  </w:style>
  <w:style w:type="numbering" w:customStyle="1" w:styleId="1">
    <w:name w:val="Стиль ПСН1"/>
    <w:rsid w:val="00EA78C6"/>
    <w:pPr>
      <w:numPr>
        <w:numId w:val="9"/>
      </w:numPr>
    </w:pPr>
  </w:style>
  <w:style w:type="numbering" w:customStyle="1" w:styleId="1ai2">
    <w:name w:val="1 / a / i2"/>
    <w:rsid w:val="00EA78C6"/>
    <w:pPr>
      <w:numPr>
        <w:numId w:val="33"/>
      </w:numPr>
    </w:pPr>
  </w:style>
  <w:style w:type="numbering" w:customStyle="1" w:styleId="1ai122">
    <w:name w:val="1 / a / i122"/>
    <w:rsid w:val="00EA78C6"/>
    <w:pPr>
      <w:numPr>
        <w:numId w:val="73"/>
      </w:numPr>
    </w:pPr>
  </w:style>
  <w:style w:type="numbering" w:customStyle="1" w:styleId="11111121">
    <w:name w:val="1 / 1.1 / 1.1.121"/>
    <w:rsid w:val="00EA78C6"/>
    <w:pPr>
      <w:numPr>
        <w:numId w:val="60"/>
      </w:numPr>
    </w:pPr>
  </w:style>
  <w:style w:type="numbering" w:customStyle="1" w:styleId="11111122">
    <w:name w:val="1 / 1.1 / 1.1.122"/>
    <w:rsid w:val="00EA78C6"/>
    <w:pPr>
      <w:numPr>
        <w:numId w:val="72"/>
      </w:numPr>
    </w:pPr>
  </w:style>
  <w:style w:type="numbering" w:customStyle="1" w:styleId="3">
    <w:name w:val="Статья / Раздел3"/>
    <w:rsid w:val="00EA78C6"/>
    <w:pPr>
      <w:numPr>
        <w:numId w:val="59"/>
      </w:numPr>
    </w:pPr>
  </w:style>
  <w:style w:type="numbering" w:customStyle="1" w:styleId="11111111">
    <w:name w:val="1 / 1.1 / 1.1.111"/>
    <w:rsid w:val="00EA78C6"/>
    <w:pPr>
      <w:numPr>
        <w:numId w:val="65"/>
      </w:numPr>
    </w:pPr>
  </w:style>
  <w:style w:type="numbering" w:customStyle="1" w:styleId="2">
    <w:name w:val="Статья / Раздел2"/>
    <w:rsid w:val="00EA78C6"/>
    <w:pPr>
      <w:numPr>
        <w:numId w:val="66"/>
      </w:numPr>
    </w:pPr>
  </w:style>
  <w:style w:type="numbering" w:customStyle="1" w:styleId="12">
    <w:name w:val="Статья / Раздел12"/>
    <w:rsid w:val="00EA78C6"/>
    <w:pPr>
      <w:numPr>
        <w:numId w:val="70"/>
      </w:numPr>
    </w:pPr>
  </w:style>
  <w:style w:type="numbering" w:customStyle="1" w:styleId="1ai21">
    <w:name w:val="1 / a / i21"/>
    <w:rsid w:val="00EA78C6"/>
    <w:pPr>
      <w:numPr>
        <w:numId w:val="61"/>
      </w:numPr>
    </w:pPr>
  </w:style>
  <w:style w:type="numbering" w:customStyle="1" w:styleId="1ai211">
    <w:name w:val="1 / a / i211"/>
    <w:rsid w:val="00EA78C6"/>
    <w:pPr>
      <w:numPr>
        <w:numId w:val="71"/>
      </w:numPr>
    </w:pPr>
  </w:style>
  <w:style w:type="numbering" w:customStyle="1" w:styleId="211">
    <w:name w:val="Статья / Раздел211"/>
    <w:rsid w:val="00EA78C6"/>
    <w:pPr>
      <w:numPr>
        <w:numId w:val="79"/>
      </w:numPr>
    </w:pPr>
  </w:style>
  <w:style w:type="numbering" w:customStyle="1" w:styleId="2010">
    <w:name w:val="Перечисление 2010"/>
    <w:rsid w:val="00EA78C6"/>
    <w:pPr>
      <w:numPr>
        <w:numId w:val="57"/>
      </w:numPr>
    </w:pPr>
  </w:style>
  <w:style w:type="numbering" w:customStyle="1" w:styleId="13">
    <w:name w:val="Статья / Раздел1"/>
    <w:rsid w:val="00EA78C6"/>
    <w:pPr>
      <w:numPr>
        <w:numId w:val="67"/>
      </w:numPr>
    </w:pPr>
  </w:style>
  <w:style w:type="numbering" w:customStyle="1" w:styleId="1ai214">
    <w:name w:val="1 / a / i214"/>
    <w:rsid w:val="00EA78C6"/>
    <w:pPr>
      <w:numPr>
        <w:numId w:val="76"/>
      </w:numPr>
    </w:pPr>
  </w:style>
  <w:style w:type="numbering" w:customStyle="1" w:styleId="1ai1">
    <w:name w:val="1 / a / i1"/>
    <w:rsid w:val="00EA78C6"/>
    <w:pPr>
      <w:numPr>
        <w:numId w:val="55"/>
      </w:numPr>
    </w:pPr>
  </w:style>
  <w:style w:type="numbering" w:customStyle="1" w:styleId="1111111">
    <w:name w:val="1 / 1.1 / 1.1.11"/>
    <w:rsid w:val="00EA78C6"/>
    <w:pPr>
      <w:numPr>
        <w:numId w:val="68"/>
      </w:numPr>
    </w:pPr>
  </w:style>
  <w:style w:type="numbering" w:styleId="111111">
    <w:name w:val="Outline List 2"/>
    <w:basedOn w:val="ae"/>
    <w:locked/>
    <w:rsid w:val="00EA78C6"/>
    <w:pPr>
      <w:numPr>
        <w:numId w:val="54"/>
      </w:numPr>
    </w:pPr>
  </w:style>
  <w:style w:type="numbering" w:customStyle="1" w:styleId="33">
    <w:name w:val="Статья / Раздел33"/>
    <w:rsid w:val="00EA78C6"/>
    <w:pPr>
      <w:numPr>
        <w:numId w:val="74"/>
      </w:numPr>
    </w:pPr>
  </w:style>
  <w:style w:type="numbering" w:customStyle="1" w:styleId="11111133">
    <w:name w:val="1 / 1.1 / 1.1.133"/>
    <w:rsid w:val="00EA78C6"/>
    <w:pPr>
      <w:numPr>
        <w:numId w:val="77"/>
      </w:numPr>
    </w:pPr>
  </w:style>
  <w:style w:type="numbering" w:styleId="a7">
    <w:name w:val="Outline List 3"/>
    <w:basedOn w:val="ae"/>
    <w:uiPriority w:val="99"/>
    <w:semiHidden/>
    <w:unhideWhenUsed/>
    <w:rsid w:val="00EA78C6"/>
    <w:pPr>
      <w:numPr>
        <w:numId w:val="56"/>
      </w:numPr>
    </w:pPr>
  </w:style>
  <w:style w:type="numbering" w:customStyle="1" w:styleId="1ai3">
    <w:name w:val="1 / a / i3"/>
    <w:rsid w:val="00EA78C6"/>
    <w:pPr>
      <w:numPr>
        <w:numId w:val="64"/>
      </w:numPr>
    </w:pPr>
  </w:style>
  <w:style w:type="numbering" w:customStyle="1" w:styleId="111111213">
    <w:name w:val="1 / 1.1 / 1.1.1213"/>
    <w:rsid w:val="00EA78C6"/>
    <w:pPr>
      <w:numPr>
        <w:numId w:val="75"/>
      </w:numPr>
    </w:pPr>
  </w:style>
  <w:style w:type="numbering" w:customStyle="1" w:styleId="1111114">
    <w:name w:val="1 / 1.1 / 1.1.14"/>
    <w:rsid w:val="00EA78C6"/>
    <w:pPr>
      <w:numPr>
        <w:numId w:val="69"/>
      </w:numPr>
    </w:pPr>
  </w:style>
  <w:style w:type="numbering" w:customStyle="1" w:styleId="1ai2112">
    <w:name w:val="1 / a / i2112"/>
    <w:rsid w:val="00EA78C6"/>
    <w:pPr>
      <w:numPr>
        <w:numId w:val="78"/>
      </w:numPr>
    </w:pPr>
  </w:style>
  <w:style w:type="numbering" w:customStyle="1" w:styleId="1ai11">
    <w:name w:val="1 / a / i11"/>
    <w:rsid w:val="00EA78C6"/>
    <w:pPr>
      <w:numPr>
        <w:numId w:val="53"/>
      </w:numPr>
    </w:pPr>
  </w:style>
  <w:style w:type="numbering" w:customStyle="1" w:styleId="1111113">
    <w:name w:val="1 / 1.1 / 1.1.13"/>
    <w:rsid w:val="00EA78C6"/>
    <w:pPr>
      <w:numPr>
        <w:numId w:val="63"/>
      </w:numPr>
    </w:pPr>
  </w:style>
  <w:style w:type="numbering" w:customStyle="1" w:styleId="110">
    <w:name w:val="Статья / Раздел11"/>
    <w:rsid w:val="00EA78C6"/>
    <w:pPr>
      <w:numPr>
        <w:numId w:val="62"/>
      </w:numPr>
    </w:pPr>
  </w:style>
  <w:style w:type="numbering" w:customStyle="1" w:styleId="WW8Num5">
    <w:name w:val="WW8Num5"/>
    <w:rsid w:val="00EA78C6"/>
    <w:pPr>
      <w:numPr>
        <w:numId w:val="58"/>
      </w:numPr>
    </w:pPr>
  </w:style>
  <w:style w:type="numbering" w:customStyle="1" w:styleId="11111120">
    <w:name w:val="1 / 1.1 / 1.1.12"/>
    <w:basedOn w:val="ae"/>
    <w:next w:val="111111"/>
    <w:rsid w:val="004A1662"/>
  </w:style>
</w:styles>
</file>

<file path=word/webSettings.xml><?xml version="1.0" encoding="utf-8"?>
<w:webSettings xmlns:r="http://schemas.openxmlformats.org/officeDocument/2006/relationships" xmlns:w="http://schemas.openxmlformats.org/wordprocessingml/2006/main">
  <w:divs>
    <w:div w:id="637420222">
      <w:marLeft w:val="0"/>
      <w:marRight w:val="0"/>
      <w:marTop w:val="0"/>
      <w:marBottom w:val="0"/>
      <w:divBdr>
        <w:top w:val="none" w:sz="0" w:space="0" w:color="auto"/>
        <w:left w:val="none" w:sz="0" w:space="0" w:color="auto"/>
        <w:bottom w:val="none" w:sz="0" w:space="0" w:color="auto"/>
        <w:right w:val="none" w:sz="0" w:space="0" w:color="auto"/>
      </w:divBdr>
    </w:div>
    <w:div w:id="637420223">
      <w:marLeft w:val="0"/>
      <w:marRight w:val="0"/>
      <w:marTop w:val="0"/>
      <w:marBottom w:val="0"/>
      <w:divBdr>
        <w:top w:val="none" w:sz="0" w:space="0" w:color="auto"/>
        <w:left w:val="none" w:sz="0" w:space="0" w:color="auto"/>
        <w:bottom w:val="none" w:sz="0" w:space="0" w:color="auto"/>
        <w:right w:val="none" w:sz="0" w:space="0" w:color="auto"/>
      </w:divBdr>
    </w:div>
    <w:div w:id="637420224">
      <w:marLeft w:val="0"/>
      <w:marRight w:val="0"/>
      <w:marTop w:val="0"/>
      <w:marBottom w:val="0"/>
      <w:divBdr>
        <w:top w:val="none" w:sz="0" w:space="0" w:color="auto"/>
        <w:left w:val="none" w:sz="0" w:space="0" w:color="auto"/>
        <w:bottom w:val="none" w:sz="0" w:space="0" w:color="auto"/>
        <w:right w:val="none" w:sz="0" w:space="0" w:color="auto"/>
      </w:divBdr>
    </w:div>
    <w:div w:id="637420225">
      <w:marLeft w:val="0"/>
      <w:marRight w:val="0"/>
      <w:marTop w:val="0"/>
      <w:marBottom w:val="0"/>
      <w:divBdr>
        <w:top w:val="none" w:sz="0" w:space="0" w:color="auto"/>
        <w:left w:val="none" w:sz="0" w:space="0" w:color="auto"/>
        <w:bottom w:val="none" w:sz="0" w:space="0" w:color="auto"/>
        <w:right w:val="none" w:sz="0" w:space="0" w:color="auto"/>
      </w:divBdr>
    </w:div>
    <w:div w:id="637420226">
      <w:marLeft w:val="0"/>
      <w:marRight w:val="0"/>
      <w:marTop w:val="0"/>
      <w:marBottom w:val="0"/>
      <w:divBdr>
        <w:top w:val="none" w:sz="0" w:space="0" w:color="auto"/>
        <w:left w:val="none" w:sz="0" w:space="0" w:color="auto"/>
        <w:bottom w:val="none" w:sz="0" w:space="0" w:color="auto"/>
        <w:right w:val="none" w:sz="0" w:space="0" w:color="auto"/>
      </w:divBdr>
    </w:div>
    <w:div w:id="637420227">
      <w:marLeft w:val="0"/>
      <w:marRight w:val="0"/>
      <w:marTop w:val="0"/>
      <w:marBottom w:val="0"/>
      <w:divBdr>
        <w:top w:val="none" w:sz="0" w:space="0" w:color="auto"/>
        <w:left w:val="none" w:sz="0" w:space="0" w:color="auto"/>
        <w:bottom w:val="none" w:sz="0" w:space="0" w:color="auto"/>
        <w:right w:val="none" w:sz="0" w:space="0" w:color="auto"/>
      </w:divBdr>
    </w:div>
    <w:div w:id="637420228">
      <w:marLeft w:val="0"/>
      <w:marRight w:val="0"/>
      <w:marTop w:val="0"/>
      <w:marBottom w:val="0"/>
      <w:divBdr>
        <w:top w:val="none" w:sz="0" w:space="0" w:color="auto"/>
        <w:left w:val="none" w:sz="0" w:space="0" w:color="auto"/>
        <w:bottom w:val="none" w:sz="0" w:space="0" w:color="auto"/>
        <w:right w:val="none" w:sz="0" w:space="0" w:color="auto"/>
      </w:divBdr>
    </w:div>
    <w:div w:id="637420229">
      <w:marLeft w:val="0"/>
      <w:marRight w:val="0"/>
      <w:marTop w:val="0"/>
      <w:marBottom w:val="0"/>
      <w:divBdr>
        <w:top w:val="none" w:sz="0" w:space="0" w:color="auto"/>
        <w:left w:val="none" w:sz="0" w:space="0" w:color="auto"/>
        <w:bottom w:val="none" w:sz="0" w:space="0" w:color="auto"/>
        <w:right w:val="none" w:sz="0" w:space="0" w:color="auto"/>
      </w:divBdr>
    </w:div>
    <w:div w:id="637420230">
      <w:marLeft w:val="0"/>
      <w:marRight w:val="0"/>
      <w:marTop w:val="0"/>
      <w:marBottom w:val="0"/>
      <w:divBdr>
        <w:top w:val="none" w:sz="0" w:space="0" w:color="auto"/>
        <w:left w:val="none" w:sz="0" w:space="0" w:color="auto"/>
        <w:bottom w:val="none" w:sz="0" w:space="0" w:color="auto"/>
        <w:right w:val="none" w:sz="0" w:space="0" w:color="auto"/>
      </w:divBdr>
    </w:div>
    <w:div w:id="637420231">
      <w:marLeft w:val="0"/>
      <w:marRight w:val="0"/>
      <w:marTop w:val="0"/>
      <w:marBottom w:val="0"/>
      <w:divBdr>
        <w:top w:val="none" w:sz="0" w:space="0" w:color="auto"/>
        <w:left w:val="none" w:sz="0" w:space="0" w:color="auto"/>
        <w:bottom w:val="none" w:sz="0" w:space="0" w:color="auto"/>
        <w:right w:val="none" w:sz="0" w:space="0" w:color="auto"/>
      </w:divBdr>
    </w:div>
    <w:div w:id="637420232">
      <w:marLeft w:val="0"/>
      <w:marRight w:val="0"/>
      <w:marTop w:val="0"/>
      <w:marBottom w:val="0"/>
      <w:divBdr>
        <w:top w:val="none" w:sz="0" w:space="0" w:color="auto"/>
        <w:left w:val="none" w:sz="0" w:space="0" w:color="auto"/>
        <w:bottom w:val="none" w:sz="0" w:space="0" w:color="auto"/>
        <w:right w:val="none" w:sz="0" w:space="0" w:color="auto"/>
      </w:divBdr>
    </w:div>
    <w:div w:id="637420233">
      <w:marLeft w:val="0"/>
      <w:marRight w:val="0"/>
      <w:marTop w:val="0"/>
      <w:marBottom w:val="0"/>
      <w:divBdr>
        <w:top w:val="none" w:sz="0" w:space="0" w:color="auto"/>
        <w:left w:val="none" w:sz="0" w:space="0" w:color="auto"/>
        <w:bottom w:val="none" w:sz="0" w:space="0" w:color="auto"/>
        <w:right w:val="none" w:sz="0" w:space="0" w:color="auto"/>
      </w:divBdr>
    </w:div>
    <w:div w:id="637420234">
      <w:marLeft w:val="0"/>
      <w:marRight w:val="0"/>
      <w:marTop w:val="0"/>
      <w:marBottom w:val="0"/>
      <w:divBdr>
        <w:top w:val="none" w:sz="0" w:space="0" w:color="auto"/>
        <w:left w:val="none" w:sz="0" w:space="0" w:color="auto"/>
        <w:bottom w:val="none" w:sz="0" w:space="0" w:color="auto"/>
        <w:right w:val="none" w:sz="0" w:space="0" w:color="auto"/>
      </w:divBdr>
    </w:div>
    <w:div w:id="637420235">
      <w:marLeft w:val="0"/>
      <w:marRight w:val="0"/>
      <w:marTop w:val="0"/>
      <w:marBottom w:val="0"/>
      <w:divBdr>
        <w:top w:val="none" w:sz="0" w:space="0" w:color="auto"/>
        <w:left w:val="none" w:sz="0" w:space="0" w:color="auto"/>
        <w:bottom w:val="none" w:sz="0" w:space="0" w:color="auto"/>
        <w:right w:val="none" w:sz="0" w:space="0" w:color="auto"/>
      </w:divBdr>
    </w:div>
    <w:div w:id="637420236">
      <w:marLeft w:val="0"/>
      <w:marRight w:val="0"/>
      <w:marTop w:val="0"/>
      <w:marBottom w:val="0"/>
      <w:divBdr>
        <w:top w:val="none" w:sz="0" w:space="0" w:color="auto"/>
        <w:left w:val="none" w:sz="0" w:space="0" w:color="auto"/>
        <w:bottom w:val="none" w:sz="0" w:space="0" w:color="auto"/>
        <w:right w:val="none" w:sz="0" w:space="0" w:color="auto"/>
      </w:divBdr>
    </w:div>
    <w:div w:id="637420237">
      <w:marLeft w:val="0"/>
      <w:marRight w:val="0"/>
      <w:marTop w:val="0"/>
      <w:marBottom w:val="0"/>
      <w:divBdr>
        <w:top w:val="none" w:sz="0" w:space="0" w:color="auto"/>
        <w:left w:val="none" w:sz="0" w:space="0" w:color="auto"/>
        <w:bottom w:val="none" w:sz="0" w:space="0" w:color="auto"/>
        <w:right w:val="none" w:sz="0" w:space="0" w:color="auto"/>
      </w:divBdr>
    </w:div>
    <w:div w:id="637420238">
      <w:marLeft w:val="0"/>
      <w:marRight w:val="0"/>
      <w:marTop w:val="0"/>
      <w:marBottom w:val="0"/>
      <w:divBdr>
        <w:top w:val="none" w:sz="0" w:space="0" w:color="auto"/>
        <w:left w:val="none" w:sz="0" w:space="0" w:color="auto"/>
        <w:bottom w:val="none" w:sz="0" w:space="0" w:color="auto"/>
        <w:right w:val="none" w:sz="0" w:space="0" w:color="auto"/>
      </w:divBdr>
    </w:div>
    <w:div w:id="637420239">
      <w:marLeft w:val="0"/>
      <w:marRight w:val="0"/>
      <w:marTop w:val="0"/>
      <w:marBottom w:val="0"/>
      <w:divBdr>
        <w:top w:val="none" w:sz="0" w:space="0" w:color="auto"/>
        <w:left w:val="none" w:sz="0" w:space="0" w:color="auto"/>
        <w:bottom w:val="none" w:sz="0" w:space="0" w:color="auto"/>
        <w:right w:val="none" w:sz="0" w:space="0" w:color="auto"/>
      </w:divBdr>
    </w:div>
    <w:div w:id="637420240">
      <w:marLeft w:val="0"/>
      <w:marRight w:val="0"/>
      <w:marTop w:val="0"/>
      <w:marBottom w:val="0"/>
      <w:divBdr>
        <w:top w:val="none" w:sz="0" w:space="0" w:color="auto"/>
        <w:left w:val="none" w:sz="0" w:space="0" w:color="auto"/>
        <w:bottom w:val="none" w:sz="0" w:space="0" w:color="auto"/>
        <w:right w:val="none" w:sz="0" w:space="0" w:color="auto"/>
      </w:divBdr>
    </w:div>
    <w:div w:id="637420241">
      <w:marLeft w:val="0"/>
      <w:marRight w:val="0"/>
      <w:marTop w:val="0"/>
      <w:marBottom w:val="0"/>
      <w:divBdr>
        <w:top w:val="none" w:sz="0" w:space="0" w:color="auto"/>
        <w:left w:val="none" w:sz="0" w:space="0" w:color="auto"/>
        <w:bottom w:val="none" w:sz="0" w:space="0" w:color="auto"/>
        <w:right w:val="none" w:sz="0" w:space="0" w:color="auto"/>
      </w:divBdr>
    </w:div>
    <w:div w:id="637420242">
      <w:marLeft w:val="0"/>
      <w:marRight w:val="0"/>
      <w:marTop w:val="0"/>
      <w:marBottom w:val="0"/>
      <w:divBdr>
        <w:top w:val="none" w:sz="0" w:space="0" w:color="auto"/>
        <w:left w:val="none" w:sz="0" w:space="0" w:color="auto"/>
        <w:bottom w:val="none" w:sz="0" w:space="0" w:color="auto"/>
        <w:right w:val="none" w:sz="0" w:space="0" w:color="auto"/>
      </w:divBdr>
    </w:div>
    <w:div w:id="637420243">
      <w:marLeft w:val="0"/>
      <w:marRight w:val="0"/>
      <w:marTop w:val="0"/>
      <w:marBottom w:val="0"/>
      <w:divBdr>
        <w:top w:val="none" w:sz="0" w:space="0" w:color="auto"/>
        <w:left w:val="none" w:sz="0" w:space="0" w:color="auto"/>
        <w:bottom w:val="none" w:sz="0" w:space="0" w:color="auto"/>
        <w:right w:val="none" w:sz="0" w:space="0" w:color="auto"/>
      </w:divBdr>
    </w:div>
    <w:div w:id="637420244">
      <w:marLeft w:val="0"/>
      <w:marRight w:val="0"/>
      <w:marTop w:val="0"/>
      <w:marBottom w:val="0"/>
      <w:divBdr>
        <w:top w:val="none" w:sz="0" w:space="0" w:color="auto"/>
        <w:left w:val="none" w:sz="0" w:space="0" w:color="auto"/>
        <w:bottom w:val="none" w:sz="0" w:space="0" w:color="auto"/>
        <w:right w:val="none" w:sz="0" w:space="0" w:color="auto"/>
      </w:divBdr>
    </w:div>
    <w:div w:id="637420245">
      <w:marLeft w:val="0"/>
      <w:marRight w:val="0"/>
      <w:marTop w:val="0"/>
      <w:marBottom w:val="0"/>
      <w:divBdr>
        <w:top w:val="none" w:sz="0" w:space="0" w:color="auto"/>
        <w:left w:val="none" w:sz="0" w:space="0" w:color="auto"/>
        <w:bottom w:val="none" w:sz="0" w:space="0" w:color="auto"/>
        <w:right w:val="none" w:sz="0" w:space="0" w:color="auto"/>
      </w:divBdr>
    </w:div>
    <w:div w:id="637420246">
      <w:marLeft w:val="0"/>
      <w:marRight w:val="0"/>
      <w:marTop w:val="0"/>
      <w:marBottom w:val="0"/>
      <w:divBdr>
        <w:top w:val="none" w:sz="0" w:space="0" w:color="auto"/>
        <w:left w:val="none" w:sz="0" w:space="0" w:color="auto"/>
        <w:bottom w:val="none" w:sz="0" w:space="0" w:color="auto"/>
        <w:right w:val="none" w:sz="0" w:space="0" w:color="auto"/>
      </w:divBdr>
    </w:div>
    <w:div w:id="637420247">
      <w:marLeft w:val="0"/>
      <w:marRight w:val="0"/>
      <w:marTop w:val="0"/>
      <w:marBottom w:val="0"/>
      <w:divBdr>
        <w:top w:val="none" w:sz="0" w:space="0" w:color="auto"/>
        <w:left w:val="none" w:sz="0" w:space="0" w:color="auto"/>
        <w:bottom w:val="none" w:sz="0" w:space="0" w:color="auto"/>
        <w:right w:val="none" w:sz="0" w:space="0" w:color="auto"/>
      </w:divBdr>
    </w:div>
    <w:div w:id="637420248">
      <w:marLeft w:val="0"/>
      <w:marRight w:val="0"/>
      <w:marTop w:val="0"/>
      <w:marBottom w:val="0"/>
      <w:divBdr>
        <w:top w:val="none" w:sz="0" w:space="0" w:color="auto"/>
        <w:left w:val="none" w:sz="0" w:space="0" w:color="auto"/>
        <w:bottom w:val="none" w:sz="0" w:space="0" w:color="auto"/>
        <w:right w:val="none" w:sz="0" w:space="0" w:color="auto"/>
      </w:divBdr>
    </w:div>
    <w:div w:id="637420249">
      <w:marLeft w:val="0"/>
      <w:marRight w:val="0"/>
      <w:marTop w:val="0"/>
      <w:marBottom w:val="0"/>
      <w:divBdr>
        <w:top w:val="none" w:sz="0" w:space="0" w:color="auto"/>
        <w:left w:val="none" w:sz="0" w:space="0" w:color="auto"/>
        <w:bottom w:val="none" w:sz="0" w:space="0" w:color="auto"/>
        <w:right w:val="none" w:sz="0" w:space="0" w:color="auto"/>
      </w:divBdr>
    </w:div>
    <w:div w:id="637420250">
      <w:marLeft w:val="0"/>
      <w:marRight w:val="0"/>
      <w:marTop w:val="0"/>
      <w:marBottom w:val="0"/>
      <w:divBdr>
        <w:top w:val="none" w:sz="0" w:space="0" w:color="auto"/>
        <w:left w:val="none" w:sz="0" w:space="0" w:color="auto"/>
        <w:bottom w:val="none" w:sz="0" w:space="0" w:color="auto"/>
        <w:right w:val="none" w:sz="0" w:space="0" w:color="auto"/>
      </w:divBdr>
    </w:div>
    <w:div w:id="637420251">
      <w:marLeft w:val="0"/>
      <w:marRight w:val="0"/>
      <w:marTop w:val="0"/>
      <w:marBottom w:val="0"/>
      <w:divBdr>
        <w:top w:val="none" w:sz="0" w:space="0" w:color="auto"/>
        <w:left w:val="none" w:sz="0" w:space="0" w:color="auto"/>
        <w:bottom w:val="none" w:sz="0" w:space="0" w:color="auto"/>
        <w:right w:val="none" w:sz="0" w:space="0" w:color="auto"/>
      </w:divBdr>
    </w:div>
    <w:div w:id="637420252">
      <w:marLeft w:val="0"/>
      <w:marRight w:val="0"/>
      <w:marTop w:val="0"/>
      <w:marBottom w:val="0"/>
      <w:divBdr>
        <w:top w:val="none" w:sz="0" w:space="0" w:color="auto"/>
        <w:left w:val="none" w:sz="0" w:space="0" w:color="auto"/>
        <w:bottom w:val="none" w:sz="0" w:space="0" w:color="auto"/>
        <w:right w:val="none" w:sz="0" w:space="0" w:color="auto"/>
      </w:divBdr>
    </w:div>
    <w:div w:id="637420253">
      <w:marLeft w:val="0"/>
      <w:marRight w:val="0"/>
      <w:marTop w:val="0"/>
      <w:marBottom w:val="0"/>
      <w:divBdr>
        <w:top w:val="none" w:sz="0" w:space="0" w:color="auto"/>
        <w:left w:val="none" w:sz="0" w:space="0" w:color="auto"/>
        <w:bottom w:val="none" w:sz="0" w:space="0" w:color="auto"/>
        <w:right w:val="none" w:sz="0" w:space="0" w:color="auto"/>
      </w:divBdr>
    </w:div>
    <w:div w:id="637420254">
      <w:marLeft w:val="0"/>
      <w:marRight w:val="0"/>
      <w:marTop w:val="0"/>
      <w:marBottom w:val="0"/>
      <w:divBdr>
        <w:top w:val="none" w:sz="0" w:space="0" w:color="auto"/>
        <w:left w:val="none" w:sz="0" w:space="0" w:color="auto"/>
        <w:bottom w:val="none" w:sz="0" w:space="0" w:color="auto"/>
        <w:right w:val="none" w:sz="0" w:space="0" w:color="auto"/>
      </w:divBdr>
    </w:div>
    <w:div w:id="637420255">
      <w:marLeft w:val="0"/>
      <w:marRight w:val="0"/>
      <w:marTop w:val="0"/>
      <w:marBottom w:val="0"/>
      <w:divBdr>
        <w:top w:val="none" w:sz="0" w:space="0" w:color="auto"/>
        <w:left w:val="none" w:sz="0" w:space="0" w:color="auto"/>
        <w:bottom w:val="none" w:sz="0" w:space="0" w:color="auto"/>
        <w:right w:val="none" w:sz="0" w:space="0" w:color="auto"/>
      </w:divBdr>
    </w:div>
    <w:div w:id="637420256">
      <w:marLeft w:val="0"/>
      <w:marRight w:val="0"/>
      <w:marTop w:val="0"/>
      <w:marBottom w:val="0"/>
      <w:divBdr>
        <w:top w:val="none" w:sz="0" w:space="0" w:color="auto"/>
        <w:left w:val="none" w:sz="0" w:space="0" w:color="auto"/>
        <w:bottom w:val="none" w:sz="0" w:space="0" w:color="auto"/>
        <w:right w:val="none" w:sz="0" w:space="0" w:color="auto"/>
      </w:divBdr>
    </w:div>
    <w:div w:id="637420257">
      <w:marLeft w:val="0"/>
      <w:marRight w:val="0"/>
      <w:marTop w:val="0"/>
      <w:marBottom w:val="0"/>
      <w:divBdr>
        <w:top w:val="none" w:sz="0" w:space="0" w:color="auto"/>
        <w:left w:val="none" w:sz="0" w:space="0" w:color="auto"/>
        <w:bottom w:val="none" w:sz="0" w:space="0" w:color="auto"/>
        <w:right w:val="none" w:sz="0" w:space="0" w:color="auto"/>
      </w:divBdr>
    </w:div>
    <w:div w:id="637420258">
      <w:marLeft w:val="0"/>
      <w:marRight w:val="0"/>
      <w:marTop w:val="0"/>
      <w:marBottom w:val="0"/>
      <w:divBdr>
        <w:top w:val="none" w:sz="0" w:space="0" w:color="auto"/>
        <w:left w:val="none" w:sz="0" w:space="0" w:color="auto"/>
        <w:bottom w:val="none" w:sz="0" w:space="0" w:color="auto"/>
        <w:right w:val="none" w:sz="0" w:space="0" w:color="auto"/>
      </w:divBdr>
    </w:div>
    <w:div w:id="637420259">
      <w:marLeft w:val="0"/>
      <w:marRight w:val="0"/>
      <w:marTop w:val="0"/>
      <w:marBottom w:val="0"/>
      <w:divBdr>
        <w:top w:val="none" w:sz="0" w:space="0" w:color="auto"/>
        <w:left w:val="none" w:sz="0" w:space="0" w:color="auto"/>
        <w:bottom w:val="none" w:sz="0" w:space="0" w:color="auto"/>
        <w:right w:val="none" w:sz="0" w:space="0" w:color="auto"/>
      </w:divBdr>
    </w:div>
    <w:div w:id="637420260">
      <w:marLeft w:val="0"/>
      <w:marRight w:val="0"/>
      <w:marTop w:val="0"/>
      <w:marBottom w:val="0"/>
      <w:divBdr>
        <w:top w:val="none" w:sz="0" w:space="0" w:color="auto"/>
        <w:left w:val="none" w:sz="0" w:space="0" w:color="auto"/>
        <w:bottom w:val="none" w:sz="0" w:space="0" w:color="auto"/>
        <w:right w:val="none" w:sz="0" w:space="0" w:color="auto"/>
      </w:divBdr>
    </w:div>
    <w:div w:id="637420261">
      <w:marLeft w:val="0"/>
      <w:marRight w:val="0"/>
      <w:marTop w:val="0"/>
      <w:marBottom w:val="0"/>
      <w:divBdr>
        <w:top w:val="none" w:sz="0" w:space="0" w:color="auto"/>
        <w:left w:val="none" w:sz="0" w:space="0" w:color="auto"/>
        <w:bottom w:val="none" w:sz="0" w:space="0" w:color="auto"/>
        <w:right w:val="none" w:sz="0" w:space="0" w:color="auto"/>
      </w:divBdr>
    </w:div>
    <w:div w:id="637420262">
      <w:marLeft w:val="0"/>
      <w:marRight w:val="0"/>
      <w:marTop w:val="0"/>
      <w:marBottom w:val="0"/>
      <w:divBdr>
        <w:top w:val="none" w:sz="0" w:space="0" w:color="auto"/>
        <w:left w:val="none" w:sz="0" w:space="0" w:color="auto"/>
        <w:bottom w:val="none" w:sz="0" w:space="0" w:color="auto"/>
        <w:right w:val="none" w:sz="0" w:space="0" w:color="auto"/>
      </w:divBdr>
    </w:div>
    <w:div w:id="637420263">
      <w:marLeft w:val="0"/>
      <w:marRight w:val="0"/>
      <w:marTop w:val="0"/>
      <w:marBottom w:val="0"/>
      <w:divBdr>
        <w:top w:val="none" w:sz="0" w:space="0" w:color="auto"/>
        <w:left w:val="none" w:sz="0" w:space="0" w:color="auto"/>
        <w:bottom w:val="none" w:sz="0" w:space="0" w:color="auto"/>
        <w:right w:val="none" w:sz="0" w:space="0" w:color="auto"/>
      </w:divBdr>
    </w:div>
    <w:div w:id="637420264">
      <w:marLeft w:val="0"/>
      <w:marRight w:val="0"/>
      <w:marTop w:val="0"/>
      <w:marBottom w:val="0"/>
      <w:divBdr>
        <w:top w:val="none" w:sz="0" w:space="0" w:color="auto"/>
        <w:left w:val="none" w:sz="0" w:space="0" w:color="auto"/>
        <w:bottom w:val="none" w:sz="0" w:space="0" w:color="auto"/>
        <w:right w:val="none" w:sz="0" w:space="0" w:color="auto"/>
      </w:divBdr>
    </w:div>
    <w:div w:id="637420265">
      <w:marLeft w:val="0"/>
      <w:marRight w:val="0"/>
      <w:marTop w:val="0"/>
      <w:marBottom w:val="0"/>
      <w:divBdr>
        <w:top w:val="none" w:sz="0" w:space="0" w:color="auto"/>
        <w:left w:val="none" w:sz="0" w:space="0" w:color="auto"/>
        <w:bottom w:val="none" w:sz="0" w:space="0" w:color="auto"/>
        <w:right w:val="none" w:sz="0" w:space="0" w:color="auto"/>
      </w:divBdr>
    </w:div>
    <w:div w:id="637420266">
      <w:marLeft w:val="0"/>
      <w:marRight w:val="0"/>
      <w:marTop w:val="0"/>
      <w:marBottom w:val="0"/>
      <w:divBdr>
        <w:top w:val="none" w:sz="0" w:space="0" w:color="auto"/>
        <w:left w:val="none" w:sz="0" w:space="0" w:color="auto"/>
        <w:bottom w:val="none" w:sz="0" w:space="0" w:color="auto"/>
        <w:right w:val="none" w:sz="0" w:space="0" w:color="auto"/>
      </w:divBdr>
    </w:div>
    <w:div w:id="637420267">
      <w:marLeft w:val="0"/>
      <w:marRight w:val="0"/>
      <w:marTop w:val="0"/>
      <w:marBottom w:val="0"/>
      <w:divBdr>
        <w:top w:val="none" w:sz="0" w:space="0" w:color="auto"/>
        <w:left w:val="none" w:sz="0" w:space="0" w:color="auto"/>
        <w:bottom w:val="none" w:sz="0" w:space="0" w:color="auto"/>
        <w:right w:val="none" w:sz="0" w:space="0" w:color="auto"/>
      </w:divBdr>
    </w:div>
    <w:div w:id="637420268">
      <w:marLeft w:val="0"/>
      <w:marRight w:val="0"/>
      <w:marTop w:val="0"/>
      <w:marBottom w:val="0"/>
      <w:divBdr>
        <w:top w:val="none" w:sz="0" w:space="0" w:color="auto"/>
        <w:left w:val="none" w:sz="0" w:space="0" w:color="auto"/>
        <w:bottom w:val="none" w:sz="0" w:space="0" w:color="auto"/>
        <w:right w:val="none" w:sz="0" w:space="0" w:color="auto"/>
      </w:divBdr>
    </w:div>
    <w:div w:id="637420269">
      <w:marLeft w:val="0"/>
      <w:marRight w:val="0"/>
      <w:marTop w:val="0"/>
      <w:marBottom w:val="0"/>
      <w:divBdr>
        <w:top w:val="none" w:sz="0" w:space="0" w:color="auto"/>
        <w:left w:val="none" w:sz="0" w:space="0" w:color="auto"/>
        <w:bottom w:val="none" w:sz="0" w:space="0" w:color="auto"/>
        <w:right w:val="none" w:sz="0" w:space="0" w:color="auto"/>
      </w:divBdr>
    </w:div>
    <w:div w:id="637420270">
      <w:marLeft w:val="0"/>
      <w:marRight w:val="0"/>
      <w:marTop w:val="0"/>
      <w:marBottom w:val="0"/>
      <w:divBdr>
        <w:top w:val="none" w:sz="0" w:space="0" w:color="auto"/>
        <w:left w:val="none" w:sz="0" w:space="0" w:color="auto"/>
        <w:bottom w:val="none" w:sz="0" w:space="0" w:color="auto"/>
        <w:right w:val="none" w:sz="0" w:space="0" w:color="auto"/>
      </w:divBdr>
    </w:div>
    <w:div w:id="637420271">
      <w:marLeft w:val="0"/>
      <w:marRight w:val="0"/>
      <w:marTop w:val="0"/>
      <w:marBottom w:val="0"/>
      <w:divBdr>
        <w:top w:val="none" w:sz="0" w:space="0" w:color="auto"/>
        <w:left w:val="none" w:sz="0" w:space="0" w:color="auto"/>
        <w:bottom w:val="none" w:sz="0" w:space="0" w:color="auto"/>
        <w:right w:val="none" w:sz="0" w:space="0" w:color="auto"/>
      </w:divBdr>
    </w:div>
    <w:div w:id="637420272">
      <w:marLeft w:val="0"/>
      <w:marRight w:val="0"/>
      <w:marTop w:val="0"/>
      <w:marBottom w:val="0"/>
      <w:divBdr>
        <w:top w:val="none" w:sz="0" w:space="0" w:color="auto"/>
        <w:left w:val="none" w:sz="0" w:space="0" w:color="auto"/>
        <w:bottom w:val="none" w:sz="0" w:space="0" w:color="auto"/>
        <w:right w:val="none" w:sz="0" w:space="0" w:color="auto"/>
      </w:divBdr>
    </w:div>
    <w:div w:id="19091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89</Pages>
  <Words>21562</Words>
  <Characters>122908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 D</dc:creator>
  <cp:keywords/>
  <dc:description/>
  <cp:lastModifiedBy>Shera</cp:lastModifiedBy>
  <cp:revision>91</cp:revision>
  <cp:lastPrinted>2021-12-29T07:36:00Z</cp:lastPrinted>
  <dcterms:created xsi:type="dcterms:W3CDTF">2021-12-15T15:36:00Z</dcterms:created>
  <dcterms:modified xsi:type="dcterms:W3CDTF">2023-06-09T06:35:00Z</dcterms:modified>
</cp:coreProperties>
</file>